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120D4" w14:textId="597DC300" w:rsidR="00087CEC" w:rsidRPr="004F64A1" w:rsidRDefault="00C9205C" w:rsidP="00087CEC">
      <w:pPr>
        <w:pStyle w:val="Subtitle"/>
        <w:spacing w:after="120" w:line="240" w:lineRule="auto"/>
        <w:jc w:val="left"/>
        <w:rPr>
          <w:rFonts w:ascii="Tw Cen MT" w:hAnsi="Tw Cen MT" w:cs="Times New Roman"/>
          <w:sz w:val="52"/>
        </w:rPr>
      </w:pPr>
      <w:r w:rsidRPr="004F64A1">
        <w:rPr>
          <w:rFonts w:ascii="Tw Cen MT" w:hAnsi="Tw Cen MT" w:cs="Times New Roman"/>
          <w:noProof/>
          <w:sz w:val="52"/>
          <w:lang w:val="en-US"/>
        </w:rPr>
        <w:drawing>
          <wp:anchor distT="0" distB="0" distL="114300" distR="114300" simplePos="0" relativeHeight="251666432" behindDoc="1" locked="0" layoutInCell="1" allowOverlap="1" wp14:anchorId="74CE96DA" wp14:editId="347E0F8C">
            <wp:simplePos x="0" y="0"/>
            <wp:positionH relativeFrom="column">
              <wp:posOffset>19050</wp:posOffset>
            </wp:positionH>
            <wp:positionV relativeFrom="paragraph">
              <wp:posOffset>156210</wp:posOffset>
            </wp:positionV>
            <wp:extent cx="733425" cy="676275"/>
            <wp:effectExtent l="19050" t="0" r="9525" b="0"/>
            <wp:wrapSquare wrapText="bothSides"/>
            <wp:docPr id="2" name="Picture 1" descr="sew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wa logo.JPG"/>
                    <pic:cNvPicPr/>
                  </pic:nvPicPr>
                  <pic:blipFill>
                    <a:blip r:embed="rId8" cstate="print"/>
                    <a:stretch>
                      <a:fillRect/>
                    </a:stretch>
                  </pic:blipFill>
                  <pic:spPr>
                    <a:xfrm>
                      <a:off x="0" y="0"/>
                      <a:ext cx="733425" cy="676275"/>
                    </a:xfrm>
                    <a:prstGeom prst="rect">
                      <a:avLst/>
                    </a:prstGeom>
                  </pic:spPr>
                </pic:pic>
              </a:graphicData>
            </a:graphic>
          </wp:anchor>
        </w:drawing>
      </w:r>
      <w:r w:rsidRPr="004F64A1">
        <w:rPr>
          <w:rFonts w:ascii="Tw Cen MT" w:hAnsi="Tw Cen MT" w:cs="Times New Roman"/>
          <w:sz w:val="52"/>
        </w:rPr>
        <w:t>SEWA-AIFW (Asian Indian Family Wellness)</w:t>
      </w:r>
    </w:p>
    <w:p w14:paraId="69653C61" w14:textId="77777777" w:rsidR="00C9205C" w:rsidRPr="004F64A1" w:rsidRDefault="00C9205C" w:rsidP="00087CEC">
      <w:pPr>
        <w:pStyle w:val="Subtitle"/>
        <w:spacing w:after="120" w:line="240" w:lineRule="auto"/>
        <w:jc w:val="left"/>
        <w:rPr>
          <w:rFonts w:ascii="Tw Cen MT" w:hAnsi="Tw Cen MT" w:cs="Times New Roman"/>
          <w:color w:val="FFFFFF" w:themeColor="background1"/>
          <w:sz w:val="40"/>
        </w:rPr>
      </w:pPr>
      <w:r w:rsidRPr="004F64A1">
        <w:rPr>
          <w:rFonts w:ascii="Tw Cen MT" w:hAnsi="Tw Cen MT"/>
          <w:color w:val="FFFFFF" w:themeColor="background1"/>
          <w:sz w:val="40"/>
          <w:highlight w:val="darkRed"/>
        </w:rPr>
        <w:t>Project SAHAT (South Asian Health Assessment Tool)</w:t>
      </w:r>
    </w:p>
    <w:p w14:paraId="6BCA4D7F" w14:textId="77777777" w:rsidR="00C9205C" w:rsidRPr="004F64A1" w:rsidRDefault="00C9205C" w:rsidP="00F90589">
      <w:pPr>
        <w:pStyle w:val="Subtitle"/>
        <w:spacing w:after="120" w:line="240" w:lineRule="auto"/>
        <w:rPr>
          <w:rFonts w:ascii="Tw Cen MT" w:hAnsi="Tw Cen MT" w:cs="Times New Roman"/>
          <w:i/>
          <w:sz w:val="24"/>
        </w:rPr>
      </w:pPr>
      <w:r w:rsidRPr="004F64A1">
        <w:rPr>
          <w:rFonts w:ascii="Tw Cen MT" w:hAnsi="Tw Cen MT" w:cs="Times New Roman"/>
          <w:i/>
          <w:sz w:val="24"/>
        </w:rPr>
        <w:t>-- Health Assessment for the South Asians living in Minnesota</w:t>
      </w:r>
    </w:p>
    <w:p w14:paraId="4B0BEF6E" w14:textId="77777777" w:rsidR="00C9205C" w:rsidRDefault="00C9205C" w:rsidP="004F64A1">
      <w:pPr>
        <w:spacing w:after="120" w:line="240" w:lineRule="auto"/>
        <w:jc w:val="center"/>
        <w:rPr>
          <w:rFonts w:ascii="Tw Cen MT" w:hAnsi="Tw Cen MT" w:cs="Times New Roman"/>
          <w:sz w:val="24"/>
          <w:szCs w:val="24"/>
        </w:rPr>
      </w:pPr>
    </w:p>
    <w:p w14:paraId="23ED3730" w14:textId="77777777" w:rsidR="006F61D3" w:rsidRDefault="006F61D3" w:rsidP="004F64A1">
      <w:pPr>
        <w:spacing w:after="120" w:line="240" w:lineRule="auto"/>
        <w:jc w:val="center"/>
        <w:rPr>
          <w:rFonts w:ascii="Tw Cen MT" w:hAnsi="Tw Cen MT" w:cs="Times New Roman"/>
          <w:sz w:val="24"/>
          <w:szCs w:val="24"/>
        </w:rPr>
      </w:pPr>
    </w:p>
    <w:p w14:paraId="5E6AF950" w14:textId="77777777" w:rsidR="006F61D3" w:rsidRDefault="006F61D3" w:rsidP="004F64A1">
      <w:pPr>
        <w:spacing w:after="120" w:line="240" w:lineRule="auto"/>
        <w:jc w:val="center"/>
        <w:rPr>
          <w:rFonts w:ascii="Tw Cen MT" w:hAnsi="Tw Cen MT" w:cs="Times New Roman"/>
          <w:sz w:val="24"/>
          <w:szCs w:val="24"/>
        </w:rPr>
      </w:pPr>
    </w:p>
    <w:p w14:paraId="48EB59D7" w14:textId="77777777" w:rsidR="006F61D3" w:rsidRDefault="006F61D3" w:rsidP="004F64A1">
      <w:pPr>
        <w:spacing w:after="120" w:line="240" w:lineRule="auto"/>
        <w:jc w:val="center"/>
        <w:rPr>
          <w:rFonts w:ascii="Tw Cen MT" w:hAnsi="Tw Cen MT" w:cs="Times New Roman"/>
          <w:sz w:val="24"/>
          <w:szCs w:val="24"/>
        </w:rPr>
      </w:pPr>
    </w:p>
    <w:p w14:paraId="07E2568A" w14:textId="77777777" w:rsidR="006F61D3" w:rsidRPr="004F64A1" w:rsidRDefault="004C75FB" w:rsidP="004F64A1">
      <w:pPr>
        <w:spacing w:after="120" w:line="240" w:lineRule="auto"/>
        <w:jc w:val="center"/>
        <w:rPr>
          <w:rFonts w:ascii="Tw Cen MT" w:hAnsi="Tw Cen MT" w:cs="Times New Roman"/>
          <w:sz w:val="24"/>
          <w:szCs w:val="24"/>
        </w:rPr>
      </w:pPr>
      <w:r>
        <w:rPr>
          <w:rFonts w:ascii="Tw Cen MT" w:hAnsi="Tw Cen MT" w:cs="Times New Roman"/>
          <w:noProof/>
          <w:sz w:val="24"/>
          <w:szCs w:val="24"/>
          <w:lang w:val="en-US"/>
        </w:rPr>
        <w:drawing>
          <wp:inline distT="0" distB="0" distL="0" distR="0" wp14:anchorId="63274C7E" wp14:editId="75AE676B">
            <wp:extent cx="5731510" cy="4281170"/>
            <wp:effectExtent l="19050" t="0" r="2540" b="0"/>
            <wp:docPr id="39" name="Picture 38" descr="IMG_1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83.JPG"/>
                    <pic:cNvPicPr/>
                  </pic:nvPicPr>
                  <pic:blipFill>
                    <a:blip r:embed="rId9"/>
                    <a:stretch>
                      <a:fillRect/>
                    </a:stretch>
                  </pic:blipFill>
                  <pic:spPr>
                    <a:xfrm>
                      <a:off x="0" y="0"/>
                      <a:ext cx="5731510" cy="4281170"/>
                    </a:xfrm>
                    <a:prstGeom prst="rect">
                      <a:avLst/>
                    </a:prstGeom>
                  </pic:spPr>
                </pic:pic>
              </a:graphicData>
            </a:graphic>
          </wp:inline>
        </w:drawing>
      </w:r>
    </w:p>
    <w:p w14:paraId="111E9FE9" w14:textId="77777777" w:rsidR="002E217F" w:rsidRPr="006F61D3" w:rsidRDefault="004F64A1" w:rsidP="006F61D3">
      <w:pPr>
        <w:spacing w:before="0" w:after="200" w:line="276" w:lineRule="auto"/>
        <w:jc w:val="left"/>
        <w:rPr>
          <w:rFonts w:ascii="Tw Cen MT" w:hAnsi="Tw Cen MT" w:cs="Times New Roman"/>
          <w:b/>
          <w:sz w:val="24"/>
          <w:szCs w:val="24"/>
        </w:rPr>
      </w:pPr>
      <w:r>
        <w:rPr>
          <w:rFonts w:ascii="Tw Cen MT" w:hAnsi="Tw Cen MT" w:cs="Times New Roman"/>
          <w:b/>
          <w:sz w:val="24"/>
          <w:szCs w:val="24"/>
        </w:rPr>
        <w:br w:type="page"/>
      </w:r>
    </w:p>
    <w:p w14:paraId="5EE974D3" w14:textId="77777777" w:rsidR="00C9205C" w:rsidRPr="003D71ED" w:rsidRDefault="00C9205C" w:rsidP="00F90589">
      <w:pPr>
        <w:pStyle w:val="PlainText"/>
        <w:spacing w:after="120"/>
        <w:jc w:val="both"/>
        <w:rPr>
          <w:rFonts w:ascii="Tw Cen MT" w:hAnsi="Tw Cen MT" w:cs="Times New Roman"/>
          <w:b/>
          <w:bCs/>
          <w:sz w:val="28"/>
          <w:szCs w:val="24"/>
        </w:rPr>
      </w:pPr>
      <w:r w:rsidRPr="003D71ED">
        <w:rPr>
          <w:rFonts w:ascii="Tw Cen MT" w:hAnsi="Tw Cen MT" w:cs="Times New Roman"/>
          <w:b/>
          <w:bCs/>
          <w:sz w:val="28"/>
          <w:szCs w:val="24"/>
        </w:rPr>
        <w:t>Table of Contents</w:t>
      </w:r>
    </w:p>
    <w:p w14:paraId="3D33B1EC" w14:textId="77777777" w:rsidR="00BF1653" w:rsidRDefault="003F3090">
      <w:pPr>
        <w:pStyle w:val="TOC1"/>
        <w:tabs>
          <w:tab w:val="right" w:leader="dot" w:pos="9016"/>
        </w:tabs>
        <w:rPr>
          <w:rFonts w:asciiTheme="minorHAnsi" w:eastAsiaTheme="minorEastAsia" w:hAnsiTheme="minorHAnsi"/>
          <w:b w:val="0"/>
          <w:noProof/>
          <w:lang w:val="en-US"/>
        </w:rPr>
      </w:pPr>
      <w:r w:rsidRPr="004F64A1">
        <w:rPr>
          <w:rFonts w:ascii="Tw Cen MT" w:hAnsi="Tw Cen MT" w:cs="Times New Roman"/>
          <w:b w:val="0"/>
          <w:bCs/>
          <w:sz w:val="24"/>
          <w:szCs w:val="24"/>
        </w:rPr>
        <w:fldChar w:fldCharType="begin"/>
      </w:r>
      <w:r w:rsidR="00C9205C" w:rsidRPr="004F64A1">
        <w:rPr>
          <w:rFonts w:ascii="Tw Cen MT" w:hAnsi="Tw Cen MT" w:cs="Times New Roman"/>
          <w:b w:val="0"/>
          <w:bCs/>
          <w:sz w:val="24"/>
          <w:szCs w:val="24"/>
        </w:rPr>
        <w:instrText xml:space="preserve"> TOC \o "1-3" \h \z \t "Into Heading,1" </w:instrText>
      </w:r>
      <w:r w:rsidRPr="004F64A1">
        <w:rPr>
          <w:rFonts w:ascii="Tw Cen MT" w:hAnsi="Tw Cen MT" w:cs="Times New Roman"/>
          <w:b w:val="0"/>
          <w:bCs/>
          <w:sz w:val="24"/>
          <w:szCs w:val="24"/>
        </w:rPr>
        <w:fldChar w:fldCharType="separate"/>
      </w:r>
      <w:hyperlink w:anchor="_Toc376952082" w:history="1">
        <w:r w:rsidR="00BF1653" w:rsidRPr="00F966F4">
          <w:rPr>
            <w:rStyle w:val="Hyperlink"/>
            <w:noProof/>
          </w:rPr>
          <w:t>1. Executive Summary</w:t>
        </w:r>
        <w:r w:rsidR="00BF1653">
          <w:rPr>
            <w:noProof/>
            <w:webHidden/>
          </w:rPr>
          <w:tab/>
        </w:r>
        <w:r>
          <w:rPr>
            <w:noProof/>
            <w:webHidden/>
          </w:rPr>
          <w:fldChar w:fldCharType="begin"/>
        </w:r>
        <w:r w:rsidR="00BF1653">
          <w:rPr>
            <w:noProof/>
            <w:webHidden/>
          </w:rPr>
          <w:instrText xml:space="preserve"> PAGEREF _Toc376952082 \h </w:instrText>
        </w:r>
        <w:r>
          <w:rPr>
            <w:noProof/>
            <w:webHidden/>
          </w:rPr>
        </w:r>
        <w:r>
          <w:rPr>
            <w:noProof/>
            <w:webHidden/>
          </w:rPr>
          <w:fldChar w:fldCharType="separate"/>
        </w:r>
        <w:r w:rsidR="00024C7A">
          <w:rPr>
            <w:noProof/>
            <w:webHidden/>
          </w:rPr>
          <w:t>1</w:t>
        </w:r>
        <w:r>
          <w:rPr>
            <w:noProof/>
            <w:webHidden/>
          </w:rPr>
          <w:fldChar w:fldCharType="end"/>
        </w:r>
      </w:hyperlink>
    </w:p>
    <w:p w14:paraId="033D7A76" w14:textId="77777777" w:rsidR="00BF1653" w:rsidRDefault="0059309D">
      <w:pPr>
        <w:pStyle w:val="TOC2"/>
        <w:tabs>
          <w:tab w:val="left" w:pos="880"/>
          <w:tab w:val="right" w:leader="dot" w:pos="9016"/>
        </w:tabs>
        <w:rPr>
          <w:rFonts w:asciiTheme="minorHAnsi" w:eastAsiaTheme="minorEastAsia" w:hAnsiTheme="minorHAnsi"/>
          <w:noProof/>
          <w:lang w:val="en-US"/>
        </w:rPr>
      </w:pPr>
      <w:hyperlink w:anchor="_Toc376952083" w:history="1">
        <w:r w:rsidR="00BF1653" w:rsidRPr="00F966F4">
          <w:rPr>
            <w:rStyle w:val="Hyperlink"/>
            <w:rFonts w:ascii="Tw Cen MT" w:hAnsi="Tw Cen MT"/>
            <w:noProof/>
          </w:rPr>
          <w:t>1.1</w:t>
        </w:r>
        <w:r w:rsidR="00BF1653">
          <w:rPr>
            <w:rFonts w:asciiTheme="minorHAnsi" w:eastAsiaTheme="minorEastAsia" w:hAnsiTheme="minorHAnsi"/>
            <w:noProof/>
            <w:lang w:val="en-US"/>
          </w:rPr>
          <w:tab/>
        </w:r>
        <w:r w:rsidR="00BF1653" w:rsidRPr="00F966F4">
          <w:rPr>
            <w:rStyle w:val="Hyperlink"/>
            <w:rFonts w:ascii="Tw Cen MT" w:hAnsi="Tw Cen MT"/>
            <w:noProof/>
          </w:rPr>
          <w:t>Background</w:t>
        </w:r>
        <w:r w:rsidR="00BF1653">
          <w:rPr>
            <w:noProof/>
            <w:webHidden/>
          </w:rPr>
          <w:tab/>
        </w:r>
        <w:r w:rsidR="003F3090">
          <w:rPr>
            <w:noProof/>
            <w:webHidden/>
          </w:rPr>
          <w:fldChar w:fldCharType="begin"/>
        </w:r>
        <w:r w:rsidR="00BF1653">
          <w:rPr>
            <w:noProof/>
            <w:webHidden/>
          </w:rPr>
          <w:instrText xml:space="preserve"> PAGEREF _Toc376952083 \h </w:instrText>
        </w:r>
        <w:r w:rsidR="003F3090">
          <w:rPr>
            <w:noProof/>
            <w:webHidden/>
          </w:rPr>
        </w:r>
        <w:r w:rsidR="003F3090">
          <w:rPr>
            <w:noProof/>
            <w:webHidden/>
          </w:rPr>
          <w:fldChar w:fldCharType="separate"/>
        </w:r>
        <w:r w:rsidR="00024C7A">
          <w:rPr>
            <w:noProof/>
            <w:webHidden/>
          </w:rPr>
          <w:t>1</w:t>
        </w:r>
        <w:r w:rsidR="003F3090">
          <w:rPr>
            <w:noProof/>
            <w:webHidden/>
          </w:rPr>
          <w:fldChar w:fldCharType="end"/>
        </w:r>
      </w:hyperlink>
    </w:p>
    <w:p w14:paraId="688FBE88" w14:textId="77777777" w:rsidR="00BF1653" w:rsidRDefault="0059309D">
      <w:pPr>
        <w:pStyle w:val="TOC2"/>
        <w:tabs>
          <w:tab w:val="left" w:pos="880"/>
          <w:tab w:val="right" w:leader="dot" w:pos="9016"/>
        </w:tabs>
        <w:rPr>
          <w:rFonts w:asciiTheme="minorHAnsi" w:eastAsiaTheme="minorEastAsia" w:hAnsiTheme="minorHAnsi"/>
          <w:noProof/>
          <w:lang w:val="en-US"/>
        </w:rPr>
      </w:pPr>
      <w:hyperlink w:anchor="_Toc376952084" w:history="1">
        <w:r w:rsidR="00BF1653" w:rsidRPr="00F966F4">
          <w:rPr>
            <w:rStyle w:val="Hyperlink"/>
            <w:rFonts w:ascii="Tw Cen MT" w:hAnsi="Tw Cen MT"/>
            <w:noProof/>
          </w:rPr>
          <w:t>1.2</w:t>
        </w:r>
        <w:r w:rsidR="00BF1653">
          <w:rPr>
            <w:rFonts w:asciiTheme="minorHAnsi" w:eastAsiaTheme="minorEastAsia" w:hAnsiTheme="minorHAnsi"/>
            <w:noProof/>
            <w:lang w:val="en-US"/>
          </w:rPr>
          <w:tab/>
        </w:r>
        <w:r w:rsidR="00BF1653" w:rsidRPr="00F966F4">
          <w:rPr>
            <w:rStyle w:val="Hyperlink"/>
            <w:rFonts w:ascii="Tw Cen MT" w:hAnsi="Tw Cen MT"/>
            <w:noProof/>
          </w:rPr>
          <w:t>Methodology</w:t>
        </w:r>
        <w:r w:rsidR="00BF1653">
          <w:rPr>
            <w:noProof/>
            <w:webHidden/>
          </w:rPr>
          <w:tab/>
        </w:r>
        <w:r w:rsidR="003F3090">
          <w:rPr>
            <w:noProof/>
            <w:webHidden/>
          </w:rPr>
          <w:fldChar w:fldCharType="begin"/>
        </w:r>
        <w:r w:rsidR="00BF1653">
          <w:rPr>
            <w:noProof/>
            <w:webHidden/>
          </w:rPr>
          <w:instrText xml:space="preserve"> PAGEREF _Toc376952084 \h </w:instrText>
        </w:r>
        <w:r w:rsidR="003F3090">
          <w:rPr>
            <w:noProof/>
            <w:webHidden/>
          </w:rPr>
        </w:r>
        <w:r w:rsidR="003F3090">
          <w:rPr>
            <w:noProof/>
            <w:webHidden/>
          </w:rPr>
          <w:fldChar w:fldCharType="separate"/>
        </w:r>
        <w:r w:rsidR="00024C7A">
          <w:rPr>
            <w:noProof/>
            <w:webHidden/>
          </w:rPr>
          <w:t>1</w:t>
        </w:r>
        <w:r w:rsidR="003F3090">
          <w:rPr>
            <w:noProof/>
            <w:webHidden/>
          </w:rPr>
          <w:fldChar w:fldCharType="end"/>
        </w:r>
      </w:hyperlink>
    </w:p>
    <w:p w14:paraId="6D8D540D" w14:textId="77777777" w:rsidR="00BF1653" w:rsidRDefault="0059309D">
      <w:pPr>
        <w:pStyle w:val="TOC2"/>
        <w:tabs>
          <w:tab w:val="left" w:pos="880"/>
          <w:tab w:val="right" w:leader="dot" w:pos="9016"/>
        </w:tabs>
        <w:rPr>
          <w:rFonts w:asciiTheme="minorHAnsi" w:eastAsiaTheme="minorEastAsia" w:hAnsiTheme="minorHAnsi"/>
          <w:noProof/>
          <w:lang w:val="en-US"/>
        </w:rPr>
      </w:pPr>
      <w:hyperlink w:anchor="_Toc376952085" w:history="1">
        <w:r w:rsidR="00BF1653" w:rsidRPr="00F966F4">
          <w:rPr>
            <w:rStyle w:val="Hyperlink"/>
            <w:rFonts w:ascii="Tw Cen MT" w:hAnsi="Tw Cen MT"/>
            <w:noProof/>
          </w:rPr>
          <w:t>1.3</w:t>
        </w:r>
        <w:r w:rsidR="00BF1653">
          <w:rPr>
            <w:rFonts w:asciiTheme="minorHAnsi" w:eastAsiaTheme="minorEastAsia" w:hAnsiTheme="minorHAnsi"/>
            <w:noProof/>
            <w:lang w:val="en-US"/>
          </w:rPr>
          <w:tab/>
        </w:r>
        <w:r w:rsidR="00BF1653" w:rsidRPr="00F966F4">
          <w:rPr>
            <w:rStyle w:val="Hyperlink"/>
            <w:rFonts w:ascii="Tw Cen MT" w:hAnsi="Tw Cen MT"/>
            <w:noProof/>
          </w:rPr>
          <w:t>Key Findings</w:t>
        </w:r>
        <w:r w:rsidR="00BF1653">
          <w:rPr>
            <w:noProof/>
            <w:webHidden/>
          </w:rPr>
          <w:tab/>
        </w:r>
        <w:r w:rsidR="003F3090">
          <w:rPr>
            <w:noProof/>
            <w:webHidden/>
          </w:rPr>
          <w:fldChar w:fldCharType="begin"/>
        </w:r>
        <w:r w:rsidR="00BF1653">
          <w:rPr>
            <w:noProof/>
            <w:webHidden/>
          </w:rPr>
          <w:instrText xml:space="preserve"> PAGEREF _Toc376952085 \h </w:instrText>
        </w:r>
        <w:r w:rsidR="003F3090">
          <w:rPr>
            <w:noProof/>
            <w:webHidden/>
          </w:rPr>
        </w:r>
        <w:r w:rsidR="003F3090">
          <w:rPr>
            <w:noProof/>
            <w:webHidden/>
          </w:rPr>
          <w:fldChar w:fldCharType="separate"/>
        </w:r>
        <w:r w:rsidR="00024C7A">
          <w:rPr>
            <w:noProof/>
            <w:webHidden/>
          </w:rPr>
          <w:t>2</w:t>
        </w:r>
        <w:r w:rsidR="003F3090">
          <w:rPr>
            <w:noProof/>
            <w:webHidden/>
          </w:rPr>
          <w:fldChar w:fldCharType="end"/>
        </w:r>
      </w:hyperlink>
    </w:p>
    <w:p w14:paraId="61DE7619" w14:textId="77777777" w:rsidR="00BF1653" w:rsidRDefault="0059309D">
      <w:pPr>
        <w:pStyle w:val="TOC2"/>
        <w:tabs>
          <w:tab w:val="left" w:pos="880"/>
          <w:tab w:val="right" w:leader="dot" w:pos="9016"/>
        </w:tabs>
        <w:rPr>
          <w:rFonts w:asciiTheme="minorHAnsi" w:eastAsiaTheme="minorEastAsia" w:hAnsiTheme="minorHAnsi"/>
          <w:noProof/>
          <w:lang w:val="en-US"/>
        </w:rPr>
      </w:pPr>
      <w:hyperlink w:anchor="_Toc376952086" w:history="1">
        <w:r w:rsidR="00BF1653" w:rsidRPr="00F966F4">
          <w:rPr>
            <w:rStyle w:val="Hyperlink"/>
            <w:rFonts w:ascii="Tw Cen MT" w:hAnsi="Tw Cen MT"/>
            <w:noProof/>
          </w:rPr>
          <w:t>1.4</w:t>
        </w:r>
        <w:r w:rsidR="00BF1653">
          <w:rPr>
            <w:rFonts w:asciiTheme="minorHAnsi" w:eastAsiaTheme="minorEastAsia" w:hAnsiTheme="minorHAnsi"/>
            <w:noProof/>
            <w:lang w:val="en-US"/>
          </w:rPr>
          <w:tab/>
        </w:r>
        <w:r w:rsidR="00BF1653" w:rsidRPr="00F966F4">
          <w:rPr>
            <w:rStyle w:val="Hyperlink"/>
            <w:rFonts w:ascii="Tw Cen MT" w:hAnsi="Tw Cen MT"/>
            <w:noProof/>
          </w:rPr>
          <w:t>Recommendations and next steps</w:t>
        </w:r>
        <w:r w:rsidR="00BF1653">
          <w:rPr>
            <w:noProof/>
            <w:webHidden/>
          </w:rPr>
          <w:tab/>
        </w:r>
        <w:r w:rsidR="003F3090">
          <w:rPr>
            <w:noProof/>
            <w:webHidden/>
          </w:rPr>
          <w:fldChar w:fldCharType="begin"/>
        </w:r>
        <w:r w:rsidR="00BF1653">
          <w:rPr>
            <w:noProof/>
            <w:webHidden/>
          </w:rPr>
          <w:instrText xml:space="preserve"> PAGEREF _Toc376952086 \h </w:instrText>
        </w:r>
        <w:r w:rsidR="003F3090">
          <w:rPr>
            <w:noProof/>
            <w:webHidden/>
          </w:rPr>
        </w:r>
        <w:r w:rsidR="003F3090">
          <w:rPr>
            <w:noProof/>
            <w:webHidden/>
          </w:rPr>
          <w:fldChar w:fldCharType="separate"/>
        </w:r>
        <w:r w:rsidR="00024C7A">
          <w:rPr>
            <w:noProof/>
            <w:webHidden/>
          </w:rPr>
          <w:t>3</w:t>
        </w:r>
        <w:r w:rsidR="003F3090">
          <w:rPr>
            <w:noProof/>
            <w:webHidden/>
          </w:rPr>
          <w:fldChar w:fldCharType="end"/>
        </w:r>
      </w:hyperlink>
    </w:p>
    <w:p w14:paraId="2E659532" w14:textId="77777777" w:rsidR="00BF1653" w:rsidRDefault="0059309D">
      <w:pPr>
        <w:pStyle w:val="TOC1"/>
        <w:tabs>
          <w:tab w:val="right" w:leader="dot" w:pos="9016"/>
        </w:tabs>
        <w:rPr>
          <w:rFonts w:asciiTheme="minorHAnsi" w:eastAsiaTheme="minorEastAsia" w:hAnsiTheme="minorHAnsi"/>
          <w:b w:val="0"/>
          <w:noProof/>
          <w:lang w:val="en-US"/>
        </w:rPr>
      </w:pPr>
      <w:hyperlink w:anchor="_Toc376952087" w:history="1">
        <w:r w:rsidR="00BF1653" w:rsidRPr="00F966F4">
          <w:rPr>
            <w:rStyle w:val="Hyperlink"/>
            <w:noProof/>
          </w:rPr>
          <w:t>2. Introduction</w:t>
        </w:r>
        <w:r w:rsidR="00BF1653">
          <w:rPr>
            <w:noProof/>
            <w:webHidden/>
          </w:rPr>
          <w:tab/>
        </w:r>
        <w:r w:rsidR="003F3090">
          <w:rPr>
            <w:noProof/>
            <w:webHidden/>
          </w:rPr>
          <w:fldChar w:fldCharType="begin"/>
        </w:r>
        <w:r w:rsidR="00BF1653">
          <w:rPr>
            <w:noProof/>
            <w:webHidden/>
          </w:rPr>
          <w:instrText xml:space="preserve"> PAGEREF _Toc376952087 \h </w:instrText>
        </w:r>
        <w:r w:rsidR="003F3090">
          <w:rPr>
            <w:noProof/>
            <w:webHidden/>
          </w:rPr>
        </w:r>
        <w:r w:rsidR="003F3090">
          <w:rPr>
            <w:noProof/>
            <w:webHidden/>
          </w:rPr>
          <w:fldChar w:fldCharType="separate"/>
        </w:r>
        <w:r w:rsidR="00024C7A">
          <w:rPr>
            <w:noProof/>
            <w:webHidden/>
          </w:rPr>
          <w:t>5</w:t>
        </w:r>
        <w:r w:rsidR="003F3090">
          <w:rPr>
            <w:noProof/>
            <w:webHidden/>
          </w:rPr>
          <w:fldChar w:fldCharType="end"/>
        </w:r>
      </w:hyperlink>
    </w:p>
    <w:p w14:paraId="0A19592A" w14:textId="77777777" w:rsidR="00BF1653" w:rsidRDefault="0059309D">
      <w:pPr>
        <w:pStyle w:val="TOC2"/>
        <w:tabs>
          <w:tab w:val="right" w:leader="dot" w:pos="9016"/>
        </w:tabs>
        <w:rPr>
          <w:rFonts w:asciiTheme="minorHAnsi" w:eastAsiaTheme="minorEastAsia" w:hAnsiTheme="minorHAnsi"/>
          <w:noProof/>
          <w:lang w:val="en-US"/>
        </w:rPr>
      </w:pPr>
      <w:hyperlink w:anchor="_Toc376952088" w:history="1">
        <w:r w:rsidR="00BF1653" w:rsidRPr="00F966F4">
          <w:rPr>
            <w:rStyle w:val="Hyperlink"/>
            <w:rFonts w:ascii="Tw Cen MT" w:hAnsi="Tw Cen MT"/>
            <w:noProof/>
          </w:rPr>
          <w:t>2.1 Background Information on South Asians in the United States &amp; Minnesota</w:t>
        </w:r>
        <w:r w:rsidR="00BF1653">
          <w:rPr>
            <w:noProof/>
            <w:webHidden/>
          </w:rPr>
          <w:tab/>
        </w:r>
        <w:r w:rsidR="003F3090">
          <w:rPr>
            <w:noProof/>
            <w:webHidden/>
          </w:rPr>
          <w:fldChar w:fldCharType="begin"/>
        </w:r>
        <w:r w:rsidR="00BF1653">
          <w:rPr>
            <w:noProof/>
            <w:webHidden/>
          </w:rPr>
          <w:instrText xml:space="preserve"> PAGEREF _Toc376952088 \h </w:instrText>
        </w:r>
        <w:r w:rsidR="003F3090">
          <w:rPr>
            <w:noProof/>
            <w:webHidden/>
          </w:rPr>
        </w:r>
        <w:r w:rsidR="003F3090">
          <w:rPr>
            <w:noProof/>
            <w:webHidden/>
          </w:rPr>
          <w:fldChar w:fldCharType="separate"/>
        </w:r>
        <w:r w:rsidR="00024C7A">
          <w:rPr>
            <w:noProof/>
            <w:webHidden/>
          </w:rPr>
          <w:t>5</w:t>
        </w:r>
        <w:r w:rsidR="003F3090">
          <w:rPr>
            <w:noProof/>
            <w:webHidden/>
          </w:rPr>
          <w:fldChar w:fldCharType="end"/>
        </w:r>
      </w:hyperlink>
    </w:p>
    <w:p w14:paraId="097E4401" w14:textId="77777777" w:rsidR="00BF1653" w:rsidRDefault="0059309D">
      <w:pPr>
        <w:pStyle w:val="TOC3"/>
        <w:tabs>
          <w:tab w:val="right" w:leader="dot" w:pos="9016"/>
        </w:tabs>
        <w:rPr>
          <w:rFonts w:asciiTheme="minorHAnsi" w:eastAsiaTheme="minorEastAsia" w:hAnsiTheme="minorHAnsi"/>
          <w:noProof/>
          <w:lang w:val="en-US"/>
        </w:rPr>
      </w:pPr>
      <w:hyperlink w:anchor="_Toc376952089" w:history="1">
        <w:r w:rsidR="00BF1653" w:rsidRPr="00F966F4">
          <w:rPr>
            <w:rStyle w:val="Hyperlink"/>
            <w:rFonts w:ascii="Tw Cen MT" w:eastAsia="Times New Roman" w:hAnsi="Tw Cen MT"/>
            <w:noProof/>
          </w:rPr>
          <w:t>2.1.1 History of South Asian Immigration to the United States</w:t>
        </w:r>
        <w:r w:rsidR="00BF1653">
          <w:rPr>
            <w:noProof/>
            <w:webHidden/>
          </w:rPr>
          <w:tab/>
        </w:r>
        <w:r w:rsidR="003F3090">
          <w:rPr>
            <w:noProof/>
            <w:webHidden/>
          </w:rPr>
          <w:fldChar w:fldCharType="begin"/>
        </w:r>
        <w:r w:rsidR="00BF1653">
          <w:rPr>
            <w:noProof/>
            <w:webHidden/>
          </w:rPr>
          <w:instrText xml:space="preserve"> PAGEREF _Toc376952089 \h </w:instrText>
        </w:r>
        <w:r w:rsidR="003F3090">
          <w:rPr>
            <w:noProof/>
            <w:webHidden/>
          </w:rPr>
        </w:r>
        <w:r w:rsidR="003F3090">
          <w:rPr>
            <w:noProof/>
            <w:webHidden/>
          </w:rPr>
          <w:fldChar w:fldCharType="separate"/>
        </w:r>
        <w:r w:rsidR="00024C7A">
          <w:rPr>
            <w:noProof/>
            <w:webHidden/>
          </w:rPr>
          <w:t>5</w:t>
        </w:r>
        <w:r w:rsidR="003F3090">
          <w:rPr>
            <w:noProof/>
            <w:webHidden/>
          </w:rPr>
          <w:fldChar w:fldCharType="end"/>
        </w:r>
      </w:hyperlink>
    </w:p>
    <w:p w14:paraId="4C038020" w14:textId="77777777" w:rsidR="00BF1653" w:rsidRDefault="0059309D">
      <w:pPr>
        <w:pStyle w:val="TOC3"/>
        <w:tabs>
          <w:tab w:val="right" w:leader="dot" w:pos="9016"/>
        </w:tabs>
        <w:rPr>
          <w:rFonts w:asciiTheme="minorHAnsi" w:eastAsiaTheme="minorEastAsia" w:hAnsiTheme="minorHAnsi"/>
          <w:noProof/>
          <w:lang w:val="en-US"/>
        </w:rPr>
      </w:pPr>
      <w:hyperlink w:anchor="_Toc376952090" w:history="1">
        <w:r w:rsidR="00BF1653" w:rsidRPr="00F966F4">
          <w:rPr>
            <w:rStyle w:val="Hyperlink"/>
            <w:rFonts w:ascii="Tw Cen MT" w:eastAsia="Times New Roman" w:hAnsi="Tw Cen MT"/>
            <w:noProof/>
          </w:rPr>
          <w:t>2.1.2 Diversity in the South Asian Communities based on country of origin &amp; socioeconomic level and the myth of ‘model minority’</w:t>
        </w:r>
        <w:r w:rsidR="00BF1653">
          <w:rPr>
            <w:noProof/>
            <w:webHidden/>
          </w:rPr>
          <w:tab/>
        </w:r>
        <w:r w:rsidR="003F3090">
          <w:rPr>
            <w:noProof/>
            <w:webHidden/>
          </w:rPr>
          <w:fldChar w:fldCharType="begin"/>
        </w:r>
        <w:r w:rsidR="00BF1653">
          <w:rPr>
            <w:noProof/>
            <w:webHidden/>
          </w:rPr>
          <w:instrText xml:space="preserve"> PAGEREF _Toc376952090 \h </w:instrText>
        </w:r>
        <w:r w:rsidR="003F3090">
          <w:rPr>
            <w:noProof/>
            <w:webHidden/>
          </w:rPr>
        </w:r>
        <w:r w:rsidR="003F3090">
          <w:rPr>
            <w:noProof/>
            <w:webHidden/>
          </w:rPr>
          <w:fldChar w:fldCharType="separate"/>
        </w:r>
        <w:r w:rsidR="00024C7A">
          <w:rPr>
            <w:noProof/>
            <w:webHidden/>
          </w:rPr>
          <w:t>6</w:t>
        </w:r>
        <w:r w:rsidR="003F3090">
          <w:rPr>
            <w:noProof/>
            <w:webHidden/>
          </w:rPr>
          <w:fldChar w:fldCharType="end"/>
        </w:r>
      </w:hyperlink>
    </w:p>
    <w:p w14:paraId="3D573A72" w14:textId="77777777" w:rsidR="00BF1653" w:rsidRDefault="0059309D">
      <w:pPr>
        <w:pStyle w:val="TOC3"/>
        <w:tabs>
          <w:tab w:val="right" w:leader="dot" w:pos="9016"/>
        </w:tabs>
        <w:rPr>
          <w:rFonts w:asciiTheme="minorHAnsi" w:eastAsiaTheme="minorEastAsia" w:hAnsiTheme="minorHAnsi"/>
          <w:noProof/>
          <w:lang w:val="en-US"/>
        </w:rPr>
      </w:pPr>
      <w:hyperlink w:anchor="_Toc376952091" w:history="1">
        <w:r w:rsidR="00BF1653" w:rsidRPr="00F966F4">
          <w:rPr>
            <w:rStyle w:val="Hyperlink"/>
            <w:rFonts w:ascii="Tw Cen MT" w:eastAsia="Times New Roman" w:hAnsi="Tw Cen MT"/>
            <w:noProof/>
          </w:rPr>
          <w:t>2.1.3 Factors affecting health care access for South Asians in the U.S. (role of social support, myths and level of acculturation)</w:t>
        </w:r>
        <w:r w:rsidR="00BF1653">
          <w:rPr>
            <w:noProof/>
            <w:webHidden/>
          </w:rPr>
          <w:tab/>
        </w:r>
        <w:r w:rsidR="003F3090">
          <w:rPr>
            <w:noProof/>
            <w:webHidden/>
          </w:rPr>
          <w:fldChar w:fldCharType="begin"/>
        </w:r>
        <w:r w:rsidR="00BF1653">
          <w:rPr>
            <w:noProof/>
            <w:webHidden/>
          </w:rPr>
          <w:instrText xml:space="preserve"> PAGEREF _Toc376952091 \h </w:instrText>
        </w:r>
        <w:r w:rsidR="003F3090">
          <w:rPr>
            <w:noProof/>
            <w:webHidden/>
          </w:rPr>
        </w:r>
        <w:r w:rsidR="003F3090">
          <w:rPr>
            <w:noProof/>
            <w:webHidden/>
          </w:rPr>
          <w:fldChar w:fldCharType="separate"/>
        </w:r>
        <w:r w:rsidR="00024C7A">
          <w:rPr>
            <w:noProof/>
            <w:webHidden/>
          </w:rPr>
          <w:t>8</w:t>
        </w:r>
        <w:r w:rsidR="003F3090">
          <w:rPr>
            <w:noProof/>
            <w:webHidden/>
          </w:rPr>
          <w:fldChar w:fldCharType="end"/>
        </w:r>
      </w:hyperlink>
    </w:p>
    <w:p w14:paraId="5669F3B1" w14:textId="77777777" w:rsidR="00BF1653" w:rsidRDefault="0059309D">
      <w:pPr>
        <w:pStyle w:val="TOC3"/>
        <w:tabs>
          <w:tab w:val="right" w:leader="dot" w:pos="9016"/>
        </w:tabs>
        <w:rPr>
          <w:rFonts w:asciiTheme="minorHAnsi" w:eastAsiaTheme="minorEastAsia" w:hAnsiTheme="minorHAnsi"/>
          <w:noProof/>
          <w:lang w:val="en-US"/>
        </w:rPr>
      </w:pPr>
      <w:hyperlink w:anchor="_Toc376952092" w:history="1">
        <w:r w:rsidR="00BF1653" w:rsidRPr="00F966F4">
          <w:rPr>
            <w:rStyle w:val="Hyperlink"/>
            <w:rFonts w:ascii="Tw Cen MT" w:eastAsia="Times New Roman" w:hAnsi="Tw Cen MT"/>
            <w:noProof/>
          </w:rPr>
          <w:t>2.1.4 Characteristics of the South Asian population in Twin Cities, MN</w:t>
        </w:r>
        <w:r w:rsidR="00BF1653">
          <w:rPr>
            <w:noProof/>
            <w:webHidden/>
          </w:rPr>
          <w:tab/>
        </w:r>
        <w:r w:rsidR="003F3090">
          <w:rPr>
            <w:noProof/>
            <w:webHidden/>
          </w:rPr>
          <w:fldChar w:fldCharType="begin"/>
        </w:r>
        <w:r w:rsidR="00BF1653">
          <w:rPr>
            <w:noProof/>
            <w:webHidden/>
          </w:rPr>
          <w:instrText xml:space="preserve"> PAGEREF _Toc376952092 \h </w:instrText>
        </w:r>
        <w:r w:rsidR="003F3090">
          <w:rPr>
            <w:noProof/>
            <w:webHidden/>
          </w:rPr>
        </w:r>
        <w:r w:rsidR="003F3090">
          <w:rPr>
            <w:noProof/>
            <w:webHidden/>
          </w:rPr>
          <w:fldChar w:fldCharType="separate"/>
        </w:r>
        <w:r w:rsidR="00024C7A">
          <w:rPr>
            <w:noProof/>
            <w:webHidden/>
          </w:rPr>
          <w:t>9</w:t>
        </w:r>
        <w:r w:rsidR="003F3090">
          <w:rPr>
            <w:noProof/>
            <w:webHidden/>
          </w:rPr>
          <w:fldChar w:fldCharType="end"/>
        </w:r>
      </w:hyperlink>
    </w:p>
    <w:p w14:paraId="39B6A3B2" w14:textId="77777777" w:rsidR="00BF1653" w:rsidRDefault="0059309D">
      <w:pPr>
        <w:pStyle w:val="TOC2"/>
        <w:tabs>
          <w:tab w:val="right" w:leader="dot" w:pos="9016"/>
        </w:tabs>
        <w:rPr>
          <w:rFonts w:asciiTheme="minorHAnsi" w:eastAsiaTheme="minorEastAsia" w:hAnsiTheme="minorHAnsi"/>
          <w:noProof/>
          <w:lang w:val="en-US"/>
        </w:rPr>
      </w:pPr>
      <w:hyperlink w:anchor="_Toc376952093" w:history="1">
        <w:r w:rsidR="00BF1653" w:rsidRPr="00F966F4">
          <w:rPr>
            <w:rStyle w:val="Hyperlink"/>
            <w:rFonts w:ascii="Tw Cen MT" w:hAnsi="Tw Cen MT"/>
            <w:noProof/>
          </w:rPr>
          <w:t>2.2 Rationale</w:t>
        </w:r>
        <w:r w:rsidR="00BF1653">
          <w:rPr>
            <w:noProof/>
            <w:webHidden/>
          </w:rPr>
          <w:tab/>
        </w:r>
        <w:r w:rsidR="003F3090">
          <w:rPr>
            <w:noProof/>
            <w:webHidden/>
          </w:rPr>
          <w:fldChar w:fldCharType="begin"/>
        </w:r>
        <w:r w:rsidR="00BF1653">
          <w:rPr>
            <w:noProof/>
            <w:webHidden/>
          </w:rPr>
          <w:instrText xml:space="preserve"> PAGEREF _Toc376952093 \h </w:instrText>
        </w:r>
        <w:r w:rsidR="003F3090">
          <w:rPr>
            <w:noProof/>
            <w:webHidden/>
          </w:rPr>
        </w:r>
        <w:r w:rsidR="003F3090">
          <w:rPr>
            <w:noProof/>
            <w:webHidden/>
          </w:rPr>
          <w:fldChar w:fldCharType="separate"/>
        </w:r>
        <w:r w:rsidR="00024C7A">
          <w:rPr>
            <w:noProof/>
            <w:webHidden/>
          </w:rPr>
          <w:t>10</w:t>
        </w:r>
        <w:r w:rsidR="003F3090">
          <w:rPr>
            <w:noProof/>
            <w:webHidden/>
          </w:rPr>
          <w:fldChar w:fldCharType="end"/>
        </w:r>
      </w:hyperlink>
    </w:p>
    <w:p w14:paraId="2EB2A7B3" w14:textId="77777777" w:rsidR="00BF1653" w:rsidRDefault="0059309D">
      <w:pPr>
        <w:pStyle w:val="TOC2"/>
        <w:tabs>
          <w:tab w:val="right" w:leader="dot" w:pos="9016"/>
        </w:tabs>
        <w:rPr>
          <w:rFonts w:asciiTheme="minorHAnsi" w:eastAsiaTheme="minorEastAsia" w:hAnsiTheme="minorHAnsi"/>
          <w:noProof/>
          <w:lang w:val="en-US"/>
        </w:rPr>
      </w:pPr>
      <w:hyperlink w:anchor="_Toc376952094" w:history="1">
        <w:r w:rsidR="00BF1653" w:rsidRPr="00F966F4">
          <w:rPr>
            <w:rStyle w:val="Hyperlink"/>
            <w:rFonts w:ascii="Tw Cen MT" w:hAnsi="Tw Cen MT"/>
            <w:noProof/>
          </w:rPr>
          <w:t>2.3 SAHAT Project Timeline</w:t>
        </w:r>
        <w:r w:rsidR="00BF1653">
          <w:rPr>
            <w:noProof/>
            <w:webHidden/>
          </w:rPr>
          <w:tab/>
        </w:r>
        <w:r w:rsidR="003F3090">
          <w:rPr>
            <w:noProof/>
            <w:webHidden/>
          </w:rPr>
          <w:fldChar w:fldCharType="begin"/>
        </w:r>
        <w:r w:rsidR="00BF1653">
          <w:rPr>
            <w:noProof/>
            <w:webHidden/>
          </w:rPr>
          <w:instrText xml:space="preserve"> PAGEREF _Toc376952094 \h </w:instrText>
        </w:r>
        <w:r w:rsidR="003F3090">
          <w:rPr>
            <w:noProof/>
            <w:webHidden/>
          </w:rPr>
        </w:r>
        <w:r w:rsidR="003F3090">
          <w:rPr>
            <w:noProof/>
            <w:webHidden/>
          </w:rPr>
          <w:fldChar w:fldCharType="separate"/>
        </w:r>
        <w:r w:rsidR="00024C7A">
          <w:rPr>
            <w:noProof/>
            <w:webHidden/>
          </w:rPr>
          <w:t>11</w:t>
        </w:r>
        <w:r w:rsidR="003F3090">
          <w:rPr>
            <w:noProof/>
            <w:webHidden/>
          </w:rPr>
          <w:fldChar w:fldCharType="end"/>
        </w:r>
      </w:hyperlink>
    </w:p>
    <w:p w14:paraId="16D8552C" w14:textId="77777777" w:rsidR="00BF1653" w:rsidRDefault="0059309D">
      <w:pPr>
        <w:pStyle w:val="TOC1"/>
        <w:tabs>
          <w:tab w:val="right" w:leader="dot" w:pos="9016"/>
        </w:tabs>
        <w:rPr>
          <w:rFonts w:asciiTheme="minorHAnsi" w:eastAsiaTheme="minorEastAsia" w:hAnsiTheme="minorHAnsi"/>
          <w:b w:val="0"/>
          <w:noProof/>
          <w:lang w:val="en-US"/>
        </w:rPr>
      </w:pPr>
      <w:hyperlink w:anchor="_Toc376952095" w:history="1">
        <w:r w:rsidR="00BF1653" w:rsidRPr="00F966F4">
          <w:rPr>
            <w:rStyle w:val="Hyperlink"/>
            <w:noProof/>
          </w:rPr>
          <w:t>3. Methodology</w:t>
        </w:r>
        <w:r w:rsidR="00BF1653">
          <w:rPr>
            <w:noProof/>
            <w:webHidden/>
          </w:rPr>
          <w:tab/>
        </w:r>
        <w:r w:rsidR="003F3090">
          <w:rPr>
            <w:noProof/>
            <w:webHidden/>
          </w:rPr>
          <w:fldChar w:fldCharType="begin"/>
        </w:r>
        <w:r w:rsidR="00BF1653">
          <w:rPr>
            <w:noProof/>
            <w:webHidden/>
          </w:rPr>
          <w:instrText xml:space="preserve"> PAGEREF _Toc376952095 \h </w:instrText>
        </w:r>
        <w:r w:rsidR="003F3090">
          <w:rPr>
            <w:noProof/>
            <w:webHidden/>
          </w:rPr>
        </w:r>
        <w:r w:rsidR="003F3090">
          <w:rPr>
            <w:noProof/>
            <w:webHidden/>
          </w:rPr>
          <w:fldChar w:fldCharType="separate"/>
        </w:r>
        <w:r w:rsidR="00024C7A">
          <w:rPr>
            <w:noProof/>
            <w:webHidden/>
          </w:rPr>
          <w:t>12</w:t>
        </w:r>
        <w:r w:rsidR="003F3090">
          <w:rPr>
            <w:noProof/>
            <w:webHidden/>
          </w:rPr>
          <w:fldChar w:fldCharType="end"/>
        </w:r>
      </w:hyperlink>
    </w:p>
    <w:p w14:paraId="044835FB" w14:textId="77777777" w:rsidR="00BF1653" w:rsidRDefault="0059309D">
      <w:pPr>
        <w:pStyle w:val="TOC2"/>
        <w:tabs>
          <w:tab w:val="right" w:leader="dot" w:pos="9016"/>
        </w:tabs>
        <w:rPr>
          <w:rFonts w:asciiTheme="minorHAnsi" w:eastAsiaTheme="minorEastAsia" w:hAnsiTheme="minorHAnsi"/>
          <w:noProof/>
          <w:lang w:val="en-US"/>
        </w:rPr>
      </w:pPr>
      <w:hyperlink w:anchor="_Toc376952096" w:history="1">
        <w:r w:rsidR="00BF1653" w:rsidRPr="00F966F4">
          <w:rPr>
            <w:rStyle w:val="Hyperlink"/>
            <w:rFonts w:ascii="Tw Cen MT" w:hAnsi="Tw Cen MT" w:cs="Times New Roman"/>
            <w:noProof/>
          </w:rPr>
          <w:t>3.1 Research Questions</w:t>
        </w:r>
        <w:r w:rsidR="00BF1653">
          <w:rPr>
            <w:noProof/>
            <w:webHidden/>
          </w:rPr>
          <w:tab/>
        </w:r>
        <w:r w:rsidR="003F3090">
          <w:rPr>
            <w:noProof/>
            <w:webHidden/>
          </w:rPr>
          <w:fldChar w:fldCharType="begin"/>
        </w:r>
        <w:r w:rsidR="00BF1653">
          <w:rPr>
            <w:noProof/>
            <w:webHidden/>
          </w:rPr>
          <w:instrText xml:space="preserve"> PAGEREF _Toc376952096 \h </w:instrText>
        </w:r>
        <w:r w:rsidR="003F3090">
          <w:rPr>
            <w:noProof/>
            <w:webHidden/>
          </w:rPr>
        </w:r>
        <w:r w:rsidR="003F3090">
          <w:rPr>
            <w:noProof/>
            <w:webHidden/>
          </w:rPr>
          <w:fldChar w:fldCharType="separate"/>
        </w:r>
        <w:r w:rsidR="00024C7A">
          <w:rPr>
            <w:noProof/>
            <w:webHidden/>
          </w:rPr>
          <w:t>12</w:t>
        </w:r>
        <w:r w:rsidR="003F3090">
          <w:rPr>
            <w:noProof/>
            <w:webHidden/>
          </w:rPr>
          <w:fldChar w:fldCharType="end"/>
        </w:r>
      </w:hyperlink>
    </w:p>
    <w:p w14:paraId="614B8C1D" w14:textId="77777777" w:rsidR="00BF1653" w:rsidRDefault="0059309D">
      <w:pPr>
        <w:pStyle w:val="TOC2"/>
        <w:tabs>
          <w:tab w:val="right" w:leader="dot" w:pos="9016"/>
        </w:tabs>
        <w:rPr>
          <w:rFonts w:asciiTheme="minorHAnsi" w:eastAsiaTheme="minorEastAsia" w:hAnsiTheme="minorHAnsi"/>
          <w:noProof/>
          <w:lang w:val="en-US"/>
        </w:rPr>
      </w:pPr>
      <w:hyperlink w:anchor="_Toc376952097" w:history="1">
        <w:r w:rsidR="00BF1653" w:rsidRPr="00F966F4">
          <w:rPr>
            <w:rStyle w:val="Hyperlink"/>
            <w:rFonts w:ascii="Tw Cen MT" w:hAnsi="Tw Cen MT" w:cs="Times New Roman"/>
            <w:noProof/>
          </w:rPr>
          <w:t>3.2 Research Methods and Design</w:t>
        </w:r>
        <w:r w:rsidR="00BF1653">
          <w:rPr>
            <w:noProof/>
            <w:webHidden/>
          </w:rPr>
          <w:tab/>
        </w:r>
        <w:r w:rsidR="003F3090">
          <w:rPr>
            <w:noProof/>
            <w:webHidden/>
          </w:rPr>
          <w:fldChar w:fldCharType="begin"/>
        </w:r>
        <w:r w:rsidR="00BF1653">
          <w:rPr>
            <w:noProof/>
            <w:webHidden/>
          </w:rPr>
          <w:instrText xml:space="preserve"> PAGEREF _Toc376952097 \h </w:instrText>
        </w:r>
        <w:r w:rsidR="003F3090">
          <w:rPr>
            <w:noProof/>
            <w:webHidden/>
          </w:rPr>
        </w:r>
        <w:r w:rsidR="003F3090">
          <w:rPr>
            <w:noProof/>
            <w:webHidden/>
          </w:rPr>
          <w:fldChar w:fldCharType="separate"/>
        </w:r>
        <w:r w:rsidR="00024C7A">
          <w:rPr>
            <w:noProof/>
            <w:webHidden/>
          </w:rPr>
          <w:t>12</w:t>
        </w:r>
        <w:r w:rsidR="003F3090">
          <w:rPr>
            <w:noProof/>
            <w:webHidden/>
          </w:rPr>
          <w:fldChar w:fldCharType="end"/>
        </w:r>
      </w:hyperlink>
    </w:p>
    <w:p w14:paraId="2A4B1BA3" w14:textId="77777777" w:rsidR="00BF1653" w:rsidRDefault="0059309D">
      <w:pPr>
        <w:pStyle w:val="TOC2"/>
        <w:tabs>
          <w:tab w:val="right" w:leader="dot" w:pos="9016"/>
        </w:tabs>
        <w:rPr>
          <w:rFonts w:asciiTheme="minorHAnsi" w:eastAsiaTheme="minorEastAsia" w:hAnsiTheme="minorHAnsi"/>
          <w:noProof/>
          <w:lang w:val="en-US"/>
        </w:rPr>
      </w:pPr>
      <w:hyperlink w:anchor="_Toc376952098" w:history="1">
        <w:r w:rsidR="00BF1653" w:rsidRPr="00F966F4">
          <w:rPr>
            <w:rStyle w:val="Hyperlink"/>
            <w:rFonts w:ascii="Tw Cen MT" w:hAnsi="Tw Cen MT" w:cs="Times New Roman"/>
            <w:noProof/>
          </w:rPr>
          <w:t>3.3 Research Instrument</w:t>
        </w:r>
        <w:r w:rsidR="00BF1653">
          <w:rPr>
            <w:noProof/>
            <w:webHidden/>
          </w:rPr>
          <w:tab/>
        </w:r>
        <w:r w:rsidR="003F3090">
          <w:rPr>
            <w:noProof/>
            <w:webHidden/>
          </w:rPr>
          <w:fldChar w:fldCharType="begin"/>
        </w:r>
        <w:r w:rsidR="00BF1653">
          <w:rPr>
            <w:noProof/>
            <w:webHidden/>
          </w:rPr>
          <w:instrText xml:space="preserve"> PAGEREF _Toc376952098 \h </w:instrText>
        </w:r>
        <w:r w:rsidR="003F3090">
          <w:rPr>
            <w:noProof/>
            <w:webHidden/>
          </w:rPr>
        </w:r>
        <w:r w:rsidR="003F3090">
          <w:rPr>
            <w:noProof/>
            <w:webHidden/>
          </w:rPr>
          <w:fldChar w:fldCharType="separate"/>
        </w:r>
        <w:r w:rsidR="00024C7A">
          <w:rPr>
            <w:noProof/>
            <w:webHidden/>
          </w:rPr>
          <w:t>12</w:t>
        </w:r>
        <w:r w:rsidR="003F3090">
          <w:rPr>
            <w:noProof/>
            <w:webHidden/>
          </w:rPr>
          <w:fldChar w:fldCharType="end"/>
        </w:r>
      </w:hyperlink>
    </w:p>
    <w:p w14:paraId="1E7013A9" w14:textId="77777777" w:rsidR="00BF1653" w:rsidRDefault="0059309D">
      <w:pPr>
        <w:pStyle w:val="TOC2"/>
        <w:tabs>
          <w:tab w:val="right" w:leader="dot" w:pos="9016"/>
        </w:tabs>
        <w:rPr>
          <w:rFonts w:asciiTheme="minorHAnsi" w:eastAsiaTheme="minorEastAsia" w:hAnsiTheme="minorHAnsi"/>
          <w:noProof/>
          <w:lang w:val="en-US"/>
        </w:rPr>
      </w:pPr>
      <w:hyperlink w:anchor="_Toc376952099" w:history="1">
        <w:r w:rsidR="00BF1653" w:rsidRPr="00F966F4">
          <w:rPr>
            <w:rStyle w:val="Hyperlink"/>
            <w:rFonts w:ascii="Tw Cen MT" w:hAnsi="Tw Cen MT" w:cs="Times New Roman"/>
            <w:noProof/>
          </w:rPr>
          <w:t>3.4 Research Sample</w:t>
        </w:r>
        <w:r w:rsidR="00BF1653">
          <w:rPr>
            <w:noProof/>
            <w:webHidden/>
          </w:rPr>
          <w:tab/>
        </w:r>
        <w:r w:rsidR="003F3090">
          <w:rPr>
            <w:noProof/>
            <w:webHidden/>
          </w:rPr>
          <w:fldChar w:fldCharType="begin"/>
        </w:r>
        <w:r w:rsidR="00BF1653">
          <w:rPr>
            <w:noProof/>
            <w:webHidden/>
          </w:rPr>
          <w:instrText xml:space="preserve"> PAGEREF _Toc376952099 \h </w:instrText>
        </w:r>
        <w:r w:rsidR="003F3090">
          <w:rPr>
            <w:noProof/>
            <w:webHidden/>
          </w:rPr>
        </w:r>
        <w:r w:rsidR="003F3090">
          <w:rPr>
            <w:noProof/>
            <w:webHidden/>
          </w:rPr>
          <w:fldChar w:fldCharType="separate"/>
        </w:r>
        <w:r w:rsidR="00024C7A">
          <w:rPr>
            <w:noProof/>
            <w:webHidden/>
          </w:rPr>
          <w:t>13</w:t>
        </w:r>
        <w:r w:rsidR="003F3090">
          <w:rPr>
            <w:noProof/>
            <w:webHidden/>
          </w:rPr>
          <w:fldChar w:fldCharType="end"/>
        </w:r>
      </w:hyperlink>
    </w:p>
    <w:p w14:paraId="4CAEECE5" w14:textId="77777777" w:rsidR="00BF1653" w:rsidRDefault="0059309D">
      <w:pPr>
        <w:pStyle w:val="TOC2"/>
        <w:tabs>
          <w:tab w:val="right" w:leader="dot" w:pos="9016"/>
        </w:tabs>
        <w:rPr>
          <w:rFonts w:asciiTheme="minorHAnsi" w:eastAsiaTheme="minorEastAsia" w:hAnsiTheme="minorHAnsi"/>
          <w:noProof/>
          <w:lang w:val="en-US"/>
        </w:rPr>
      </w:pPr>
      <w:hyperlink w:anchor="_Toc376952100" w:history="1">
        <w:r w:rsidR="00BF1653" w:rsidRPr="00F966F4">
          <w:rPr>
            <w:rStyle w:val="Hyperlink"/>
            <w:rFonts w:ascii="Tw Cen MT" w:eastAsia="Times New Roman" w:hAnsi="Tw Cen MT" w:cs="Times New Roman"/>
            <w:noProof/>
          </w:rPr>
          <w:t>3.5 Methods of Data Collection</w:t>
        </w:r>
        <w:r w:rsidR="00BF1653">
          <w:rPr>
            <w:noProof/>
            <w:webHidden/>
          </w:rPr>
          <w:tab/>
        </w:r>
        <w:r w:rsidR="003F3090">
          <w:rPr>
            <w:noProof/>
            <w:webHidden/>
          </w:rPr>
          <w:fldChar w:fldCharType="begin"/>
        </w:r>
        <w:r w:rsidR="00BF1653">
          <w:rPr>
            <w:noProof/>
            <w:webHidden/>
          </w:rPr>
          <w:instrText xml:space="preserve"> PAGEREF _Toc376952100 \h </w:instrText>
        </w:r>
        <w:r w:rsidR="003F3090">
          <w:rPr>
            <w:noProof/>
            <w:webHidden/>
          </w:rPr>
        </w:r>
        <w:r w:rsidR="003F3090">
          <w:rPr>
            <w:noProof/>
            <w:webHidden/>
          </w:rPr>
          <w:fldChar w:fldCharType="separate"/>
        </w:r>
        <w:r w:rsidR="00024C7A">
          <w:rPr>
            <w:noProof/>
            <w:webHidden/>
          </w:rPr>
          <w:t>17</w:t>
        </w:r>
        <w:r w:rsidR="003F3090">
          <w:rPr>
            <w:noProof/>
            <w:webHidden/>
          </w:rPr>
          <w:fldChar w:fldCharType="end"/>
        </w:r>
      </w:hyperlink>
    </w:p>
    <w:p w14:paraId="6DC2F75D" w14:textId="77777777" w:rsidR="00BF1653" w:rsidRDefault="0059309D">
      <w:pPr>
        <w:pStyle w:val="TOC2"/>
        <w:tabs>
          <w:tab w:val="right" w:leader="dot" w:pos="9016"/>
        </w:tabs>
        <w:rPr>
          <w:rFonts w:asciiTheme="minorHAnsi" w:eastAsiaTheme="minorEastAsia" w:hAnsiTheme="minorHAnsi"/>
          <w:noProof/>
          <w:lang w:val="en-US"/>
        </w:rPr>
      </w:pPr>
      <w:hyperlink w:anchor="_Toc376952101" w:history="1">
        <w:r w:rsidR="00BF1653" w:rsidRPr="00F966F4">
          <w:rPr>
            <w:rStyle w:val="Hyperlink"/>
            <w:rFonts w:ascii="Tw Cen MT" w:hAnsi="Tw Cen MT" w:cs="Times New Roman"/>
            <w:noProof/>
          </w:rPr>
          <w:t>3.6 Methods of Data Analysis</w:t>
        </w:r>
        <w:r w:rsidR="00BF1653">
          <w:rPr>
            <w:noProof/>
            <w:webHidden/>
          </w:rPr>
          <w:tab/>
        </w:r>
        <w:r w:rsidR="003F3090">
          <w:rPr>
            <w:noProof/>
            <w:webHidden/>
          </w:rPr>
          <w:fldChar w:fldCharType="begin"/>
        </w:r>
        <w:r w:rsidR="00BF1653">
          <w:rPr>
            <w:noProof/>
            <w:webHidden/>
          </w:rPr>
          <w:instrText xml:space="preserve"> PAGEREF _Toc376952101 \h </w:instrText>
        </w:r>
        <w:r w:rsidR="003F3090">
          <w:rPr>
            <w:noProof/>
            <w:webHidden/>
          </w:rPr>
        </w:r>
        <w:r w:rsidR="003F3090">
          <w:rPr>
            <w:noProof/>
            <w:webHidden/>
          </w:rPr>
          <w:fldChar w:fldCharType="separate"/>
        </w:r>
        <w:r w:rsidR="00024C7A">
          <w:rPr>
            <w:noProof/>
            <w:webHidden/>
          </w:rPr>
          <w:t>17</w:t>
        </w:r>
        <w:r w:rsidR="003F3090">
          <w:rPr>
            <w:noProof/>
            <w:webHidden/>
          </w:rPr>
          <w:fldChar w:fldCharType="end"/>
        </w:r>
      </w:hyperlink>
    </w:p>
    <w:p w14:paraId="6B989362" w14:textId="77777777" w:rsidR="00BF1653" w:rsidRDefault="0059309D">
      <w:pPr>
        <w:pStyle w:val="TOC2"/>
        <w:tabs>
          <w:tab w:val="right" w:leader="dot" w:pos="9016"/>
        </w:tabs>
        <w:rPr>
          <w:rFonts w:asciiTheme="minorHAnsi" w:eastAsiaTheme="minorEastAsia" w:hAnsiTheme="minorHAnsi"/>
          <w:noProof/>
          <w:lang w:val="en-US"/>
        </w:rPr>
      </w:pPr>
      <w:hyperlink w:anchor="_Toc376952102" w:history="1">
        <w:r w:rsidR="00BF1653" w:rsidRPr="00F966F4">
          <w:rPr>
            <w:rStyle w:val="Hyperlink"/>
            <w:rFonts w:ascii="Tw Cen MT" w:hAnsi="Tw Cen MT" w:cs="Times New Roman"/>
            <w:noProof/>
          </w:rPr>
          <w:t>3.7 Limitations of the Study Design</w:t>
        </w:r>
        <w:r w:rsidR="00BF1653">
          <w:rPr>
            <w:noProof/>
            <w:webHidden/>
          </w:rPr>
          <w:tab/>
        </w:r>
        <w:r w:rsidR="003F3090">
          <w:rPr>
            <w:noProof/>
            <w:webHidden/>
          </w:rPr>
          <w:fldChar w:fldCharType="begin"/>
        </w:r>
        <w:r w:rsidR="00BF1653">
          <w:rPr>
            <w:noProof/>
            <w:webHidden/>
          </w:rPr>
          <w:instrText xml:space="preserve"> PAGEREF _Toc376952102 \h </w:instrText>
        </w:r>
        <w:r w:rsidR="003F3090">
          <w:rPr>
            <w:noProof/>
            <w:webHidden/>
          </w:rPr>
        </w:r>
        <w:r w:rsidR="003F3090">
          <w:rPr>
            <w:noProof/>
            <w:webHidden/>
          </w:rPr>
          <w:fldChar w:fldCharType="separate"/>
        </w:r>
        <w:r w:rsidR="00024C7A">
          <w:rPr>
            <w:noProof/>
            <w:webHidden/>
          </w:rPr>
          <w:t>18</w:t>
        </w:r>
        <w:r w:rsidR="003F3090">
          <w:rPr>
            <w:noProof/>
            <w:webHidden/>
          </w:rPr>
          <w:fldChar w:fldCharType="end"/>
        </w:r>
      </w:hyperlink>
    </w:p>
    <w:p w14:paraId="575B0652" w14:textId="77777777" w:rsidR="00BF1653" w:rsidRDefault="0059309D">
      <w:pPr>
        <w:pStyle w:val="TOC1"/>
        <w:tabs>
          <w:tab w:val="right" w:leader="dot" w:pos="9016"/>
        </w:tabs>
        <w:rPr>
          <w:rFonts w:asciiTheme="minorHAnsi" w:eastAsiaTheme="minorEastAsia" w:hAnsiTheme="minorHAnsi"/>
          <w:b w:val="0"/>
          <w:noProof/>
          <w:lang w:val="en-US"/>
        </w:rPr>
      </w:pPr>
      <w:hyperlink w:anchor="_Toc376952103" w:history="1">
        <w:r w:rsidR="00BF1653" w:rsidRPr="00F966F4">
          <w:rPr>
            <w:rStyle w:val="Hyperlink"/>
            <w:noProof/>
          </w:rPr>
          <w:t>4. Data Analyses</w:t>
        </w:r>
        <w:r w:rsidR="00BF1653">
          <w:rPr>
            <w:noProof/>
            <w:webHidden/>
          </w:rPr>
          <w:tab/>
        </w:r>
        <w:r w:rsidR="003F3090">
          <w:rPr>
            <w:noProof/>
            <w:webHidden/>
          </w:rPr>
          <w:fldChar w:fldCharType="begin"/>
        </w:r>
        <w:r w:rsidR="00BF1653">
          <w:rPr>
            <w:noProof/>
            <w:webHidden/>
          </w:rPr>
          <w:instrText xml:space="preserve"> PAGEREF _Toc376952103 \h </w:instrText>
        </w:r>
        <w:r w:rsidR="003F3090">
          <w:rPr>
            <w:noProof/>
            <w:webHidden/>
          </w:rPr>
        </w:r>
        <w:r w:rsidR="003F3090">
          <w:rPr>
            <w:noProof/>
            <w:webHidden/>
          </w:rPr>
          <w:fldChar w:fldCharType="separate"/>
        </w:r>
        <w:r w:rsidR="00024C7A">
          <w:rPr>
            <w:noProof/>
            <w:webHidden/>
          </w:rPr>
          <w:t>19</w:t>
        </w:r>
        <w:r w:rsidR="003F3090">
          <w:rPr>
            <w:noProof/>
            <w:webHidden/>
          </w:rPr>
          <w:fldChar w:fldCharType="end"/>
        </w:r>
      </w:hyperlink>
    </w:p>
    <w:p w14:paraId="5A0E4B08" w14:textId="77777777" w:rsidR="00BF1653" w:rsidRDefault="0059309D">
      <w:pPr>
        <w:pStyle w:val="TOC2"/>
        <w:tabs>
          <w:tab w:val="right" w:leader="dot" w:pos="9016"/>
        </w:tabs>
        <w:rPr>
          <w:rFonts w:asciiTheme="minorHAnsi" w:eastAsiaTheme="minorEastAsia" w:hAnsiTheme="minorHAnsi"/>
          <w:noProof/>
          <w:lang w:val="en-US"/>
        </w:rPr>
      </w:pPr>
      <w:hyperlink w:anchor="_Toc376952104" w:history="1">
        <w:r w:rsidR="00BF1653" w:rsidRPr="00F966F4">
          <w:rPr>
            <w:rStyle w:val="Hyperlink"/>
            <w:rFonts w:ascii="Tw Cen MT" w:hAnsi="Tw Cen MT" w:cs="Times New Roman"/>
            <w:noProof/>
          </w:rPr>
          <w:t>4.1 Research Questions</w:t>
        </w:r>
        <w:r w:rsidR="00BF1653">
          <w:rPr>
            <w:noProof/>
            <w:webHidden/>
          </w:rPr>
          <w:tab/>
        </w:r>
        <w:r w:rsidR="003F3090">
          <w:rPr>
            <w:noProof/>
            <w:webHidden/>
          </w:rPr>
          <w:fldChar w:fldCharType="begin"/>
        </w:r>
        <w:r w:rsidR="00BF1653">
          <w:rPr>
            <w:noProof/>
            <w:webHidden/>
          </w:rPr>
          <w:instrText xml:space="preserve"> PAGEREF _Toc376952104 \h </w:instrText>
        </w:r>
        <w:r w:rsidR="003F3090">
          <w:rPr>
            <w:noProof/>
            <w:webHidden/>
          </w:rPr>
        </w:r>
        <w:r w:rsidR="003F3090">
          <w:rPr>
            <w:noProof/>
            <w:webHidden/>
          </w:rPr>
          <w:fldChar w:fldCharType="separate"/>
        </w:r>
        <w:r w:rsidR="00024C7A">
          <w:rPr>
            <w:noProof/>
            <w:webHidden/>
          </w:rPr>
          <w:t>19</w:t>
        </w:r>
        <w:r w:rsidR="003F3090">
          <w:rPr>
            <w:noProof/>
            <w:webHidden/>
          </w:rPr>
          <w:fldChar w:fldCharType="end"/>
        </w:r>
      </w:hyperlink>
    </w:p>
    <w:p w14:paraId="71616A8A" w14:textId="77777777" w:rsidR="00BF1653" w:rsidRDefault="0059309D">
      <w:pPr>
        <w:pStyle w:val="TOC3"/>
        <w:tabs>
          <w:tab w:val="right" w:leader="dot" w:pos="9016"/>
        </w:tabs>
        <w:rPr>
          <w:rFonts w:asciiTheme="minorHAnsi" w:eastAsiaTheme="minorEastAsia" w:hAnsiTheme="minorHAnsi"/>
          <w:noProof/>
          <w:lang w:val="en-US"/>
        </w:rPr>
      </w:pPr>
      <w:hyperlink w:anchor="_Toc376952105" w:history="1">
        <w:r w:rsidR="00BF1653" w:rsidRPr="00F966F4">
          <w:rPr>
            <w:rStyle w:val="Hyperlink"/>
            <w:rFonts w:ascii="Tw Cen MT" w:hAnsi="Tw Cen MT" w:cs="Times New Roman"/>
            <w:noProof/>
          </w:rPr>
          <w:t>4.1.1 What is the perceived health status of the South Asian (SA) community in Minnesota (MN)? Is there a gender difference in the perception of health status?</w:t>
        </w:r>
        <w:r w:rsidR="00BF1653">
          <w:rPr>
            <w:noProof/>
            <w:webHidden/>
          </w:rPr>
          <w:tab/>
        </w:r>
        <w:r w:rsidR="003F3090">
          <w:rPr>
            <w:noProof/>
            <w:webHidden/>
          </w:rPr>
          <w:fldChar w:fldCharType="begin"/>
        </w:r>
        <w:r w:rsidR="00BF1653">
          <w:rPr>
            <w:noProof/>
            <w:webHidden/>
          </w:rPr>
          <w:instrText xml:space="preserve"> PAGEREF _Toc376952105 \h </w:instrText>
        </w:r>
        <w:r w:rsidR="003F3090">
          <w:rPr>
            <w:noProof/>
            <w:webHidden/>
          </w:rPr>
        </w:r>
        <w:r w:rsidR="003F3090">
          <w:rPr>
            <w:noProof/>
            <w:webHidden/>
          </w:rPr>
          <w:fldChar w:fldCharType="separate"/>
        </w:r>
        <w:r w:rsidR="00024C7A">
          <w:rPr>
            <w:noProof/>
            <w:webHidden/>
          </w:rPr>
          <w:t>19</w:t>
        </w:r>
        <w:r w:rsidR="003F3090">
          <w:rPr>
            <w:noProof/>
            <w:webHidden/>
          </w:rPr>
          <w:fldChar w:fldCharType="end"/>
        </w:r>
      </w:hyperlink>
    </w:p>
    <w:p w14:paraId="41411AE8" w14:textId="77777777" w:rsidR="00BF1653" w:rsidRDefault="0059309D">
      <w:pPr>
        <w:pStyle w:val="TOC3"/>
        <w:tabs>
          <w:tab w:val="right" w:leader="dot" w:pos="9016"/>
        </w:tabs>
        <w:rPr>
          <w:rFonts w:asciiTheme="minorHAnsi" w:eastAsiaTheme="minorEastAsia" w:hAnsiTheme="minorHAnsi"/>
          <w:noProof/>
          <w:lang w:val="en-US"/>
        </w:rPr>
      </w:pPr>
      <w:hyperlink w:anchor="_Toc376952106" w:history="1">
        <w:r w:rsidR="00BF1653" w:rsidRPr="00F966F4">
          <w:rPr>
            <w:rStyle w:val="Hyperlink"/>
            <w:rFonts w:ascii="Tw Cen MT" w:hAnsi="Tw Cen MT" w:cs="Times New Roman"/>
            <w:noProof/>
          </w:rPr>
          <w:t>4.1.2 What are the chronic health issues in the SA community in MN? Are there differences in the health issues by gender, age, income, education, number of years in the USA, health care access, and health behaviors?</w:t>
        </w:r>
        <w:r w:rsidR="00BF1653">
          <w:rPr>
            <w:noProof/>
            <w:webHidden/>
          </w:rPr>
          <w:tab/>
        </w:r>
        <w:r w:rsidR="003F3090">
          <w:rPr>
            <w:noProof/>
            <w:webHidden/>
          </w:rPr>
          <w:fldChar w:fldCharType="begin"/>
        </w:r>
        <w:r w:rsidR="00BF1653">
          <w:rPr>
            <w:noProof/>
            <w:webHidden/>
          </w:rPr>
          <w:instrText xml:space="preserve"> PAGEREF _Toc376952106 \h </w:instrText>
        </w:r>
        <w:r w:rsidR="003F3090">
          <w:rPr>
            <w:noProof/>
            <w:webHidden/>
          </w:rPr>
        </w:r>
        <w:r w:rsidR="003F3090">
          <w:rPr>
            <w:noProof/>
            <w:webHidden/>
          </w:rPr>
          <w:fldChar w:fldCharType="separate"/>
        </w:r>
        <w:r w:rsidR="00024C7A">
          <w:rPr>
            <w:noProof/>
            <w:webHidden/>
          </w:rPr>
          <w:t>19</w:t>
        </w:r>
        <w:r w:rsidR="003F3090">
          <w:rPr>
            <w:noProof/>
            <w:webHidden/>
          </w:rPr>
          <w:fldChar w:fldCharType="end"/>
        </w:r>
      </w:hyperlink>
    </w:p>
    <w:p w14:paraId="79B209F9" w14:textId="77777777" w:rsidR="00BF1653" w:rsidRDefault="0059309D">
      <w:pPr>
        <w:pStyle w:val="TOC3"/>
        <w:tabs>
          <w:tab w:val="right" w:leader="dot" w:pos="9016"/>
        </w:tabs>
        <w:rPr>
          <w:rFonts w:asciiTheme="minorHAnsi" w:eastAsiaTheme="minorEastAsia" w:hAnsiTheme="minorHAnsi"/>
          <w:noProof/>
          <w:lang w:val="en-US"/>
        </w:rPr>
      </w:pPr>
      <w:hyperlink w:anchor="_Toc376952107" w:history="1">
        <w:r w:rsidR="00BF1653" w:rsidRPr="00F966F4">
          <w:rPr>
            <w:rStyle w:val="Hyperlink"/>
            <w:rFonts w:ascii="Tw Cen MT" w:hAnsi="Tw Cen MT" w:cs="Times New Roman"/>
            <w:noProof/>
          </w:rPr>
          <w:t>4.1.3 What is the status on BMI (obesity levels) in the SA community living in MN? Does it differ by age, income, education, and lifestyle?</w:t>
        </w:r>
        <w:r w:rsidR="00BF1653">
          <w:rPr>
            <w:noProof/>
            <w:webHidden/>
          </w:rPr>
          <w:tab/>
        </w:r>
        <w:r w:rsidR="003F3090">
          <w:rPr>
            <w:noProof/>
            <w:webHidden/>
          </w:rPr>
          <w:fldChar w:fldCharType="begin"/>
        </w:r>
        <w:r w:rsidR="00BF1653">
          <w:rPr>
            <w:noProof/>
            <w:webHidden/>
          </w:rPr>
          <w:instrText xml:space="preserve"> PAGEREF _Toc376952107 \h </w:instrText>
        </w:r>
        <w:r w:rsidR="003F3090">
          <w:rPr>
            <w:noProof/>
            <w:webHidden/>
          </w:rPr>
        </w:r>
        <w:r w:rsidR="003F3090">
          <w:rPr>
            <w:noProof/>
            <w:webHidden/>
          </w:rPr>
          <w:fldChar w:fldCharType="separate"/>
        </w:r>
        <w:r w:rsidR="00024C7A">
          <w:rPr>
            <w:noProof/>
            <w:webHidden/>
          </w:rPr>
          <w:t>19</w:t>
        </w:r>
        <w:r w:rsidR="003F3090">
          <w:rPr>
            <w:noProof/>
            <w:webHidden/>
          </w:rPr>
          <w:fldChar w:fldCharType="end"/>
        </w:r>
      </w:hyperlink>
    </w:p>
    <w:p w14:paraId="3E35918A" w14:textId="77777777" w:rsidR="00BF1653" w:rsidRDefault="0059309D">
      <w:pPr>
        <w:pStyle w:val="TOC3"/>
        <w:tabs>
          <w:tab w:val="right" w:leader="dot" w:pos="9016"/>
        </w:tabs>
        <w:rPr>
          <w:rFonts w:asciiTheme="minorHAnsi" w:eastAsiaTheme="minorEastAsia" w:hAnsiTheme="minorHAnsi"/>
          <w:noProof/>
          <w:lang w:val="en-US"/>
        </w:rPr>
      </w:pPr>
      <w:hyperlink w:anchor="_Toc376952108" w:history="1">
        <w:r w:rsidR="00BF1653" w:rsidRPr="00F966F4">
          <w:rPr>
            <w:rStyle w:val="Hyperlink"/>
            <w:rFonts w:ascii="Tw Cen MT" w:hAnsi="Tw Cen MT" w:cs="Times New Roman"/>
            <w:noProof/>
          </w:rPr>
          <w:t>4.1.4 What is the prevalence of thyroid and Vitamin D deficiency in the South Asian community in Minnesota?</w:t>
        </w:r>
        <w:r w:rsidR="00BF1653">
          <w:rPr>
            <w:noProof/>
            <w:webHidden/>
          </w:rPr>
          <w:tab/>
        </w:r>
        <w:r w:rsidR="003F3090">
          <w:rPr>
            <w:noProof/>
            <w:webHidden/>
          </w:rPr>
          <w:fldChar w:fldCharType="begin"/>
        </w:r>
        <w:r w:rsidR="00BF1653">
          <w:rPr>
            <w:noProof/>
            <w:webHidden/>
          </w:rPr>
          <w:instrText xml:space="preserve"> PAGEREF _Toc376952108 \h </w:instrText>
        </w:r>
        <w:r w:rsidR="003F3090">
          <w:rPr>
            <w:noProof/>
            <w:webHidden/>
          </w:rPr>
        </w:r>
        <w:r w:rsidR="003F3090">
          <w:rPr>
            <w:noProof/>
            <w:webHidden/>
          </w:rPr>
          <w:fldChar w:fldCharType="separate"/>
        </w:r>
        <w:r w:rsidR="00024C7A">
          <w:rPr>
            <w:noProof/>
            <w:webHidden/>
          </w:rPr>
          <w:t>19</w:t>
        </w:r>
        <w:r w:rsidR="003F3090">
          <w:rPr>
            <w:noProof/>
            <w:webHidden/>
          </w:rPr>
          <w:fldChar w:fldCharType="end"/>
        </w:r>
      </w:hyperlink>
    </w:p>
    <w:p w14:paraId="281D2D2E" w14:textId="77777777" w:rsidR="00BF1653" w:rsidRDefault="0059309D">
      <w:pPr>
        <w:pStyle w:val="TOC3"/>
        <w:tabs>
          <w:tab w:val="right" w:leader="dot" w:pos="9016"/>
        </w:tabs>
        <w:rPr>
          <w:rFonts w:asciiTheme="minorHAnsi" w:eastAsiaTheme="minorEastAsia" w:hAnsiTheme="minorHAnsi"/>
          <w:noProof/>
          <w:lang w:val="en-US"/>
        </w:rPr>
      </w:pPr>
      <w:hyperlink w:anchor="_Toc376952109" w:history="1">
        <w:r w:rsidR="00BF1653" w:rsidRPr="00F966F4">
          <w:rPr>
            <w:rStyle w:val="Hyperlink"/>
            <w:rFonts w:ascii="Tw Cen MT" w:hAnsi="Tw Cen MT"/>
            <w:noProof/>
          </w:rPr>
          <w:t>4.1.5 What are the lifestyle choices (i.e., smoking, drinking, exercise, meditation, and fast food intake) in the community? Is there a difference in these lifestyle choices by gender, age, education, and income?</w:t>
        </w:r>
        <w:r w:rsidR="00BF1653">
          <w:rPr>
            <w:noProof/>
            <w:webHidden/>
          </w:rPr>
          <w:tab/>
        </w:r>
        <w:r w:rsidR="003F3090">
          <w:rPr>
            <w:noProof/>
            <w:webHidden/>
          </w:rPr>
          <w:fldChar w:fldCharType="begin"/>
        </w:r>
        <w:r w:rsidR="00BF1653">
          <w:rPr>
            <w:noProof/>
            <w:webHidden/>
          </w:rPr>
          <w:instrText xml:space="preserve"> PAGEREF _Toc376952109 \h </w:instrText>
        </w:r>
        <w:r w:rsidR="003F3090">
          <w:rPr>
            <w:noProof/>
            <w:webHidden/>
          </w:rPr>
        </w:r>
        <w:r w:rsidR="003F3090">
          <w:rPr>
            <w:noProof/>
            <w:webHidden/>
          </w:rPr>
          <w:fldChar w:fldCharType="separate"/>
        </w:r>
        <w:r w:rsidR="00024C7A">
          <w:rPr>
            <w:noProof/>
            <w:webHidden/>
          </w:rPr>
          <w:t>19</w:t>
        </w:r>
        <w:r w:rsidR="003F3090">
          <w:rPr>
            <w:noProof/>
            <w:webHidden/>
          </w:rPr>
          <w:fldChar w:fldCharType="end"/>
        </w:r>
      </w:hyperlink>
    </w:p>
    <w:p w14:paraId="025B1395" w14:textId="77777777" w:rsidR="00BF1653" w:rsidRDefault="0059309D">
      <w:pPr>
        <w:pStyle w:val="TOC3"/>
        <w:tabs>
          <w:tab w:val="right" w:leader="dot" w:pos="9016"/>
        </w:tabs>
        <w:rPr>
          <w:rFonts w:asciiTheme="minorHAnsi" w:eastAsiaTheme="minorEastAsia" w:hAnsiTheme="minorHAnsi"/>
          <w:noProof/>
          <w:lang w:val="en-US"/>
        </w:rPr>
      </w:pPr>
      <w:hyperlink w:anchor="_Toc376952110" w:history="1">
        <w:r w:rsidR="00BF1653" w:rsidRPr="00F966F4">
          <w:rPr>
            <w:rStyle w:val="Hyperlink"/>
            <w:rFonts w:ascii="Tw Cen MT" w:hAnsi="Tw Cen MT" w:cs="Times New Roman"/>
            <w:noProof/>
          </w:rPr>
          <w:t>4.1.6 What is the status of preventive health care and health screening behaviour in the South Asian community living in Minnesota?</w:t>
        </w:r>
        <w:r w:rsidR="00BF1653">
          <w:rPr>
            <w:noProof/>
            <w:webHidden/>
          </w:rPr>
          <w:tab/>
        </w:r>
        <w:r w:rsidR="003F3090">
          <w:rPr>
            <w:noProof/>
            <w:webHidden/>
          </w:rPr>
          <w:fldChar w:fldCharType="begin"/>
        </w:r>
        <w:r w:rsidR="00BF1653">
          <w:rPr>
            <w:noProof/>
            <w:webHidden/>
          </w:rPr>
          <w:instrText xml:space="preserve"> PAGEREF _Toc376952110 \h </w:instrText>
        </w:r>
        <w:r w:rsidR="003F3090">
          <w:rPr>
            <w:noProof/>
            <w:webHidden/>
          </w:rPr>
        </w:r>
        <w:r w:rsidR="003F3090">
          <w:rPr>
            <w:noProof/>
            <w:webHidden/>
          </w:rPr>
          <w:fldChar w:fldCharType="separate"/>
        </w:r>
        <w:r w:rsidR="00024C7A">
          <w:rPr>
            <w:noProof/>
            <w:webHidden/>
          </w:rPr>
          <w:t>19</w:t>
        </w:r>
        <w:r w:rsidR="003F3090">
          <w:rPr>
            <w:noProof/>
            <w:webHidden/>
          </w:rPr>
          <w:fldChar w:fldCharType="end"/>
        </w:r>
      </w:hyperlink>
    </w:p>
    <w:p w14:paraId="7B0AF4BF" w14:textId="77777777" w:rsidR="00BF1653" w:rsidRDefault="0059309D">
      <w:pPr>
        <w:pStyle w:val="TOC3"/>
        <w:tabs>
          <w:tab w:val="right" w:leader="dot" w:pos="9016"/>
        </w:tabs>
        <w:rPr>
          <w:rFonts w:asciiTheme="minorHAnsi" w:eastAsiaTheme="minorEastAsia" w:hAnsiTheme="minorHAnsi"/>
          <w:noProof/>
          <w:lang w:val="en-US"/>
        </w:rPr>
      </w:pPr>
      <w:hyperlink w:anchor="_Toc376952111" w:history="1">
        <w:r w:rsidR="00BF1653" w:rsidRPr="00F966F4">
          <w:rPr>
            <w:rStyle w:val="Hyperlink"/>
            <w:rFonts w:ascii="Tw Cen MT" w:hAnsi="Tw Cen MT" w:cs="Times New Roman"/>
            <w:noProof/>
          </w:rPr>
          <w:t>4.1.6 What is the status of mental health issues for the South Asian community in MN?</w:t>
        </w:r>
        <w:r w:rsidR="00BF1653">
          <w:rPr>
            <w:noProof/>
            <w:webHidden/>
          </w:rPr>
          <w:tab/>
        </w:r>
        <w:r w:rsidR="003F3090">
          <w:rPr>
            <w:noProof/>
            <w:webHidden/>
          </w:rPr>
          <w:fldChar w:fldCharType="begin"/>
        </w:r>
        <w:r w:rsidR="00BF1653">
          <w:rPr>
            <w:noProof/>
            <w:webHidden/>
          </w:rPr>
          <w:instrText xml:space="preserve"> PAGEREF _Toc376952111 \h </w:instrText>
        </w:r>
        <w:r w:rsidR="003F3090">
          <w:rPr>
            <w:noProof/>
            <w:webHidden/>
          </w:rPr>
        </w:r>
        <w:r w:rsidR="003F3090">
          <w:rPr>
            <w:noProof/>
            <w:webHidden/>
          </w:rPr>
          <w:fldChar w:fldCharType="separate"/>
        </w:r>
        <w:r w:rsidR="00024C7A">
          <w:rPr>
            <w:noProof/>
            <w:webHidden/>
          </w:rPr>
          <w:t>19</w:t>
        </w:r>
        <w:r w:rsidR="003F3090">
          <w:rPr>
            <w:noProof/>
            <w:webHidden/>
          </w:rPr>
          <w:fldChar w:fldCharType="end"/>
        </w:r>
      </w:hyperlink>
    </w:p>
    <w:p w14:paraId="6E5C3760" w14:textId="77777777" w:rsidR="00BF1653" w:rsidRDefault="0059309D">
      <w:pPr>
        <w:pStyle w:val="TOC3"/>
        <w:tabs>
          <w:tab w:val="right" w:leader="dot" w:pos="9016"/>
        </w:tabs>
        <w:rPr>
          <w:rFonts w:asciiTheme="minorHAnsi" w:eastAsiaTheme="minorEastAsia" w:hAnsiTheme="minorHAnsi"/>
          <w:noProof/>
          <w:lang w:val="en-US"/>
        </w:rPr>
      </w:pPr>
      <w:hyperlink w:anchor="_Toc376952112" w:history="1">
        <w:r w:rsidR="00BF1653" w:rsidRPr="00F966F4">
          <w:rPr>
            <w:rStyle w:val="Hyperlink"/>
            <w:rFonts w:ascii="Tw Cen MT" w:hAnsi="Tw Cen MT" w:cs="Times New Roman"/>
            <w:noProof/>
          </w:rPr>
          <w:t>4.1.7 What are the health care barriers impacting the South Asian community in MN (diet, culture, family support, interpretation service, health information, etc.)?</w:t>
        </w:r>
        <w:r w:rsidR="00BF1653">
          <w:rPr>
            <w:noProof/>
            <w:webHidden/>
          </w:rPr>
          <w:tab/>
        </w:r>
        <w:r w:rsidR="003F3090">
          <w:rPr>
            <w:noProof/>
            <w:webHidden/>
          </w:rPr>
          <w:fldChar w:fldCharType="begin"/>
        </w:r>
        <w:r w:rsidR="00BF1653">
          <w:rPr>
            <w:noProof/>
            <w:webHidden/>
          </w:rPr>
          <w:instrText xml:space="preserve"> PAGEREF _Toc376952112 \h </w:instrText>
        </w:r>
        <w:r w:rsidR="003F3090">
          <w:rPr>
            <w:noProof/>
            <w:webHidden/>
          </w:rPr>
        </w:r>
        <w:r w:rsidR="003F3090">
          <w:rPr>
            <w:noProof/>
            <w:webHidden/>
          </w:rPr>
          <w:fldChar w:fldCharType="separate"/>
        </w:r>
        <w:r w:rsidR="00024C7A">
          <w:rPr>
            <w:noProof/>
            <w:webHidden/>
          </w:rPr>
          <w:t>19</w:t>
        </w:r>
        <w:r w:rsidR="003F3090">
          <w:rPr>
            <w:noProof/>
            <w:webHidden/>
          </w:rPr>
          <w:fldChar w:fldCharType="end"/>
        </w:r>
      </w:hyperlink>
    </w:p>
    <w:p w14:paraId="62C555AF" w14:textId="77777777" w:rsidR="00BF1653" w:rsidRDefault="0059309D">
      <w:pPr>
        <w:pStyle w:val="TOC1"/>
        <w:tabs>
          <w:tab w:val="right" w:leader="dot" w:pos="9016"/>
        </w:tabs>
        <w:rPr>
          <w:rFonts w:asciiTheme="minorHAnsi" w:eastAsiaTheme="minorEastAsia" w:hAnsiTheme="minorHAnsi"/>
          <w:b w:val="0"/>
          <w:noProof/>
          <w:lang w:val="en-US"/>
        </w:rPr>
      </w:pPr>
      <w:hyperlink w:anchor="_Toc376952113" w:history="1">
        <w:r w:rsidR="00BF1653" w:rsidRPr="00F966F4">
          <w:rPr>
            <w:rStyle w:val="Hyperlink"/>
            <w:noProof/>
          </w:rPr>
          <w:t>5. Discussion</w:t>
        </w:r>
        <w:r w:rsidR="00BF1653">
          <w:rPr>
            <w:noProof/>
            <w:webHidden/>
          </w:rPr>
          <w:tab/>
        </w:r>
        <w:r w:rsidR="003F3090">
          <w:rPr>
            <w:noProof/>
            <w:webHidden/>
          </w:rPr>
          <w:fldChar w:fldCharType="begin"/>
        </w:r>
        <w:r w:rsidR="00BF1653">
          <w:rPr>
            <w:noProof/>
            <w:webHidden/>
          </w:rPr>
          <w:instrText xml:space="preserve"> PAGEREF _Toc376952113 \h </w:instrText>
        </w:r>
        <w:r w:rsidR="003F3090">
          <w:rPr>
            <w:noProof/>
            <w:webHidden/>
          </w:rPr>
        </w:r>
        <w:r w:rsidR="003F3090">
          <w:rPr>
            <w:noProof/>
            <w:webHidden/>
          </w:rPr>
          <w:fldChar w:fldCharType="separate"/>
        </w:r>
        <w:r w:rsidR="00024C7A">
          <w:rPr>
            <w:noProof/>
            <w:webHidden/>
          </w:rPr>
          <w:t>19</w:t>
        </w:r>
        <w:r w:rsidR="003F3090">
          <w:rPr>
            <w:noProof/>
            <w:webHidden/>
          </w:rPr>
          <w:fldChar w:fldCharType="end"/>
        </w:r>
      </w:hyperlink>
    </w:p>
    <w:p w14:paraId="4775057F" w14:textId="77777777" w:rsidR="00BF1653" w:rsidRDefault="0059309D">
      <w:pPr>
        <w:pStyle w:val="TOC1"/>
        <w:tabs>
          <w:tab w:val="right" w:leader="dot" w:pos="9016"/>
        </w:tabs>
        <w:rPr>
          <w:rFonts w:asciiTheme="minorHAnsi" w:eastAsiaTheme="minorEastAsia" w:hAnsiTheme="minorHAnsi"/>
          <w:b w:val="0"/>
          <w:noProof/>
          <w:lang w:val="en-US"/>
        </w:rPr>
      </w:pPr>
      <w:hyperlink w:anchor="_Toc376952114" w:history="1">
        <w:r w:rsidR="00BF1653" w:rsidRPr="00F966F4">
          <w:rPr>
            <w:rStyle w:val="Hyperlink"/>
            <w:noProof/>
          </w:rPr>
          <w:t>6. Recommendations and Next Steps</w:t>
        </w:r>
        <w:r w:rsidR="00BF1653">
          <w:rPr>
            <w:noProof/>
            <w:webHidden/>
          </w:rPr>
          <w:tab/>
        </w:r>
        <w:r w:rsidR="003F3090">
          <w:rPr>
            <w:noProof/>
            <w:webHidden/>
          </w:rPr>
          <w:fldChar w:fldCharType="begin"/>
        </w:r>
        <w:r w:rsidR="00BF1653">
          <w:rPr>
            <w:noProof/>
            <w:webHidden/>
          </w:rPr>
          <w:instrText xml:space="preserve"> PAGEREF _Toc376952114 \h </w:instrText>
        </w:r>
        <w:r w:rsidR="003F3090">
          <w:rPr>
            <w:noProof/>
            <w:webHidden/>
          </w:rPr>
        </w:r>
        <w:r w:rsidR="003F3090">
          <w:rPr>
            <w:noProof/>
            <w:webHidden/>
          </w:rPr>
          <w:fldChar w:fldCharType="separate"/>
        </w:r>
        <w:r w:rsidR="00024C7A">
          <w:rPr>
            <w:noProof/>
            <w:webHidden/>
          </w:rPr>
          <w:t>19</w:t>
        </w:r>
        <w:r w:rsidR="003F3090">
          <w:rPr>
            <w:noProof/>
            <w:webHidden/>
          </w:rPr>
          <w:fldChar w:fldCharType="end"/>
        </w:r>
      </w:hyperlink>
    </w:p>
    <w:p w14:paraId="6F60BAB1" w14:textId="77777777" w:rsidR="00BF1653" w:rsidRDefault="0059309D">
      <w:pPr>
        <w:pStyle w:val="TOC1"/>
        <w:tabs>
          <w:tab w:val="right" w:leader="dot" w:pos="9016"/>
        </w:tabs>
        <w:rPr>
          <w:rFonts w:asciiTheme="minorHAnsi" w:eastAsiaTheme="minorEastAsia" w:hAnsiTheme="minorHAnsi"/>
          <w:b w:val="0"/>
          <w:noProof/>
          <w:lang w:val="en-US"/>
        </w:rPr>
      </w:pPr>
      <w:hyperlink w:anchor="_Toc376952115" w:history="1">
        <w:r w:rsidR="00BF1653" w:rsidRPr="00F966F4">
          <w:rPr>
            <w:rStyle w:val="Hyperlink"/>
            <w:noProof/>
          </w:rPr>
          <w:t>7. References</w:t>
        </w:r>
        <w:r w:rsidR="00BF1653">
          <w:rPr>
            <w:noProof/>
            <w:webHidden/>
          </w:rPr>
          <w:tab/>
        </w:r>
        <w:r w:rsidR="003F3090">
          <w:rPr>
            <w:noProof/>
            <w:webHidden/>
          </w:rPr>
          <w:fldChar w:fldCharType="begin"/>
        </w:r>
        <w:r w:rsidR="00BF1653">
          <w:rPr>
            <w:noProof/>
            <w:webHidden/>
          </w:rPr>
          <w:instrText xml:space="preserve"> PAGEREF _Toc376952115 \h </w:instrText>
        </w:r>
        <w:r w:rsidR="003F3090">
          <w:rPr>
            <w:noProof/>
            <w:webHidden/>
          </w:rPr>
        </w:r>
        <w:r w:rsidR="003F3090">
          <w:rPr>
            <w:noProof/>
            <w:webHidden/>
          </w:rPr>
          <w:fldChar w:fldCharType="separate"/>
        </w:r>
        <w:r w:rsidR="00024C7A">
          <w:rPr>
            <w:noProof/>
            <w:webHidden/>
          </w:rPr>
          <w:t>19</w:t>
        </w:r>
        <w:r w:rsidR="003F3090">
          <w:rPr>
            <w:noProof/>
            <w:webHidden/>
          </w:rPr>
          <w:fldChar w:fldCharType="end"/>
        </w:r>
      </w:hyperlink>
    </w:p>
    <w:p w14:paraId="6CE7052B" w14:textId="77777777" w:rsidR="00BF1653" w:rsidRDefault="0059309D">
      <w:pPr>
        <w:pStyle w:val="TOC1"/>
        <w:tabs>
          <w:tab w:val="right" w:leader="dot" w:pos="9016"/>
        </w:tabs>
        <w:rPr>
          <w:rFonts w:asciiTheme="minorHAnsi" w:eastAsiaTheme="minorEastAsia" w:hAnsiTheme="minorHAnsi"/>
          <w:b w:val="0"/>
          <w:noProof/>
          <w:lang w:val="en-US"/>
        </w:rPr>
      </w:pPr>
      <w:hyperlink w:anchor="_Toc376952116" w:history="1">
        <w:r w:rsidR="00BF1653" w:rsidRPr="00F966F4">
          <w:rPr>
            <w:rStyle w:val="Hyperlink"/>
            <w:noProof/>
          </w:rPr>
          <w:t>8. Appendices</w:t>
        </w:r>
        <w:r w:rsidR="00BF1653">
          <w:rPr>
            <w:noProof/>
            <w:webHidden/>
          </w:rPr>
          <w:tab/>
        </w:r>
        <w:r w:rsidR="003F3090">
          <w:rPr>
            <w:noProof/>
            <w:webHidden/>
          </w:rPr>
          <w:fldChar w:fldCharType="begin"/>
        </w:r>
        <w:r w:rsidR="00BF1653">
          <w:rPr>
            <w:noProof/>
            <w:webHidden/>
          </w:rPr>
          <w:instrText xml:space="preserve"> PAGEREF _Toc376952116 \h </w:instrText>
        </w:r>
        <w:r w:rsidR="003F3090">
          <w:rPr>
            <w:noProof/>
            <w:webHidden/>
          </w:rPr>
        </w:r>
        <w:r w:rsidR="003F3090">
          <w:rPr>
            <w:noProof/>
            <w:webHidden/>
          </w:rPr>
          <w:fldChar w:fldCharType="separate"/>
        </w:r>
        <w:r w:rsidR="00024C7A">
          <w:rPr>
            <w:noProof/>
            <w:webHidden/>
          </w:rPr>
          <w:t>19</w:t>
        </w:r>
        <w:r w:rsidR="003F3090">
          <w:rPr>
            <w:noProof/>
            <w:webHidden/>
          </w:rPr>
          <w:fldChar w:fldCharType="end"/>
        </w:r>
      </w:hyperlink>
    </w:p>
    <w:p w14:paraId="75BE3FF9" w14:textId="77777777" w:rsidR="00BF1653" w:rsidRDefault="0059309D">
      <w:pPr>
        <w:pStyle w:val="TOC2"/>
        <w:tabs>
          <w:tab w:val="right" w:leader="dot" w:pos="9016"/>
        </w:tabs>
        <w:rPr>
          <w:rFonts w:asciiTheme="minorHAnsi" w:eastAsiaTheme="minorEastAsia" w:hAnsiTheme="minorHAnsi"/>
          <w:noProof/>
          <w:lang w:val="en-US"/>
        </w:rPr>
      </w:pPr>
      <w:hyperlink w:anchor="_Toc376952117" w:history="1">
        <w:r w:rsidR="00BF1653" w:rsidRPr="00F966F4">
          <w:rPr>
            <w:rStyle w:val="Hyperlink"/>
            <w:rFonts w:ascii="Tw Cen MT" w:hAnsi="Tw Cen MT"/>
            <w:noProof/>
          </w:rPr>
          <w:t>Appendix A: SAHAT Survey Instrument</w:t>
        </w:r>
        <w:r w:rsidR="00BF1653">
          <w:rPr>
            <w:noProof/>
            <w:webHidden/>
          </w:rPr>
          <w:tab/>
        </w:r>
        <w:r w:rsidR="003F3090">
          <w:rPr>
            <w:noProof/>
            <w:webHidden/>
          </w:rPr>
          <w:fldChar w:fldCharType="begin"/>
        </w:r>
        <w:r w:rsidR="00BF1653">
          <w:rPr>
            <w:noProof/>
            <w:webHidden/>
          </w:rPr>
          <w:instrText xml:space="preserve"> PAGEREF _Toc376952117 \h </w:instrText>
        </w:r>
        <w:r w:rsidR="003F3090">
          <w:rPr>
            <w:noProof/>
            <w:webHidden/>
          </w:rPr>
        </w:r>
        <w:r w:rsidR="003F3090">
          <w:rPr>
            <w:noProof/>
            <w:webHidden/>
          </w:rPr>
          <w:fldChar w:fldCharType="separate"/>
        </w:r>
        <w:r w:rsidR="00024C7A">
          <w:rPr>
            <w:noProof/>
            <w:webHidden/>
          </w:rPr>
          <w:t>19</w:t>
        </w:r>
        <w:r w:rsidR="003F3090">
          <w:rPr>
            <w:noProof/>
            <w:webHidden/>
          </w:rPr>
          <w:fldChar w:fldCharType="end"/>
        </w:r>
      </w:hyperlink>
    </w:p>
    <w:p w14:paraId="1EA92F51" w14:textId="77777777" w:rsidR="00BF1653" w:rsidRDefault="0059309D">
      <w:pPr>
        <w:pStyle w:val="TOC2"/>
        <w:tabs>
          <w:tab w:val="right" w:leader="dot" w:pos="9016"/>
        </w:tabs>
        <w:rPr>
          <w:rFonts w:asciiTheme="minorHAnsi" w:eastAsiaTheme="minorEastAsia" w:hAnsiTheme="minorHAnsi"/>
          <w:noProof/>
          <w:lang w:val="en-US"/>
        </w:rPr>
      </w:pPr>
      <w:hyperlink w:anchor="_Toc376952118" w:history="1">
        <w:r w:rsidR="00BF1653" w:rsidRPr="00F966F4">
          <w:rPr>
            <w:rStyle w:val="Hyperlink"/>
            <w:rFonts w:ascii="Tw Cen MT" w:hAnsi="Tw Cen MT"/>
            <w:noProof/>
          </w:rPr>
          <w:t>Appendix B: List of U.S. Non-immigrant Visa Descriptions</w:t>
        </w:r>
        <w:r w:rsidR="00BF1653">
          <w:rPr>
            <w:noProof/>
            <w:webHidden/>
          </w:rPr>
          <w:tab/>
        </w:r>
        <w:r w:rsidR="003F3090">
          <w:rPr>
            <w:noProof/>
            <w:webHidden/>
          </w:rPr>
          <w:fldChar w:fldCharType="begin"/>
        </w:r>
        <w:r w:rsidR="00BF1653">
          <w:rPr>
            <w:noProof/>
            <w:webHidden/>
          </w:rPr>
          <w:instrText xml:space="preserve"> PAGEREF _Toc376952118 \h </w:instrText>
        </w:r>
        <w:r w:rsidR="003F3090">
          <w:rPr>
            <w:noProof/>
            <w:webHidden/>
          </w:rPr>
        </w:r>
        <w:r w:rsidR="003F3090">
          <w:rPr>
            <w:noProof/>
            <w:webHidden/>
          </w:rPr>
          <w:fldChar w:fldCharType="separate"/>
        </w:r>
        <w:r w:rsidR="00024C7A">
          <w:rPr>
            <w:noProof/>
            <w:webHidden/>
          </w:rPr>
          <w:t>19</w:t>
        </w:r>
        <w:r w:rsidR="003F3090">
          <w:rPr>
            <w:noProof/>
            <w:webHidden/>
          </w:rPr>
          <w:fldChar w:fldCharType="end"/>
        </w:r>
      </w:hyperlink>
    </w:p>
    <w:p w14:paraId="5B88F3A4" w14:textId="77777777" w:rsidR="00C9205C" w:rsidRPr="004F64A1" w:rsidRDefault="003F3090" w:rsidP="002D44CA">
      <w:pPr>
        <w:pStyle w:val="TOC2"/>
        <w:tabs>
          <w:tab w:val="right" w:leader="dot" w:pos="9016"/>
        </w:tabs>
        <w:rPr>
          <w:rFonts w:ascii="Tw Cen MT" w:hAnsi="Tw Cen MT" w:cs="Times New Roman"/>
          <w:b/>
          <w:bCs/>
          <w:sz w:val="24"/>
          <w:szCs w:val="24"/>
        </w:rPr>
      </w:pPr>
      <w:r w:rsidRPr="004F64A1">
        <w:rPr>
          <w:rFonts w:ascii="Tw Cen MT" w:hAnsi="Tw Cen MT" w:cs="Times New Roman"/>
          <w:b/>
          <w:bCs/>
          <w:sz w:val="24"/>
          <w:szCs w:val="24"/>
        </w:rPr>
        <w:fldChar w:fldCharType="end"/>
      </w:r>
    </w:p>
    <w:p w14:paraId="2FF7C3C7" w14:textId="77777777" w:rsidR="00C9205C" w:rsidRPr="004F64A1" w:rsidRDefault="00C9205C" w:rsidP="00F90589">
      <w:pPr>
        <w:spacing w:before="60" w:after="120" w:line="240" w:lineRule="auto"/>
        <w:rPr>
          <w:rFonts w:ascii="Tw Cen MT" w:hAnsi="Tw Cen MT" w:cs="Times New Roman"/>
          <w:sz w:val="24"/>
          <w:szCs w:val="24"/>
        </w:rPr>
        <w:sectPr w:rsidR="00C9205C" w:rsidRPr="004F64A1" w:rsidSect="00FD7171">
          <w:headerReference w:type="default" r:id="rId10"/>
          <w:footerReference w:type="default" r:id="rId11"/>
          <w:pgSz w:w="11906" w:h="16838"/>
          <w:pgMar w:top="1440" w:right="1440" w:bottom="1440" w:left="1440" w:header="708" w:footer="708" w:gutter="0"/>
          <w:pgNumType w:fmt="lowerRoman" w:start="1"/>
          <w:cols w:space="708"/>
          <w:docGrid w:linePitch="360"/>
        </w:sectPr>
      </w:pPr>
    </w:p>
    <w:p w14:paraId="4F1E8408" w14:textId="77777777" w:rsidR="00C9205C" w:rsidRPr="00C75185" w:rsidRDefault="00FF1AE5" w:rsidP="00FF1AE5">
      <w:pPr>
        <w:pStyle w:val="Heading1"/>
        <w:numPr>
          <w:ilvl w:val="0"/>
          <w:numId w:val="0"/>
        </w:numPr>
        <w:tabs>
          <w:tab w:val="left" w:pos="270"/>
        </w:tabs>
      </w:pPr>
      <w:bookmarkStart w:id="0" w:name="_Toc376952082"/>
      <w:r>
        <w:t xml:space="preserve">1. </w:t>
      </w:r>
      <w:r w:rsidR="00C9205C" w:rsidRPr="00C75185">
        <w:t>Executive Summary</w:t>
      </w:r>
      <w:bookmarkEnd w:id="0"/>
    </w:p>
    <w:p w14:paraId="60BBFF78" w14:textId="77777777" w:rsidR="00AD12BC" w:rsidRPr="004F64A1" w:rsidRDefault="00AD12BC" w:rsidP="00AD12BC">
      <w:pPr>
        <w:pStyle w:val="Standard"/>
        <w:spacing w:after="120"/>
        <w:jc w:val="both"/>
        <w:rPr>
          <w:rStyle w:val="Strong"/>
          <w:rFonts w:ascii="Tw Cen MT" w:hAnsi="Tw Cen MT" w:cs="Times New Roman"/>
          <w:b w:val="0"/>
          <w:bCs w:val="0"/>
        </w:rPr>
      </w:pPr>
      <w:r w:rsidRPr="004F64A1">
        <w:rPr>
          <w:rStyle w:val="Strong"/>
          <w:rFonts w:ascii="Tw Cen MT" w:hAnsi="Tw Cen MT" w:cs="Times New Roman"/>
          <w:b w:val="0"/>
        </w:rPr>
        <w:t xml:space="preserve">This report presents findings from the Minnesota South Asian Health Assessment </w:t>
      </w:r>
      <w:r w:rsidR="007956ED">
        <w:rPr>
          <w:rStyle w:val="Strong"/>
          <w:rFonts w:ascii="Tw Cen MT" w:hAnsi="Tw Cen MT" w:cs="Times New Roman"/>
          <w:b w:val="0"/>
        </w:rPr>
        <w:t>Tool</w:t>
      </w:r>
      <w:r w:rsidR="007956ED" w:rsidRPr="004F64A1">
        <w:rPr>
          <w:rStyle w:val="Strong"/>
          <w:rFonts w:ascii="Tw Cen MT" w:hAnsi="Tw Cen MT" w:cs="Times New Roman"/>
          <w:b w:val="0"/>
        </w:rPr>
        <w:t xml:space="preserve"> </w:t>
      </w:r>
      <w:r w:rsidRPr="004F64A1">
        <w:rPr>
          <w:rStyle w:val="Strong"/>
          <w:rFonts w:ascii="Tw Cen MT" w:hAnsi="Tw Cen MT" w:cs="Times New Roman"/>
          <w:b w:val="0"/>
        </w:rPr>
        <w:t>(SAHAT) survey, including recommendations for policy, research, and practice to address health disparities as well as approaches to integrate the health needs and culture of South Asians into the mainstream health care system.</w:t>
      </w:r>
      <w:r w:rsidRPr="004F64A1">
        <w:rPr>
          <w:rStyle w:val="Strong"/>
          <w:rFonts w:ascii="Tw Cen MT" w:hAnsi="Tw Cen MT" w:cs="Times New Roman"/>
        </w:rPr>
        <w:t xml:space="preserve"> </w:t>
      </w:r>
    </w:p>
    <w:p w14:paraId="27449342" w14:textId="77777777" w:rsidR="00AD12BC" w:rsidRPr="00892F9B" w:rsidRDefault="00AD12BC" w:rsidP="001F0DCA">
      <w:pPr>
        <w:pStyle w:val="Heading2"/>
        <w:ind w:left="360" w:hanging="360"/>
        <w:rPr>
          <w:rFonts w:ascii="Tw Cen MT" w:hAnsi="Tw Cen MT"/>
        </w:rPr>
      </w:pPr>
      <w:bookmarkStart w:id="1" w:name="_Toc376952083"/>
      <w:r w:rsidRPr="00892F9B">
        <w:rPr>
          <w:rFonts w:ascii="Tw Cen MT" w:hAnsi="Tw Cen MT"/>
        </w:rPr>
        <w:t>Background</w:t>
      </w:r>
      <w:bookmarkEnd w:id="1"/>
    </w:p>
    <w:p w14:paraId="0CD21DB3" w14:textId="77777777" w:rsidR="007F3573" w:rsidRDefault="00AD12BC" w:rsidP="007F3573">
      <w:pPr>
        <w:pStyle w:val="NormalWeb"/>
        <w:spacing w:before="240" w:beforeAutospacing="0" w:after="120" w:afterAutospacing="0"/>
        <w:jc w:val="both"/>
        <w:rPr>
          <w:rFonts w:ascii="Tw Cen MT" w:eastAsiaTheme="minorHAnsi" w:hAnsi="Tw Cen MT"/>
          <w:lang w:val="en-AU"/>
        </w:rPr>
      </w:pPr>
      <w:r w:rsidRPr="004F64A1">
        <w:rPr>
          <w:rFonts w:ascii="Tw Cen MT" w:eastAsiaTheme="minorHAnsi" w:hAnsi="Tw Cen MT"/>
          <w:lang w:val="en-AU"/>
        </w:rPr>
        <w:t xml:space="preserve">The South Asian population in Minnesota has </w:t>
      </w:r>
      <w:r w:rsidR="00C75185">
        <w:rPr>
          <w:rFonts w:ascii="Tw Cen MT" w:eastAsiaTheme="minorHAnsi" w:hAnsi="Tw Cen MT"/>
          <w:lang w:val="en-AU"/>
        </w:rPr>
        <w:t xml:space="preserve">more than </w:t>
      </w:r>
      <w:r w:rsidRPr="004F64A1">
        <w:rPr>
          <w:rFonts w:ascii="Tw Cen MT" w:eastAsiaTheme="minorHAnsi" w:hAnsi="Tw Cen MT"/>
          <w:lang w:val="en-AU"/>
        </w:rPr>
        <w:t>doubled since 2000 (</w:t>
      </w:r>
      <w:r w:rsidR="00C75185">
        <w:rPr>
          <w:rFonts w:ascii="Tw Cen MT" w:eastAsiaTheme="minorHAnsi" w:hAnsi="Tw Cen MT"/>
          <w:lang w:val="en-AU"/>
        </w:rPr>
        <w:t xml:space="preserve">21,925) compared to 2010 (44,461).  </w:t>
      </w:r>
      <w:r w:rsidRPr="004F64A1">
        <w:rPr>
          <w:rFonts w:ascii="Tw Cen MT" w:eastAsiaTheme="minorHAnsi" w:hAnsi="Tw Cen MT"/>
          <w:lang w:val="en-AU"/>
        </w:rPr>
        <w:t>According to the 2010 Census, the South Asian population is the second largest Asian immigrant group in Minnesota with over 4</w:t>
      </w:r>
      <w:r w:rsidR="00C75185">
        <w:rPr>
          <w:rFonts w:ascii="Tw Cen MT" w:eastAsiaTheme="minorHAnsi" w:hAnsi="Tw Cen MT"/>
          <w:lang w:val="en-AU"/>
        </w:rPr>
        <w:t>4</w:t>
      </w:r>
      <w:r w:rsidRPr="004F64A1">
        <w:rPr>
          <w:rFonts w:ascii="Tw Cen MT" w:eastAsiaTheme="minorHAnsi" w:hAnsi="Tw Cen MT"/>
          <w:lang w:val="en-AU"/>
        </w:rPr>
        <w:t>,000 South Asians currently living in Minnesota</w:t>
      </w:r>
      <w:r w:rsidR="007F1661">
        <w:rPr>
          <w:rFonts w:ascii="Tw Cen MT" w:eastAsiaTheme="minorHAnsi" w:hAnsi="Tw Cen MT"/>
          <w:lang w:val="en-AU"/>
        </w:rPr>
        <w:t xml:space="preserve"> </w:t>
      </w:r>
      <w:r w:rsidR="007F3573">
        <w:rPr>
          <w:rFonts w:ascii="Tw Cen MT" w:eastAsiaTheme="minorHAnsi" w:hAnsi="Tw Cen MT"/>
          <w:lang w:val="en-AU"/>
        </w:rPr>
        <w:t>(</w:t>
      </w:r>
      <w:r w:rsidR="00640B3F" w:rsidRPr="00640B3F">
        <w:rPr>
          <w:rFonts w:ascii="Tw Cen MT" w:eastAsiaTheme="minorHAnsi" w:hAnsi="Tw Cen MT"/>
          <w:lang w:val="en-AU"/>
        </w:rPr>
        <w:t>Council on Asian Pacific Minnesotans</w:t>
      </w:r>
      <w:r w:rsidR="00494CF3">
        <w:rPr>
          <w:rFonts w:ascii="Tw Cen MT" w:eastAsiaTheme="minorHAnsi" w:hAnsi="Tw Cen MT"/>
          <w:lang w:val="en-AU"/>
        </w:rPr>
        <w:t>,</w:t>
      </w:r>
      <w:r w:rsidR="00640B3F" w:rsidRPr="00640B3F">
        <w:rPr>
          <w:rFonts w:ascii="Tw Cen MT" w:eastAsiaTheme="minorHAnsi" w:hAnsi="Tw Cen MT"/>
          <w:lang w:val="en-AU"/>
        </w:rPr>
        <w:t xml:space="preserve"> 2012</w:t>
      </w:r>
      <w:r w:rsidR="00640B3F">
        <w:rPr>
          <w:rFonts w:ascii="Tw Cen MT" w:eastAsiaTheme="minorHAnsi" w:hAnsi="Tw Cen MT"/>
          <w:lang w:val="en-AU"/>
        </w:rPr>
        <w:t xml:space="preserve">). </w:t>
      </w:r>
      <w:r w:rsidRPr="004F64A1">
        <w:rPr>
          <w:rFonts w:ascii="Tw Cen MT" w:eastAsiaTheme="minorHAnsi" w:hAnsi="Tw Cen MT"/>
          <w:lang w:val="en-AU"/>
        </w:rPr>
        <w:t>The South Asian community is comp</w:t>
      </w:r>
      <w:r w:rsidR="003D71ED">
        <w:rPr>
          <w:rFonts w:ascii="Tw Cen MT" w:eastAsiaTheme="minorHAnsi" w:hAnsi="Tw Cen MT"/>
          <w:lang w:val="en-AU"/>
        </w:rPr>
        <w:t>rised of individuals with families</w:t>
      </w:r>
      <w:r w:rsidRPr="004F64A1">
        <w:rPr>
          <w:rFonts w:ascii="Tw Cen MT" w:eastAsiaTheme="minorHAnsi" w:hAnsi="Tw Cen MT"/>
          <w:lang w:val="en-AU"/>
        </w:rPr>
        <w:t xml:space="preserve"> of origin from India, Pakistan, Bangladesh, Bhutan, Nepal, and Sri Lanka as well as South Asians whose past generations originally settled in the Caribbean (Guyana, Jamaica, Suriname, Trinidad</w:t>
      </w:r>
      <w:r w:rsidR="007956ED">
        <w:rPr>
          <w:rFonts w:ascii="Tw Cen MT" w:eastAsiaTheme="minorHAnsi" w:hAnsi="Tw Cen MT"/>
          <w:lang w:val="en-AU"/>
        </w:rPr>
        <w:t>,</w:t>
      </w:r>
      <w:r w:rsidRPr="004F64A1">
        <w:rPr>
          <w:rFonts w:ascii="Tw Cen MT" w:eastAsiaTheme="minorHAnsi" w:hAnsi="Tw Cen MT"/>
          <w:lang w:val="en-AU"/>
        </w:rPr>
        <w:t xml:space="preserve"> and </w:t>
      </w:r>
      <w:proofErr w:type="spellStart"/>
      <w:r w:rsidRPr="004F64A1">
        <w:rPr>
          <w:rFonts w:ascii="Tw Cen MT" w:eastAsiaTheme="minorHAnsi" w:hAnsi="Tw Cen MT"/>
          <w:lang w:val="en-AU"/>
        </w:rPr>
        <w:t>Tobego</w:t>
      </w:r>
      <w:proofErr w:type="spellEnd"/>
      <w:r w:rsidRPr="004F64A1">
        <w:rPr>
          <w:rFonts w:ascii="Tw Cen MT" w:eastAsiaTheme="minorHAnsi" w:hAnsi="Tw Cen MT"/>
          <w:lang w:val="en-AU"/>
        </w:rPr>
        <w:t>)</w:t>
      </w:r>
      <w:r w:rsidR="00640B3F">
        <w:rPr>
          <w:rFonts w:ascii="Tw Cen MT" w:eastAsiaTheme="minorHAnsi" w:hAnsi="Tw Cen MT"/>
          <w:lang w:val="en-AU"/>
        </w:rPr>
        <w:t>.</w:t>
      </w:r>
      <w:r w:rsidRPr="004F64A1">
        <w:rPr>
          <w:rFonts w:ascii="Tw Cen MT" w:eastAsiaTheme="minorHAnsi" w:hAnsi="Tw Cen MT"/>
          <w:lang w:val="en-AU"/>
        </w:rPr>
        <w:t xml:space="preserve"> </w:t>
      </w:r>
    </w:p>
    <w:p w14:paraId="73CA23E1" w14:textId="77777777" w:rsidR="00AD12BC" w:rsidRPr="004F64A1" w:rsidRDefault="00AD12BC" w:rsidP="00AD12BC">
      <w:pPr>
        <w:pStyle w:val="NormalWeb"/>
        <w:spacing w:before="240" w:beforeAutospacing="0" w:after="120" w:afterAutospacing="0"/>
        <w:jc w:val="both"/>
        <w:rPr>
          <w:rFonts w:ascii="Tw Cen MT" w:eastAsiaTheme="minorHAnsi" w:hAnsi="Tw Cen MT"/>
          <w:lang w:val="en-AU"/>
        </w:rPr>
      </w:pPr>
      <w:proofErr w:type="gramStart"/>
      <w:r w:rsidRPr="004F64A1">
        <w:rPr>
          <w:rFonts w:ascii="Tw Cen MT" w:eastAsiaTheme="minorHAnsi" w:hAnsi="Tw Cen MT"/>
          <w:lang w:val="en-AU"/>
        </w:rPr>
        <w:t>In spite of</w:t>
      </w:r>
      <w:proofErr w:type="gramEnd"/>
      <w:r w:rsidRPr="004F64A1">
        <w:rPr>
          <w:rFonts w:ascii="Tw Cen MT" w:eastAsiaTheme="minorHAnsi" w:hAnsi="Tw Cen MT"/>
          <w:lang w:val="en-AU"/>
        </w:rPr>
        <w:t xml:space="preserve"> significant growth in the South Asian population, there is limited data and research on the health issues faced by this growing population. Little attention has been given to both research and programmatic efforts to better understand and address the health and </w:t>
      </w:r>
      <w:proofErr w:type="spellStart"/>
      <w:r w:rsidRPr="004F64A1">
        <w:rPr>
          <w:rFonts w:ascii="Tw Cen MT" w:eastAsiaTheme="minorHAnsi" w:hAnsi="Tw Cen MT"/>
          <w:lang w:val="en-AU"/>
        </w:rPr>
        <w:t>well being</w:t>
      </w:r>
      <w:proofErr w:type="spellEnd"/>
      <w:r w:rsidRPr="004F64A1">
        <w:rPr>
          <w:rFonts w:ascii="Tw Cen MT" w:eastAsiaTheme="minorHAnsi" w:hAnsi="Tw Cen MT"/>
          <w:lang w:val="en-AU"/>
        </w:rPr>
        <w:t xml:space="preserve"> of the South Asian community. Federal and state level studies typically aggregate this community with other Asian Pacific Islander groups such as Chinese, Vietnamese, Korean, etc. and as a result, there is a limited understanding of the health issues specific</w:t>
      </w:r>
      <w:r w:rsidR="003D71ED">
        <w:rPr>
          <w:rFonts w:ascii="Tw Cen MT" w:eastAsiaTheme="minorHAnsi" w:hAnsi="Tw Cen MT"/>
          <w:lang w:val="en-AU"/>
        </w:rPr>
        <w:t>ally faced by the South Asians community.</w:t>
      </w:r>
    </w:p>
    <w:p w14:paraId="2CCF765C" w14:textId="77777777" w:rsidR="00AD12BC" w:rsidRPr="001F0DCA" w:rsidRDefault="00AD12BC" w:rsidP="001F0DCA">
      <w:pPr>
        <w:pStyle w:val="Heading2"/>
        <w:ind w:left="360" w:hanging="360"/>
        <w:rPr>
          <w:rFonts w:ascii="Tw Cen MT" w:hAnsi="Tw Cen MT"/>
        </w:rPr>
      </w:pPr>
      <w:bookmarkStart w:id="2" w:name="_Toc376952084"/>
      <w:r w:rsidRPr="001F0DCA">
        <w:rPr>
          <w:rFonts w:ascii="Tw Cen MT" w:hAnsi="Tw Cen MT"/>
        </w:rPr>
        <w:t>Methodology</w:t>
      </w:r>
      <w:bookmarkEnd w:id="2"/>
    </w:p>
    <w:p w14:paraId="2DFC7892" w14:textId="77777777" w:rsidR="00AD12BC" w:rsidRPr="004F64A1" w:rsidRDefault="00AD12BC" w:rsidP="00AD12BC">
      <w:pPr>
        <w:spacing w:after="120" w:line="240" w:lineRule="auto"/>
        <w:rPr>
          <w:rFonts w:ascii="Tw Cen MT" w:eastAsia="SimSun" w:hAnsi="Tw Cen MT" w:cs="Times New Roman"/>
          <w:sz w:val="24"/>
          <w:szCs w:val="24"/>
        </w:rPr>
      </w:pPr>
      <w:r w:rsidRPr="004F64A1">
        <w:rPr>
          <w:rFonts w:ascii="Tw Cen MT" w:hAnsi="Tw Cen MT" w:cs="Times New Roman"/>
          <w:sz w:val="24"/>
          <w:szCs w:val="24"/>
        </w:rPr>
        <w:t xml:space="preserve">SEWA-AIFW (Asian Indian Family Wellness) </w:t>
      </w:r>
      <w:r w:rsidRPr="004F64A1">
        <w:rPr>
          <w:rFonts w:ascii="Tw Cen MT" w:eastAsia="SimSun" w:hAnsi="Tw Cen MT" w:cs="Times New Roman"/>
          <w:sz w:val="24"/>
          <w:szCs w:val="24"/>
        </w:rPr>
        <w:t>partner</w:t>
      </w:r>
      <w:r w:rsidR="007956ED">
        <w:rPr>
          <w:rFonts w:ascii="Tw Cen MT" w:eastAsia="SimSun" w:hAnsi="Tw Cen MT" w:cs="Times New Roman"/>
          <w:sz w:val="24"/>
          <w:szCs w:val="24"/>
        </w:rPr>
        <w:t>ed</w:t>
      </w:r>
      <w:r w:rsidRPr="004F64A1">
        <w:rPr>
          <w:rFonts w:ascii="Tw Cen MT" w:eastAsia="SimSun" w:hAnsi="Tw Cen MT" w:cs="Times New Roman"/>
          <w:sz w:val="24"/>
          <w:szCs w:val="24"/>
        </w:rPr>
        <w:t xml:space="preserve"> with the </w:t>
      </w:r>
      <w:proofErr w:type="spellStart"/>
      <w:r w:rsidRPr="004F64A1">
        <w:rPr>
          <w:rFonts w:ascii="Tw Cen MT" w:eastAsia="SimSun" w:hAnsi="Tw Cen MT" w:cs="Times New Roman"/>
          <w:sz w:val="24"/>
          <w:szCs w:val="24"/>
        </w:rPr>
        <w:t>Center</w:t>
      </w:r>
      <w:proofErr w:type="spellEnd"/>
      <w:r w:rsidRPr="004F64A1">
        <w:rPr>
          <w:rFonts w:ascii="Tw Cen MT" w:eastAsia="SimSun" w:hAnsi="Tw Cen MT" w:cs="Times New Roman"/>
          <w:sz w:val="24"/>
          <w:szCs w:val="24"/>
        </w:rPr>
        <w:t xml:space="preserve"> for Applied Research and Educational Improvement (CAREI) at the University of Minnesota</w:t>
      </w:r>
      <w:r w:rsidR="007956ED">
        <w:rPr>
          <w:rFonts w:ascii="Tw Cen MT" w:eastAsia="SimSun" w:hAnsi="Tw Cen MT" w:cs="Times New Roman"/>
          <w:sz w:val="24"/>
          <w:szCs w:val="24"/>
        </w:rPr>
        <w:t>-</w:t>
      </w:r>
      <w:r w:rsidRPr="004F64A1">
        <w:rPr>
          <w:rFonts w:ascii="Tw Cen MT" w:eastAsia="SimSun" w:hAnsi="Tw Cen MT" w:cs="Times New Roman"/>
          <w:sz w:val="24"/>
          <w:szCs w:val="24"/>
        </w:rPr>
        <w:t xml:space="preserve">Twin Cities to conduct a health survey specific to the South Asian community living in Minnesota. This collaboration led to the development of Project SAHAT (South Asian Health Assessment Tool) </w:t>
      </w:r>
      <w:proofErr w:type="gramStart"/>
      <w:r w:rsidRPr="004F64A1">
        <w:rPr>
          <w:rFonts w:ascii="Tw Cen MT" w:eastAsia="SimSun" w:hAnsi="Tw Cen MT" w:cs="Times New Roman"/>
          <w:sz w:val="24"/>
          <w:szCs w:val="24"/>
        </w:rPr>
        <w:t>in order to</w:t>
      </w:r>
      <w:proofErr w:type="gramEnd"/>
      <w:r w:rsidRPr="004F64A1">
        <w:rPr>
          <w:rFonts w:ascii="Tw Cen MT" w:eastAsia="SimSun" w:hAnsi="Tw Cen MT" w:cs="Times New Roman"/>
          <w:sz w:val="24"/>
          <w:szCs w:val="24"/>
        </w:rPr>
        <w:t xml:space="preserve"> gain a better understanding of the health issues and challenges in this community. This effort was led by the Executive Director of SEWA-AIFW and a Research Associate from CAREI with assistance from CURA undergraduate students, SEWA-AIFW volunteers, and partners.  This study recruited over 1154 self-identified </w:t>
      </w:r>
      <w:r w:rsidR="00AB64BB">
        <w:rPr>
          <w:rFonts w:ascii="Tw Cen MT" w:eastAsia="SimSun" w:hAnsi="Tw Cen MT" w:cs="Times New Roman"/>
          <w:sz w:val="24"/>
          <w:szCs w:val="24"/>
        </w:rPr>
        <w:t xml:space="preserve">Minnesota </w:t>
      </w:r>
      <w:r w:rsidRPr="004F64A1">
        <w:rPr>
          <w:rFonts w:ascii="Tw Cen MT" w:eastAsia="SimSun" w:hAnsi="Tw Cen MT" w:cs="Times New Roman"/>
          <w:sz w:val="24"/>
          <w:szCs w:val="24"/>
        </w:rPr>
        <w:t>South Asian adults (18 years o</w:t>
      </w:r>
      <w:r w:rsidR="007956ED">
        <w:rPr>
          <w:rFonts w:ascii="Tw Cen MT" w:eastAsia="SimSun" w:hAnsi="Tw Cen MT" w:cs="Times New Roman"/>
          <w:sz w:val="24"/>
          <w:szCs w:val="24"/>
        </w:rPr>
        <w:t>r</w:t>
      </w:r>
      <w:r w:rsidRPr="004F64A1">
        <w:rPr>
          <w:rFonts w:ascii="Tw Cen MT" w:eastAsia="SimSun" w:hAnsi="Tw Cen MT" w:cs="Times New Roman"/>
          <w:sz w:val="24"/>
          <w:szCs w:val="24"/>
        </w:rPr>
        <w:t xml:space="preserve"> older) to participate in </w:t>
      </w:r>
      <w:r w:rsidRPr="004F64A1">
        <w:rPr>
          <w:rFonts w:ascii="Tw Cen MT" w:hAnsi="Tw Cen MT" w:cs="Times New Roman"/>
          <w:sz w:val="24"/>
          <w:szCs w:val="24"/>
        </w:rPr>
        <w:t>a paper-based or online survey</w:t>
      </w:r>
      <w:r w:rsidRPr="004F64A1">
        <w:rPr>
          <w:rFonts w:ascii="Tw Cen MT" w:eastAsia="SimSun" w:hAnsi="Tw Cen MT" w:cs="Times New Roman"/>
          <w:sz w:val="24"/>
          <w:szCs w:val="24"/>
        </w:rPr>
        <w:t>.</w:t>
      </w:r>
      <w:r w:rsidRPr="004F64A1">
        <w:rPr>
          <w:rFonts w:ascii="Tw Cen MT" w:hAnsi="Tw Cen MT" w:cs="Times New Roman"/>
          <w:sz w:val="24"/>
          <w:szCs w:val="24"/>
        </w:rPr>
        <w:t xml:space="preserve"> The </w:t>
      </w:r>
      <w:r w:rsidR="007956ED" w:rsidRPr="004F64A1">
        <w:rPr>
          <w:rFonts w:ascii="Tw Cen MT" w:hAnsi="Tw Cen MT" w:cs="Times New Roman"/>
          <w:sz w:val="24"/>
          <w:szCs w:val="24"/>
        </w:rPr>
        <w:t>University of Minnesota’s Institu</w:t>
      </w:r>
      <w:r w:rsidR="007956ED">
        <w:rPr>
          <w:rFonts w:ascii="Tw Cen MT" w:hAnsi="Tw Cen MT" w:cs="Times New Roman"/>
          <w:sz w:val="24"/>
          <w:szCs w:val="24"/>
        </w:rPr>
        <w:t>tional Review Board approved this</w:t>
      </w:r>
      <w:r w:rsidR="007956ED" w:rsidRPr="004F64A1">
        <w:rPr>
          <w:rFonts w:ascii="Tw Cen MT" w:hAnsi="Tw Cen MT" w:cs="Times New Roman"/>
          <w:sz w:val="24"/>
          <w:szCs w:val="24"/>
        </w:rPr>
        <w:t xml:space="preserve"> study</w:t>
      </w:r>
      <w:r w:rsidRPr="004F64A1">
        <w:rPr>
          <w:rFonts w:ascii="Tw Cen MT" w:hAnsi="Tw Cen MT" w:cs="Times New Roman"/>
          <w:sz w:val="24"/>
          <w:szCs w:val="24"/>
        </w:rPr>
        <w:t>.</w:t>
      </w:r>
      <w:r w:rsidRPr="004F64A1">
        <w:rPr>
          <w:rFonts w:ascii="Tw Cen MT" w:eastAsia="SimSun" w:hAnsi="Tw Cen MT" w:cs="Times New Roman"/>
          <w:sz w:val="24"/>
          <w:szCs w:val="24"/>
        </w:rPr>
        <w:t xml:space="preserve">  The survey gathered information on (1) health status, (2) </w:t>
      </w:r>
      <w:r w:rsidR="007956ED">
        <w:rPr>
          <w:rFonts w:ascii="Tw Cen MT" w:eastAsia="SimSun" w:hAnsi="Tw Cen MT" w:cs="Times New Roman"/>
          <w:sz w:val="24"/>
          <w:szCs w:val="24"/>
        </w:rPr>
        <w:t>l</w:t>
      </w:r>
      <w:r w:rsidR="0039648D">
        <w:rPr>
          <w:rFonts w:ascii="Tw Cen MT" w:eastAsia="SimSun" w:hAnsi="Tw Cen MT" w:cs="Times New Roman"/>
          <w:sz w:val="24"/>
          <w:szCs w:val="24"/>
        </w:rPr>
        <w:t>ifestyle</w:t>
      </w:r>
      <w:r w:rsidRPr="004F64A1">
        <w:rPr>
          <w:rFonts w:ascii="Tw Cen MT" w:eastAsia="SimSun" w:hAnsi="Tw Cen MT" w:cs="Times New Roman"/>
          <w:sz w:val="24"/>
          <w:szCs w:val="24"/>
        </w:rPr>
        <w:t>, (3) health care access, and (4) demographic information. The survey did not collect any personal information</w:t>
      </w:r>
      <w:r w:rsidRPr="004F64A1">
        <w:rPr>
          <w:rFonts w:ascii="Tw Cen MT" w:hAnsi="Tw Cen MT" w:cs="Times New Roman"/>
          <w:sz w:val="24"/>
          <w:szCs w:val="24"/>
        </w:rPr>
        <w:t xml:space="preserve"> </w:t>
      </w:r>
      <w:r w:rsidRPr="004F64A1">
        <w:rPr>
          <w:rFonts w:ascii="Tw Cen MT" w:eastAsia="Times New Roman" w:hAnsi="Tw Cen MT" w:cs="Times New Roman"/>
          <w:sz w:val="24"/>
          <w:szCs w:val="24"/>
        </w:rPr>
        <w:t>(i.e., name, birth date, SSN, address, etc.).</w:t>
      </w:r>
    </w:p>
    <w:p w14:paraId="49AA4803" w14:textId="77777777" w:rsidR="00AD12BC" w:rsidRPr="004F64A1" w:rsidRDefault="00AD12BC" w:rsidP="00AD12BC">
      <w:pPr>
        <w:pStyle w:val="Standard"/>
        <w:spacing w:after="120"/>
        <w:jc w:val="both"/>
        <w:rPr>
          <w:rFonts w:ascii="Tw Cen MT" w:hAnsi="Tw Cen MT" w:cs="Times New Roman"/>
        </w:rPr>
      </w:pPr>
      <w:r w:rsidRPr="004F64A1">
        <w:rPr>
          <w:rFonts w:ascii="Tw Cen MT" w:hAnsi="Tw Cen MT" w:cs="Times New Roman"/>
        </w:rPr>
        <w:t>The survey participants included various ages (ranging from 18 through 70 plus</w:t>
      </w:r>
      <w:r w:rsidR="0030252C" w:rsidRPr="004F64A1">
        <w:rPr>
          <w:rFonts w:ascii="Tw Cen MT" w:hAnsi="Tw Cen MT" w:cs="Times New Roman"/>
        </w:rPr>
        <w:t>),</w:t>
      </w:r>
      <w:r w:rsidRPr="004F64A1">
        <w:rPr>
          <w:rFonts w:ascii="Tw Cen MT" w:hAnsi="Tw Cen MT" w:cs="Times New Roman"/>
        </w:rPr>
        <w:t xml:space="preserve"> education levels (ranging from less than high school to post graduate degree), and income levels (ranging from $25,000 to over $250,000). In order to support the community with limited </w:t>
      </w:r>
      <w:proofErr w:type="gramStart"/>
      <w:r w:rsidRPr="004F64A1">
        <w:rPr>
          <w:rFonts w:ascii="Tw Cen MT" w:hAnsi="Tw Cen MT" w:cs="Times New Roman"/>
        </w:rPr>
        <w:t>English speaking</w:t>
      </w:r>
      <w:proofErr w:type="gramEnd"/>
      <w:r w:rsidRPr="004F64A1">
        <w:rPr>
          <w:rFonts w:ascii="Tw Cen MT" w:hAnsi="Tw Cen MT" w:cs="Times New Roman"/>
        </w:rPr>
        <w:t xml:space="preserve"> skills, the survey was translated into Hindi, Urdu, and Punjabi. Various techniques and approaches to data collection were implemented to ensure broad community participation. </w:t>
      </w:r>
    </w:p>
    <w:p w14:paraId="2499862A" w14:textId="77777777" w:rsidR="00C9205C" w:rsidRPr="005467A8" w:rsidRDefault="00C9205C" w:rsidP="001F0DCA">
      <w:pPr>
        <w:pStyle w:val="Heading2"/>
        <w:ind w:left="360" w:hanging="360"/>
        <w:rPr>
          <w:rFonts w:ascii="Tw Cen MT" w:hAnsi="Tw Cen MT"/>
        </w:rPr>
      </w:pPr>
      <w:bookmarkStart w:id="3" w:name="_Toc376952085"/>
      <w:r w:rsidRPr="005467A8">
        <w:rPr>
          <w:rFonts w:ascii="Tw Cen MT" w:hAnsi="Tw Cen MT"/>
        </w:rPr>
        <w:t>Key Findings</w:t>
      </w:r>
      <w:bookmarkEnd w:id="3"/>
      <w:r w:rsidR="00AD12BC" w:rsidRPr="005467A8">
        <w:rPr>
          <w:rFonts w:ascii="Tw Cen MT" w:hAnsi="Tw Cen MT"/>
        </w:rPr>
        <w:t xml:space="preserve"> </w:t>
      </w:r>
    </w:p>
    <w:p w14:paraId="30BCC264" w14:textId="77777777" w:rsidR="00AD12BC" w:rsidRPr="004F64A1" w:rsidRDefault="00AD12BC" w:rsidP="00252F27">
      <w:pPr>
        <w:pStyle w:val="Standard"/>
        <w:numPr>
          <w:ilvl w:val="0"/>
          <w:numId w:val="26"/>
        </w:numPr>
        <w:autoSpaceDE w:val="0"/>
        <w:adjustRightInd w:val="0"/>
        <w:jc w:val="both"/>
        <w:rPr>
          <w:rFonts w:ascii="Tw Cen MT" w:hAnsi="Tw Cen MT" w:cs="Times New Roman"/>
        </w:rPr>
      </w:pPr>
      <w:r w:rsidRPr="004F64A1">
        <w:rPr>
          <w:rFonts w:ascii="Tw Cen MT" w:hAnsi="Tw Cen MT" w:cs="Times New Roman"/>
        </w:rPr>
        <w:t xml:space="preserve">Chronic issues such as diabetes, high cholesterol, and high blood pressure are prevalent in the South Asian community living in Minnesota. </w:t>
      </w:r>
      <w:r w:rsidR="00DB200A">
        <w:rPr>
          <w:rFonts w:ascii="Tw Cen MT" w:hAnsi="Tw Cen MT" w:cs="Times New Roman"/>
        </w:rPr>
        <w:t>Twelve percent</w:t>
      </w:r>
      <w:r w:rsidRPr="004F64A1">
        <w:rPr>
          <w:rFonts w:ascii="Tw Cen MT" w:hAnsi="Tw Cen MT" w:cs="Times New Roman"/>
        </w:rPr>
        <w:t xml:space="preserve"> of the total participants indicated that they have diabetes, 18% of the total participants indicated that they have high cholesterol, and 14% of the total participants indicated that they have high blood pressure. South Asians living in Minnesota have higher rates of diabetes (12%) compared to the </w:t>
      </w:r>
      <w:r w:rsidR="007D0FCB">
        <w:rPr>
          <w:rFonts w:ascii="Tw Cen MT" w:hAnsi="Tw Cen MT" w:cs="Times New Roman"/>
        </w:rPr>
        <w:t xml:space="preserve">overall </w:t>
      </w:r>
      <w:r w:rsidRPr="004F64A1">
        <w:rPr>
          <w:rFonts w:ascii="Tw Cen MT" w:hAnsi="Tw Cen MT" w:cs="Times New Roman"/>
        </w:rPr>
        <w:t xml:space="preserve">population living in Minnesota (7%). </w:t>
      </w:r>
    </w:p>
    <w:p w14:paraId="547A3498" w14:textId="77777777" w:rsidR="00AD12BC" w:rsidRPr="004F64A1" w:rsidRDefault="00AD12BC" w:rsidP="00252F27">
      <w:pPr>
        <w:pStyle w:val="Standard"/>
        <w:numPr>
          <w:ilvl w:val="0"/>
          <w:numId w:val="26"/>
        </w:numPr>
        <w:spacing w:after="120"/>
        <w:jc w:val="both"/>
        <w:rPr>
          <w:rFonts w:ascii="Tw Cen MT" w:hAnsi="Tw Cen MT" w:cs="Times New Roman"/>
        </w:rPr>
      </w:pPr>
      <w:r w:rsidRPr="004F64A1">
        <w:rPr>
          <w:rFonts w:ascii="Tw Cen MT" w:hAnsi="Tw Cen MT" w:cs="Times New Roman"/>
        </w:rPr>
        <w:t xml:space="preserve">The percentage of people with these chronic health issues </w:t>
      </w:r>
      <w:r w:rsidR="00AB64BB">
        <w:rPr>
          <w:rFonts w:ascii="Tw Cen MT" w:hAnsi="Tw Cen MT" w:cs="Times New Roman"/>
        </w:rPr>
        <w:t xml:space="preserve">is higher </w:t>
      </w:r>
      <w:r w:rsidRPr="004F64A1">
        <w:rPr>
          <w:rFonts w:ascii="Tw Cen MT" w:hAnsi="Tw Cen MT" w:cs="Times New Roman"/>
        </w:rPr>
        <w:t>among participants aged 5</w:t>
      </w:r>
      <w:r w:rsidR="00AB64BB">
        <w:rPr>
          <w:rFonts w:ascii="Tw Cen MT" w:hAnsi="Tw Cen MT" w:cs="Times New Roman"/>
        </w:rPr>
        <w:t>1</w:t>
      </w:r>
      <w:r w:rsidRPr="004F64A1">
        <w:rPr>
          <w:rFonts w:ascii="Tw Cen MT" w:hAnsi="Tw Cen MT" w:cs="Times New Roman"/>
        </w:rPr>
        <w:t xml:space="preserve"> or above. </w:t>
      </w:r>
    </w:p>
    <w:p w14:paraId="6F4082E2" w14:textId="77777777" w:rsidR="00AD12BC" w:rsidRPr="004F64A1" w:rsidRDefault="00AB64BB" w:rsidP="00AD12BC">
      <w:pPr>
        <w:pStyle w:val="Standard"/>
        <w:ind w:left="720"/>
        <w:jc w:val="both"/>
        <w:rPr>
          <w:rFonts w:ascii="Tw Cen MT" w:hAnsi="Tw Cen MT" w:cs="Times New Roman"/>
        </w:rPr>
      </w:pPr>
      <w:r w:rsidRPr="00AB64BB">
        <w:rPr>
          <w:noProof/>
          <w:lang w:eastAsia="en-US" w:bidi="ar-SA"/>
        </w:rPr>
        <w:drawing>
          <wp:inline distT="0" distB="0" distL="0" distR="0" wp14:anchorId="3EC2786B" wp14:editId="45928726">
            <wp:extent cx="3594100" cy="1722755"/>
            <wp:effectExtent l="19050" t="0" r="635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594100" cy="1722755"/>
                    </a:xfrm>
                    <a:prstGeom prst="rect">
                      <a:avLst/>
                    </a:prstGeom>
                    <a:noFill/>
                    <a:ln w="9525">
                      <a:noFill/>
                      <a:miter lim="800000"/>
                      <a:headEnd/>
                      <a:tailEnd/>
                    </a:ln>
                  </pic:spPr>
                </pic:pic>
              </a:graphicData>
            </a:graphic>
          </wp:inline>
        </w:drawing>
      </w:r>
    </w:p>
    <w:p w14:paraId="18EA05E0" w14:textId="77777777" w:rsidR="00E93D9B" w:rsidRPr="004F64A1" w:rsidRDefault="002C1C0D" w:rsidP="00252F27">
      <w:pPr>
        <w:pStyle w:val="ListParagraph"/>
        <w:numPr>
          <w:ilvl w:val="0"/>
          <w:numId w:val="26"/>
        </w:numPr>
        <w:spacing w:after="120" w:line="240" w:lineRule="auto"/>
        <w:rPr>
          <w:rFonts w:ascii="Tw Cen MT" w:hAnsi="Tw Cen MT" w:cs="Times New Roman"/>
          <w:sz w:val="24"/>
          <w:szCs w:val="24"/>
          <w:lang w:val="en-US"/>
        </w:rPr>
      </w:pPr>
      <w:r>
        <w:rPr>
          <w:rFonts w:ascii="Tw Cen MT" w:hAnsi="Tw Cen MT" w:cs="Times New Roman"/>
          <w:sz w:val="24"/>
          <w:szCs w:val="24"/>
        </w:rPr>
        <w:t>Fifty percent</w:t>
      </w:r>
      <w:r w:rsidR="00AD12BC" w:rsidRPr="004F64A1">
        <w:rPr>
          <w:rFonts w:ascii="Tw Cen MT" w:hAnsi="Tw Cen MT" w:cs="Times New Roman"/>
          <w:sz w:val="24"/>
          <w:szCs w:val="24"/>
        </w:rPr>
        <w:t xml:space="preserve"> of the participants</w:t>
      </w:r>
      <w:r>
        <w:rPr>
          <w:rFonts w:ascii="Tw Cen MT" w:hAnsi="Tw Cen MT" w:cs="Times New Roman"/>
          <w:sz w:val="24"/>
          <w:szCs w:val="24"/>
        </w:rPr>
        <w:t xml:space="preserve"> </w:t>
      </w:r>
      <w:r w:rsidRPr="004F64A1">
        <w:rPr>
          <w:rFonts w:ascii="Tw Cen MT" w:hAnsi="Tw Cen MT" w:cs="Times New Roman"/>
          <w:sz w:val="24"/>
          <w:szCs w:val="24"/>
        </w:rPr>
        <w:t>were either overweight or obese</w:t>
      </w:r>
      <w:r w:rsidR="00AD12BC" w:rsidRPr="004F64A1">
        <w:rPr>
          <w:rFonts w:ascii="Tw Cen MT" w:hAnsi="Tw Cen MT" w:cs="Times New Roman"/>
          <w:sz w:val="24"/>
          <w:szCs w:val="24"/>
        </w:rPr>
        <w:t xml:space="preserve"> based on western </w:t>
      </w:r>
      <w:r>
        <w:rPr>
          <w:rFonts w:ascii="Tw Cen MT" w:hAnsi="Tw Cen MT" w:cs="Times New Roman"/>
          <w:sz w:val="24"/>
          <w:szCs w:val="24"/>
        </w:rPr>
        <w:t xml:space="preserve">BMI </w:t>
      </w:r>
      <w:r w:rsidR="00AD12BC" w:rsidRPr="004F64A1">
        <w:rPr>
          <w:rFonts w:ascii="Tw Cen MT" w:hAnsi="Tw Cen MT" w:cs="Times New Roman"/>
          <w:sz w:val="24"/>
          <w:szCs w:val="24"/>
        </w:rPr>
        <w:t>guidelines</w:t>
      </w:r>
      <w:r w:rsidR="00BA6581" w:rsidRPr="004F64A1">
        <w:rPr>
          <w:rFonts w:ascii="Tw Cen MT" w:hAnsi="Tw Cen MT" w:cs="Times New Roman"/>
          <w:sz w:val="24"/>
          <w:szCs w:val="24"/>
        </w:rPr>
        <w:t xml:space="preserve"> </w:t>
      </w:r>
      <w:r w:rsidR="0030252C" w:rsidRPr="0030252C">
        <w:rPr>
          <w:rFonts w:ascii="Tw Cen MT" w:hAnsi="Tw Cen MT" w:cs="Times New Roman"/>
          <w:i/>
          <w:sz w:val="24"/>
          <w:szCs w:val="24"/>
        </w:rPr>
        <w:t>(</w:t>
      </w:r>
      <w:r w:rsidR="003543BC" w:rsidRPr="003543BC">
        <w:rPr>
          <w:rFonts w:ascii="Tw Cen MT" w:hAnsi="Tw Cen MT" w:cs="Times New Roman"/>
          <w:sz w:val="24"/>
          <w:szCs w:val="24"/>
        </w:rPr>
        <w:t xml:space="preserve">Underweight = </w:t>
      </w:r>
      <w:r w:rsidR="00AB64BB">
        <w:rPr>
          <w:rFonts w:ascii="Tw Cen MT" w:hAnsi="Tw Cen MT" w:cs="Times New Roman"/>
          <w:sz w:val="24"/>
          <w:szCs w:val="24"/>
        </w:rPr>
        <w:t xml:space="preserve">BMI </w:t>
      </w:r>
      <w:r w:rsidR="003543BC" w:rsidRPr="003543BC">
        <w:rPr>
          <w:rFonts w:ascii="Tw Cen MT" w:hAnsi="Tw Cen MT" w:cs="Times New Roman"/>
          <w:sz w:val="24"/>
          <w:szCs w:val="24"/>
        </w:rPr>
        <w:t xml:space="preserve">&lt;18.5, Normal weight = </w:t>
      </w:r>
      <w:r w:rsidR="00AB64BB">
        <w:rPr>
          <w:rFonts w:ascii="Tw Cen MT" w:hAnsi="Tw Cen MT" w:cs="Times New Roman"/>
          <w:sz w:val="24"/>
          <w:szCs w:val="24"/>
        </w:rPr>
        <w:t xml:space="preserve">BMI </w:t>
      </w:r>
      <w:r w:rsidR="003543BC" w:rsidRPr="003543BC">
        <w:rPr>
          <w:rFonts w:ascii="Tw Cen MT" w:hAnsi="Tw Cen MT" w:cs="Times New Roman"/>
          <w:sz w:val="24"/>
          <w:szCs w:val="24"/>
        </w:rPr>
        <w:t xml:space="preserve">18.5–24.9, Overweight = </w:t>
      </w:r>
      <w:r w:rsidR="00AB64BB">
        <w:rPr>
          <w:rFonts w:ascii="Tw Cen MT" w:hAnsi="Tw Cen MT" w:cs="Times New Roman"/>
          <w:sz w:val="24"/>
          <w:szCs w:val="24"/>
        </w:rPr>
        <w:t xml:space="preserve">BMI </w:t>
      </w:r>
      <w:r w:rsidR="003543BC" w:rsidRPr="003543BC">
        <w:rPr>
          <w:rFonts w:ascii="Tw Cen MT" w:hAnsi="Tw Cen MT" w:cs="Times New Roman"/>
          <w:sz w:val="24"/>
          <w:szCs w:val="24"/>
        </w:rPr>
        <w:t>25–29.9, Obes</w:t>
      </w:r>
      <w:r>
        <w:rPr>
          <w:rFonts w:ascii="Tw Cen MT" w:hAnsi="Tw Cen MT" w:cs="Times New Roman"/>
          <w:sz w:val="24"/>
          <w:szCs w:val="24"/>
        </w:rPr>
        <w:t>e</w:t>
      </w:r>
      <w:r w:rsidR="003543BC" w:rsidRPr="003543BC">
        <w:rPr>
          <w:rFonts w:ascii="Tw Cen MT" w:hAnsi="Tw Cen MT" w:cs="Times New Roman"/>
          <w:sz w:val="24"/>
          <w:szCs w:val="24"/>
        </w:rPr>
        <w:t xml:space="preserve"> = BMI of 30 or greater</w:t>
      </w:r>
      <w:r w:rsidR="0030252C" w:rsidRPr="0030252C">
        <w:rPr>
          <w:rFonts w:ascii="Tw Cen MT" w:hAnsi="Tw Cen MT" w:cs="Times New Roman"/>
          <w:i/>
          <w:sz w:val="24"/>
          <w:szCs w:val="24"/>
        </w:rPr>
        <w:t>)</w:t>
      </w:r>
      <w:r w:rsidR="00BA6581" w:rsidRPr="004F64A1">
        <w:rPr>
          <w:rFonts w:ascii="Tw Cen MT" w:hAnsi="Tw Cen MT" w:cs="Times New Roman"/>
          <w:sz w:val="24"/>
          <w:szCs w:val="24"/>
        </w:rPr>
        <w:t xml:space="preserve">. </w:t>
      </w:r>
      <w:r>
        <w:rPr>
          <w:rFonts w:ascii="Tw Cen MT" w:hAnsi="Tw Cen MT" w:cs="Times New Roman"/>
          <w:sz w:val="24"/>
          <w:szCs w:val="24"/>
        </w:rPr>
        <w:t>Based on</w:t>
      </w:r>
      <w:r w:rsidR="00AD12BC" w:rsidRPr="004F64A1">
        <w:rPr>
          <w:rFonts w:ascii="Tw Cen MT" w:hAnsi="Tw Cen MT" w:cs="Times New Roman"/>
          <w:sz w:val="24"/>
          <w:szCs w:val="24"/>
        </w:rPr>
        <w:t xml:space="preserve"> BMI standards</w:t>
      </w:r>
      <w:r>
        <w:rPr>
          <w:rFonts w:ascii="Tw Cen MT" w:hAnsi="Tw Cen MT" w:cs="Times New Roman"/>
          <w:sz w:val="24"/>
          <w:szCs w:val="24"/>
        </w:rPr>
        <w:t xml:space="preserve"> </w:t>
      </w:r>
      <w:r w:rsidRPr="004F64A1">
        <w:rPr>
          <w:rFonts w:ascii="Tw Cen MT" w:hAnsi="Tw Cen MT" w:cs="Times New Roman"/>
          <w:sz w:val="24"/>
          <w:szCs w:val="24"/>
        </w:rPr>
        <w:t>for South Asians</w:t>
      </w:r>
      <w:r>
        <w:rPr>
          <w:rFonts w:ascii="Tw Cen MT" w:hAnsi="Tw Cen MT" w:cs="Times New Roman"/>
          <w:sz w:val="24"/>
          <w:szCs w:val="24"/>
        </w:rPr>
        <w:t xml:space="preserve"> set by the World Health Organization</w:t>
      </w:r>
      <w:r w:rsidR="00F07646">
        <w:rPr>
          <w:rFonts w:ascii="Tw Cen MT" w:hAnsi="Tw Cen MT" w:cs="Times New Roman"/>
          <w:sz w:val="24"/>
          <w:szCs w:val="24"/>
        </w:rPr>
        <w:t xml:space="preserve"> (WHO)</w:t>
      </w:r>
      <w:r w:rsidR="00AD12BC" w:rsidRPr="004F64A1">
        <w:rPr>
          <w:rFonts w:ascii="Tw Cen MT" w:hAnsi="Tw Cen MT" w:cs="Times New Roman"/>
          <w:sz w:val="24"/>
          <w:szCs w:val="24"/>
        </w:rPr>
        <w:t xml:space="preserve"> </w:t>
      </w:r>
      <w:r w:rsidR="0030252C" w:rsidRPr="0030252C">
        <w:rPr>
          <w:rFonts w:ascii="Tw Cen MT" w:hAnsi="Tw Cen MT" w:cs="Times New Roman"/>
          <w:i/>
          <w:color w:val="000000"/>
          <w:sz w:val="24"/>
          <w:szCs w:val="24"/>
          <w:shd w:val="clear" w:color="auto" w:fill="FFFFFF"/>
        </w:rPr>
        <w:t>(</w:t>
      </w:r>
      <w:r w:rsidR="00F07646">
        <w:rPr>
          <w:rFonts w:ascii="Tw Cen MT" w:hAnsi="Tw Cen MT" w:cs="Times New Roman"/>
          <w:color w:val="000000"/>
          <w:sz w:val="24"/>
          <w:szCs w:val="24"/>
          <w:shd w:val="clear" w:color="auto" w:fill="FFFFFF"/>
        </w:rPr>
        <w:t xml:space="preserve">Overweight = </w:t>
      </w:r>
      <w:r w:rsidR="00AB64BB">
        <w:rPr>
          <w:rFonts w:ascii="Tw Cen MT" w:hAnsi="Tw Cen MT" w:cs="Times New Roman"/>
          <w:color w:val="000000"/>
          <w:sz w:val="24"/>
          <w:szCs w:val="24"/>
          <w:shd w:val="clear" w:color="auto" w:fill="FFFFFF"/>
        </w:rPr>
        <w:t xml:space="preserve">BMI </w:t>
      </w:r>
      <w:r w:rsidR="003543BC" w:rsidRPr="003543BC">
        <w:rPr>
          <w:rFonts w:ascii="Tw Cen MT" w:hAnsi="Tw Cen MT" w:cs="Times New Roman"/>
          <w:color w:val="000000"/>
          <w:sz w:val="24"/>
          <w:szCs w:val="24"/>
          <w:shd w:val="clear" w:color="auto" w:fill="FFFFFF"/>
        </w:rPr>
        <w:t>23-25</w:t>
      </w:r>
      <w:r>
        <w:rPr>
          <w:rFonts w:ascii="Tw Cen MT" w:hAnsi="Tw Cen MT" w:cs="Times New Roman"/>
          <w:color w:val="000000"/>
          <w:sz w:val="24"/>
          <w:szCs w:val="24"/>
          <w:shd w:val="clear" w:color="auto" w:fill="FFFFFF"/>
        </w:rPr>
        <w:t xml:space="preserve"> and Obese = BMI </w:t>
      </w:r>
      <w:r w:rsidR="003543BC" w:rsidRPr="003543BC">
        <w:rPr>
          <w:rFonts w:ascii="Tw Cen MT" w:hAnsi="Tw Cen MT" w:cs="Times New Roman"/>
          <w:color w:val="000000"/>
          <w:sz w:val="24"/>
          <w:szCs w:val="24"/>
          <w:shd w:val="clear" w:color="auto" w:fill="FFFFFF"/>
        </w:rPr>
        <w:t>of</w:t>
      </w:r>
      <w:r>
        <w:rPr>
          <w:rFonts w:ascii="Tw Cen MT" w:hAnsi="Tw Cen MT" w:cs="Times New Roman"/>
          <w:color w:val="000000"/>
          <w:sz w:val="24"/>
          <w:szCs w:val="24"/>
          <w:shd w:val="clear" w:color="auto" w:fill="FFFFFF"/>
        </w:rPr>
        <w:t xml:space="preserve"> </w:t>
      </w:r>
      <w:r w:rsidR="003543BC" w:rsidRPr="003543BC">
        <w:rPr>
          <w:rFonts w:ascii="Tw Cen MT" w:hAnsi="Tw Cen MT" w:cs="Times New Roman"/>
          <w:color w:val="000000"/>
          <w:sz w:val="24"/>
          <w:szCs w:val="24"/>
          <w:shd w:val="clear" w:color="auto" w:fill="FFFFFF"/>
        </w:rPr>
        <w:t xml:space="preserve">25 </w:t>
      </w:r>
      <w:r>
        <w:rPr>
          <w:rFonts w:ascii="Tw Cen MT" w:hAnsi="Tw Cen MT" w:cs="Times New Roman"/>
          <w:color w:val="000000"/>
          <w:sz w:val="24"/>
          <w:szCs w:val="24"/>
          <w:shd w:val="clear" w:color="auto" w:fill="FFFFFF"/>
        </w:rPr>
        <w:t>or greater</w:t>
      </w:r>
      <w:r w:rsidR="0030252C" w:rsidRPr="0030252C">
        <w:rPr>
          <w:rFonts w:ascii="Tw Cen MT" w:hAnsi="Tw Cen MT" w:cs="Times New Roman"/>
          <w:i/>
          <w:color w:val="000000"/>
          <w:sz w:val="24"/>
          <w:szCs w:val="24"/>
          <w:shd w:val="clear" w:color="auto" w:fill="FFFFFF"/>
        </w:rPr>
        <w:t>)</w:t>
      </w:r>
      <w:r w:rsidR="00E93D9B" w:rsidRPr="0030252C">
        <w:rPr>
          <w:rFonts w:ascii="Tw Cen MT" w:hAnsi="Tw Cen MT" w:cs="Times New Roman"/>
          <w:i/>
          <w:color w:val="000000"/>
          <w:sz w:val="24"/>
          <w:szCs w:val="24"/>
          <w:shd w:val="clear" w:color="auto" w:fill="FFFFFF"/>
        </w:rPr>
        <w:t>,</w:t>
      </w:r>
      <w:r w:rsidR="00E93D9B" w:rsidRPr="004F64A1">
        <w:rPr>
          <w:rFonts w:ascii="Tw Cen MT" w:hAnsi="Tw Cen MT" w:cs="Times New Roman"/>
          <w:color w:val="000000"/>
          <w:sz w:val="24"/>
          <w:szCs w:val="24"/>
          <w:shd w:val="clear" w:color="auto" w:fill="FFFFFF"/>
        </w:rPr>
        <w:t xml:space="preserve"> </w:t>
      </w:r>
      <w:r w:rsidR="00E93D9B" w:rsidRPr="004F64A1">
        <w:rPr>
          <w:rFonts w:ascii="Tw Cen MT" w:hAnsi="Tw Cen MT" w:cs="Times New Roman"/>
          <w:sz w:val="24"/>
          <w:szCs w:val="24"/>
        </w:rPr>
        <w:t xml:space="preserve">73% of participants were either overweight or obese. </w:t>
      </w:r>
      <w:r w:rsidR="00E93D9B" w:rsidRPr="004F64A1">
        <w:rPr>
          <w:rFonts w:ascii="Tw Cen MT" w:hAnsi="Tw Cen MT" w:cs="Times New Roman"/>
          <w:color w:val="000000"/>
          <w:sz w:val="24"/>
          <w:szCs w:val="24"/>
          <w:shd w:val="clear" w:color="auto" w:fill="FFFFFF"/>
        </w:rPr>
        <w:t>Since even a little excess body fat can significantly increase one’s risk of developing diabetes and heart disease, the</w:t>
      </w:r>
      <w:r w:rsidR="00F07646" w:rsidDel="00F07646">
        <w:t xml:space="preserve"> </w:t>
      </w:r>
      <w:r w:rsidR="00E93D9B" w:rsidRPr="004F64A1">
        <w:rPr>
          <w:rFonts w:ascii="Tw Cen MT" w:hAnsi="Tw Cen MT" w:cs="Times New Roman"/>
          <w:color w:val="000000"/>
          <w:sz w:val="24"/>
          <w:szCs w:val="24"/>
          <w:shd w:val="clear" w:color="auto" w:fill="FFFFFF"/>
        </w:rPr>
        <w:t xml:space="preserve">WHO lowered the BMI limits for South Asians </w:t>
      </w:r>
      <w:r w:rsidR="00F07646" w:rsidRPr="004F64A1">
        <w:rPr>
          <w:rFonts w:ascii="Tw Cen MT" w:hAnsi="Tw Cen MT" w:cs="Times New Roman"/>
          <w:color w:val="000000"/>
          <w:sz w:val="24"/>
          <w:szCs w:val="24"/>
          <w:shd w:val="clear" w:color="auto" w:fill="FFFFFF"/>
        </w:rPr>
        <w:t xml:space="preserve">in 2004 </w:t>
      </w:r>
      <w:r w:rsidR="00E93D9B" w:rsidRPr="004F64A1">
        <w:rPr>
          <w:rFonts w:ascii="Tw Cen MT" w:hAnsi="Tw Cen MT" w:cs="Times New Roman"/>
          <w:color w:val="000000"/>
          <w:sz w:val="24"/>
          <w:szCs w:val="24"/>
          <w:shd w:val="clear" w:color="auto" w:fill="FFFFFF"/>
        </w:rPr>
        <w:t xml:space="preserve">to </w:t>
      </w:r>
      <w:proofErr w:type="gramStart"/>
      <w:r w:rsidR="00E93D9B" w:rsidRPr="004F64A1">
        <w:rPr>
          <w:rFonts w:ascii="Tw Cen MT" w:hAnsi="Tw Cen MT" w:cs="Times New Roman"/>
          <w:color w:val="000000"/>
          <w:sz w:val="24"/>
          <w:szCs w:val="24"/>
          <w:shd w:val="clear" w:color="auto" w:fill="FFFFFF"/>
        </w:rPr>
        <w:t>more accurately reflect risk</w:t>
      </w:r>
      <w:proofErr w:type="gramEnd"/>
      <w:r w:rsidR="00E93D9B" w:rsidRPr="004F64A1">
        <w:rPr>
          <w:rFonts w:ascii="Tw Cen MT" w:hAnsi="Tw Cen MT" w:cs="Times New Roman"/>
          <w:color w:val="000000"/>
          <w:sz w:val="24"/>
          <w:szCs w:val="24"/>
          <w:shd w:val="clear" w:color="auto" w:fill="FFFFFF"/>
        </w:rPr>
        <w:t xml:space="preserve"> for this population. </w:t>
      </w:r>
    </w:p>
    <w:p w14:paraId="64F019E5" w14:textId="77777777" w:rsidR="00AD12BC" w:rsidRPr="004F64A1" w:rsidRDefault="00AD12BC" w:rsidP="00252F27">
      <w:pPr>
        <w:pStyle w:val="ListParagraph"/>
        <w:numPr>
          <w:ilvl w:val="0"/>
          <w:numId w:val="26"/>
        </w:numPr>
        <w:autoSpaceDE w:val="0"/>
        <w:autoSpaceDN w:val="0"/>
        <w:adjustRightInd w:val="0"/>
        <w:spacing w:before="0" w:after="0" w:line="240" w:lineRule="auto"/>
        <w:rPr>
          <w:rFonts w:ascii="Tw Cen MT" w:hAnsi="Tw Cen MT" w:cs="Times New Roman"/>
          <w:sz w:val="24"/>
          <w:szCs w:val="24"/>
          <w:lang w:val="en-US"/>
        </w:rPr>
      </w:pPr>
      <w:r w:rsidRPr="004F64A1">
        <w:rPr>
          <w:rFonts w:ascii="Tw Cen MT" w:hAnsi="Tw Cen MT" w:cs="Times New Roman"/>
          <w:sz w:val="24"/>
          <w:szCs w:val="24"/>
          <w:lang w:val="en-US"/>
        </w:rPr>
        <w:t xml:space="preserve">South Asians living in Minnesota have lower rates of attending wellness checks </w:t>
      </w:r>
      <w:r w:rsidR="0030252C">
        <w:rPr>
          <w:rFonts w:ascii="Tw Cen MT" w:hAnsi="Tw Cen MT" w:cs="Times New Roman"/>
          <w:sz w:val="24"/>
          <w:szCs w:val="24"/>
          <w:lang w:val="en-US"/>
        </w:rPr>
        <w:t xml:space="preserve">compared to the </w:t>
      </w:r>
      <w:r w:rsidR="007D0FCB">
        <w:rPr>
          <w:rFonts w:ascii="Tw Cen MT" w:hAnsi="Tw Cen MT" w:cs="Times New Roman"/>
          <w:sz w:val="24"/>
          <w:szCs w:val="24"/>
          <w:lang w:val="en-US"/>
        </w:rPr>
        <w:t>overall</w:t>
      </w:r>
      <w:r w:rsidR="0030252C">
        <w:rPr>
          <w:rFonts w:ascii="Tw Cen MT" w:hAnsi="Tw Cen MT" w:cs="Times New Roman"/>
          <w:sz w:val="24"/>
          <w:szCs w:val="24"/>
          <w:lang w:val="en-US"/>
        </w:rPr>
        <w:t xml:space="preserve"> Minnesota population.  For example</w:t>
      </w:r>
      <w:r w:rsidR="00F07646">
        <w:rPr>
          <w:rFonts w:ascii="Tw Cen MT" w:hAnsi="Tw Cen MT" w:cs="Times New Roman"/>
          <w:sz w:val="24"/>
          <w:szCs w:val="24"/>
          <w:lang w:val="en-US"/>
        </w:rPr>
        <w:t xml:space="preserve">, </w:t>
      </w:r>
      <w:r w:rsidR="00E93D9B" w:rsidRPr="004F64A1">
        <w:rPr>
          <w:rFonts w:ascii="Tw Cen MT" w:hAnsi="Tw Cen MT" w:cs="Times New Roman"/>
          <w:sz w:val="24"/>
          <w:szCs w:val="24"/>
          <w:lang w:val="en-US"/>
        </w:rPr>
        <w:t>56%</w:t>
      </w:r>
      <w:r w:rsidR="00F07646">
        <w:rPr>
          <w:rFonts w:ascii="Tw Cen MT" w:hAnsi="Tw Cen MT" w:cs="Times New Roman"/>
          <w:sz w:val="24"/>
          <w:szCs w:val="24"/>
          <w:lang w:val="en-US"/>
        </w:rPr>
        <w:t xml:space="preserve"> of South Asian women reported having had a recent </w:t>
      </w:r>
      <w:r w:rsidR="00F07646" w:rsidRPr="004F64A1">
        <w:rPr>
          <w:rFonts w:ascii="Tw Cen MT" w:hAnsi="Tw Cen MT" w:cs="Times New Roman"/>
          <w:sz w:val="24"/>
          <w:szCs w:val="24"/>
          <w:lang w:val="en-US"/>
        </w:rPr>
        <w:t>pap smear</w:t>
      </w:r>
      <w:r w:rsidR="00F07646">
        <w:rPr>
          <w:rFonts w:ascii="Tw Cen MT" w:hAnsi="Tw Cen MT" w:cs="Times New Roman"/>
          <w:sz w:val="24"/>
          <w:szCs w:val="24"/>
          <w:lang w:val="en-US"/>
        </w:rPr>
        <w:t xml:space="preserve"> compared to</w:t>
      </w:r>
      <w:r w:rsidR="00E93D9B" w:rsidRPr="004F64A1">
        <w:rPr>
          <w:rFonts w:ascii="Tw Cen MT" w:hAnsi="Tw Cen MT" w:cs="Times New Roman"/>
          <w:sz w:val="24"/>
          <w:szCs w:val="24"/>
          <w:lang w:val="en-US"/>
        </w:rPr>
        <w:t xml:space="preserve"> 88%</w:t>
      </w:r>
      <w:r w:rsidR="00F07646">
        <w:rPr>
          <w:rFonts w:ascii="Tw Cen MT" w:hAnsi="Tw Cen MT" w:cs="Times New Roman"/>
          <w:sz w:val="24"/>
          <w:szCs w:val="24"/>
          <w:lang w:val="en-US"/>
        </w:rPr>
        <w:t xml:space="preserve"> of all women in M</w:t>
      </w:r>
      <w:r w:rsidR="00AB64BB">
        <w:rPr>
          <w:rFonts w:ascii="Tw Cen MT" w:hAnsi="Tw Cen MT" w:cs="Times New Roman"/>
          <w:sz w:val="24"/>
          <w:szCs w:val="24"/>
          <w:lang w:val="en-US"/>
        </w:rPr>
        <w:t>innesota (M</w:t>
      </w:r>
      <w:r w:rsidR="00F07646">
        <w:rPr>
          <w:rFonts w:ascii="Tw Cen MT" w:hAnsi="Tw Cen MT" w:cs="Times New Roman"/>
          <w:sz w:val="24"/>
          <w:szCs w:val="24"/>
          <w:lang w:val="en-US"/>
        </w:rPr>
        <w:t>N</w:t>
      </w:r>
      <w:r w:rsidR="00AB64BB">
        <w:rPr>
          <w:rFonts w:ascii="Tw Cen MT" w:hAnsi="Tw Cen MT" w:cs="Times New Roman"/>
          <w:sz w:val="24"/>
          <w:szCs w:val="24"/>
          <w:lang w:val="en-US"/>
        </w:rPr>
        <w:t>)</w:t>
      </w:r>
      <w:r w:rsidR="00F07646">
        <w:rPr>
          <w:rFonts w:ascii="Tw Cen MT" w:hAnsi="Tw Cen MT" w:cs="Times New Roman"/>
          <w:sz w:val="24"/>
          <w:szCs w:val="24"/>
          <w:lang w:val="en-US"/>
        </w:rPr>
        <w:t xml:space="preserve">.  Similarly, 60% of South Asian women reported </w:t>
      </w:r>
      <w:r w:rsidR="00AB64BB">
        <w:rPr>
          <w:rFonts w:ascii="Tw Cen MT" w:hAnsi="Tw Cen MT" w:cs="Times New Roman"/>
          <w:sz w:val="24"/>
          <w:szCs w:val="24"/>
          <w:lang w:val="en-US"/>
        </w:rPr>
        <w:t xml:space="preserve">participating in </w:t>
      </w:r>
      <w:r w:rsidR="00F07646">
        <w:rPr>
          <w:rFonts w:ascii="Tw Cen MT" w:hAnsi="Tw Cen MT" w:cs="Times New Roman"/>
          <w:sz w:val="24"/>
          <w:szCs w:val="24"/>
          <w:lang w:val="en-US"/>
        </w:rPr>
        <w:t>a recent</w:t>
      </w:r>
      <w:r w:rsidRPr="004F64A1">
        <w:rPr>
          <w:rFonts w:ascii="Tw Cen MT" w:hAnsi="Tw Cen MT" w:cs="Times New Roman"/>
          <w:sz w:val="24"/>
          <w:szCs w:val="24"/>
          <w:lang w:val="en-US"/>
        </w:rPr>
        <w:t xml:space="preserve"> mammogram</w:t>
      </w:r>
      <w:r w:rsidR="00E93D9B" w:rsidRPr="004F64A1">
        <w:rPr>
          <w:rFonts w:ascii="Tw Cen MT" w:hAnsi="Tw Cen MT" w:cs="Times New Roman"/>
          <w:sz w:val="24"/>
          <w:szCs w:val="24"/>
          <w:lang w:val="en-US"/>
        </w:rPr>
        <w:t xml:space="preserve"> </w:t>
      </w:r>
      <w:r w:rsidR="00F07646">
        <w:rPr>
          <w:rFonts w:ascii="Tw Cen MT" w:hAnsi="Tw Cen MT" w:cs="Times New Roman"/>
          <w:sz w:val="24"/>
          <w:szCs w:val="24"/>
          <w:lang w:val="en-US"/>
        </w:rPr>
        <w:t>compared to</w:t>
      </w:r>
      <w:r w:rsidR="00E93D9B" w:rsidRPr="004F64A1">
        <w:rPr>
          <w:rFonts w:ascii="Tw Cen MT" w:hAnsi="Tw Cen MT" w:cs="Times New Roman"/>
          <w:sz w:val="24"/>
          <w:szCs w:val="24"/>
          <w:lang w:val="en-US"/>
        </w:rPr>
        <w:t xml:space="preserve"> 81%</w:t>
      </w:r>
      <w:r w:rsidR="00F07646">
        <w:rPr>
          <w:rFonts w:ascii="Tw Cen MT" w:hAnsi="Tw Cen MT" w:cs="Times New Roman"/>
          <w:sz w:val="24"/>
          <w:szCs w:val="24"/>
          <w:lang w:val="en-US"/>
        </w:rPr>
        <w:t xml:space="preserve"> of all women in MN.  </w:t>
      </w:r>
      <w:r w:rsidR="00A3026E">
        <w:rPr>
          <w:rFonts w:ascii="Tw Cen MT" w:hAnsi="Tw Cen MT" w:cs="Times New Roman"/>
          <w:sz w:val="24"/>
          <w:szCs w:val="24"/>
          <w:lang w:val="en-US"/>
        </w:rPr>
        <w:t xml:space="preserve">South Asian men were also less likely to have received a recent </w:t>
      </w:r>
      <w:r w:rsidR="00057192">
        <w:rPr>
          <w:rFonts w:ascii="Tw Cen MT" w:hAnsi="Tw Cen MT" w:cs="Times New Roman"/>
          <w:sz w:val="24"/>
          <w:szCs w:val="24"/>
          <w:lang w:val="en-US"/>
        </w:rPr>
        <w:t xml:space="preserve">prostate </w:t>
      </w:r>
      <w:r w:rsidR="00A3026E">
        <w:rPr>
          <w:rFonts w:ascii="Tw Cen MT" w:hAnsi="Tw Cen MT" w:cs="Times New Roman"/>
          <w:sz w:val="24"/>
          <w:szCs w:val="24"/>
          <w:lang w:val="en-US"/>
        </w:rPr>
        <w:t>cancer screening</w:t>
      </w:r>
      <w:r w:rsidR="0030252C">
        <w:rPr>
          <w:rFonts w:ascii="Tw Cen MT" w:hAnsi="Tw Cen MT" w:cs="Times New Roman"/>
          <w:sz w:val="24"/>
          <w:szCs w:val="24"/>
          <w:lang w:val="en-US"/>
        </w:rPr>
        <w:t>,</w:t>
      </w:r>
      <w:r w:rsidR="00A3026E">
        <w:rPr>
          <w:rFonts w:ascii="Tw Cen MT" w:hAnsi="Tw Cen MT" w:cs="Times New Roman"/>
          <w:sz w:val="24"/>
          <w:szCs w:val="24"/>
          <w:lang w:val="en-US"/>
        </w:rPr>
        <w:t xml:space="preserve"> with 26% undergoing a recent</w:t>
      </w:r>
      <w:r w:rsidR="0030252C">
        <w:rPr>
          <w:rFonts w:ascii="Tw Cen MT" w:hAnsi="Tw Cen MT" w:cs="Times New Roman"/>
          <w:sz w:val="24"/>
          <w:szCs w:val="24"/>
          <w:lang w:val="en-US"/>
        </w:rPr>
        <w:t xml:space="preserve"> prostate cancer screening</w:t>
      </w:r>
      <w:r w:rsidR="00A3026E">
        <w:rPr>
          <w:rFonts w:ascii="Tw Cen MT" w:hAnsi="Tw Cen MT" w:cs="Times New Roman"/>
          <w:sz w:val="24"/>
          <w:szCs w:val="24"/>
          <w:lang w:val="en-US"/>
        </w:rPr>
        <w:t xml:space="preserve"> compared to</w:t>
      </w:r>
      <w:r w:rsidR="0030252C">
        <w:rPr>
          <w:rFonts w:ascii="Tw Cen MT" w:hAnsi="Tw Cen MT" w:cs="Times New Roman"/>
          <w:sz w:val="24"/>
          <w:szCs w:val="24"/>
          <w:lang w:val="en-US"/>
        </w:rPr>
        <w:t xml:space="preserve"> 40%</w:t>
      </w:r>
      <w:r w:rsidR="00A3026E">
        <w:rPr>
          <w:rFonts w:ascii="Tw Cen MT" w:hAnsi="Tw Cen MT" w:cs="Times New Roman"/>
          <w:sz w:val="24"/>
          <w:szCs w:val="24"/>
          <w:lang w:val="en-US"/>
        </w:rPr>
        <w:t xml:space="preserve"> of all men in MN</w:t>
      </w:r>
      <w:r w:rsidR="0030252C">
        <w:rPr>
          <w:rFonts w:ascii="Tw Cen MT" w:hAnsi="Tw Cen MT" w:cs="Times New Roman"/>
          <w:sz w:val="24"/>
          <w:szCs w:val="24"/>
          <w:lang w:val="en-US"/>
        </w:rPr>
        <w:t xml:space="preserve">. </w:t>
      </w:r>
      <w:r w:rsidR="00E93D9B" w:rsidRPr="004F64A1">
        <w:rPr>
          <w:rFonts w:ascii="Tw Cen MT" w:hAnsi="Tw Cen MT" w:cs="Times New Roman"/>
          <w:sz w:val="24"/>
          <w:szCs w:val="24"/>
          <w:lang w:val="en-US"/>
        </w:rPr>
        <w:t xml:space="preserve"> </w:t>
      </w:r>
      <w:r w:rsidRPr="004F64A1">
        <w:rPr>
          <w:rFonts w:ascii="Tw Cen MT" w:hAnsi="Tw Cen MT" w:cs="Times New Roman"/>
          <w:sz w:val="24"/>
          <w:szCs w:val="24"/>
          <w:lang w:val="en-US"/>
        </w:rPr>
        <w:t xml:space="preserve"> </w:t>
      </w:r>
    </w:p>
    <w:p w14:paraId="6A1E56E2" w14:textId="77777777" w:rsidR="00AD12BC" w:rsidRPr="004F64A1" w:rsidRDefault="00AD12BC" w:rsidP="00252F27">
      <w:pPr>
        <w:pStyle w:val="Standard"/>
        <w:numPr>
          <w:ilvl w:val="0"/>
          <w:numId w:val="26"/>
        </w:numPr>
        <w:autoSpaceDE w:val="0"/>
        <w:adjustRightInd w:val="0"/>
        <w:jc w:val="both"/>
        <w:rPr>
          <w:rFonts w:ascii="Tw Cen MT" w:hAnsi="Tw Cen MT" w:cs="Times New Roman"/>
        </w:rPr>
      </w:pPr>
      <w:r w:rsidRPr="004F64A1">
        <w:rPr>
          <w:rFonts w:ascii="Tw Cen MT" w:hAnsi="Tw Cen MT" w:cs="Times New Roman"/>
        </w:rPr>
        <w:t>Drinking was more prevalent than smoking in the South Asian community</w:t>
      </w:r>
      <w:r w:rsidR="00057192">
        <w:rPr>
          <w:rFonts w:ascii="Tw Cen MT" w:hAnsi="Tw Cen MT" w:cs="Times New Roman"/>
        </w:rPr>
        <w:t xml:space="preserve"> living in MN</w:t>
      </w:r>
      <w:r w:rsidRPr="004F64A1">
        <w:rPr>
          <w:rFonts w:ascii="Tw Cen MT" w:hAnsi="Tw Cen MT" w:cs="Times New Roman"/>
        </w:rPr>
        <w:t>.  Only 4% of the participants indicated that they currently smoked, while</w:t>
      </w:r>
      <w:r w:rsidR="00E93D9B" w:rsidRPr="004F64A1">
        <w:rPr>
          <w:rFonts w:ascii="Tw Cen MT" w:hAnsi="Tw Cen MT" w:cs="Times New Roman"/>
        </w:rPr>
        <w:t xml:space="preserve"> 33%</w:t>
      </w:r>
      <w:r w:rsidRPr="004F64A1">
        <w:rPr>
          <w:rFonts w:ascii="Tw Cen MT" w:hAnsi="Tw Cen MT" w:cs="Times New Roman"/>
        </w:rPr>
        <w:t xml:space="preserve"> of the </w:t>
      </w:r>
      <w:r w:rsidR="00E93D9B" w:rsidRPr="004F64A1">
        <w:rPr>
          <w:rFonts w:ascii="Tw Cen MT" w:hAnsi="Tw Cen MT" w:cs="Times New Roman"/>
        </w:rPr>
        <w:t>participants</w:t>
      </w:r>
      <w:r w:rsidRPr="004F64A1">
        <w:rPr>
          <w:rFonts w:ascii="Tw Cen MT" w:hAnsi="Tw Cen MT" w:cs="Times New Roman"/>
        </w:rPr>
        <w:t xml:space="preserve"> indicated that they currently </w:t>
      </w:r>
      <w:r w:rsidR="00E93D9B" w:rsidRPr="004F64A1">
        <w:rPr>
          <w:rFonts w:ascii="Tw Cen MT" w:hAnsi="Tw Cen MT" w:cs="Times New Roman"/>
        </w:rPr>
        <w:t>drink alcohol.</w:t>
      </w:r>
    </w:p>
    <w:p w14:paraId="28F7FD23" w14:textId="77777777" w:rsidR="003D71ED" w:rsidRDefault="00A3026E">
      <w:pPr>
        <w:pStyle w:val="Standard"/>
        <w:numPr>
          <w:ilvl w:val="0"/>
          <w:numId w:val="26"/>
        </w:numPr>
        <w:autoSpaceDE w:val="0"/>
        <w:adjustRightInd w:val="0"/>
        <w:jc w:val="both"/>
        <w:rPr>
          <w:rFonts w:ascii="Tw Cen MT" w:hAnsi="Tw Cen MT" w:cs="Times New Roman"/>
        </w:rPr>
      </w:pPr>
      <w:r>
        <w:rPr>
          <w:rFonts w:ascii="Tw Cen MT" w:hAnsi="Tw Cen MT" w:cs="Times New Roman"/>
        </w:rPr>
        <w:t>The</w:t>
      </w:r>
      <w:r w:rsidR="00AD12BC" w:rsidRPr="004F64A1">
        <w:rPr>
          <w:rFonts w:ascii="Tw Cen MT" w:eastAsia="+mn-ea" w:hAnsi="Tw Cen MT" w:cs="+mn-cs"/>
          <w:color w:val="000000"/>
          <w:kern w:val="24"/>
        </w:rPr>
        <w:t xml:space="preserve"> </w:t>
      </w:r>
      <w:r>
        <w:rPr>
          <w:rFonts w:ascii="Tw Cen MT" w:eastAsia="+mn-ea" w:hAnsi="Tw Cen MT" w:cs="+mn-cs"/>
          <w:color w:val="000000"/>
          <w:kern w:val="24"/>
        </w:rPr>
        <w:t xml:space="preserve">following </w:t>
      </w:r>
      <w:r>
        <w:rPr>
          <w:rFonts w:ascii="Tw Cen MT" w:hAnsi="Tw Cen MT"/>
        </w:rPr>
        <w:t xml:space="preserve">proportions represent participants </w:t>
      </w:r>
      <w:r w:rsidR="00AD12BC" w:rsidRPr="004F64A1">
        <w:rPr>
          <w:rFonts w:ascii="Tw Cen MT" w:hAnsi="Tw Cen MT"/>
        </w:rPr>
        <w:t xml:space="preserve">who </w:t>
      </w:r>
      <w:r>
        <w:rPr>
          <w:rFonts w:ascii="Tw Cen MT" w:hAnsi="Tw Cen MT"/>
        </w:rPr>
        <w:t>reported being</w:t>
      </w:r>
      <w:r w:rsidR="00AD12BC" w:rsidRPr="004F64A1">
        <w:rPr>
          <w:rFonts w:ascii="Tw Cen MT" w:hAnsi="Tw Cen MT"/>
        </w:rPr>
        <w:t xml:space="preserve"> either “very dissatisfied” or “dissatisfied”</w:t>
      </w:r>
      <w:r>
        <w:rPr>
          <w:rFonts w:ascii="Tw Cen MT" w:hAnsi="Tw Cen MT"/>
        </w:rPr>
        <w:t xml:space="preserve"> with a recent health care visit because they felt the health care provider did not understand the South Asian</w:t>
      </w:r>
      <w:r w:rsidR="00AD12BC" w:rsidRPr="004F64A1">
        <w:rPr>
          <w:rFonts w:ascii="Tw Cen MT" w:hAnsi="Tw Cen MT"/>
        </w:rPr>
        <w:t>:</w:t>
      </w:r>
    </w:p>
    <w:p w14:paraId="4CB6E3CF" w14:textId="77777777" w:rsidR="00EA47B0" w:rsidRPr="004F64A1" w:rsidRDefault="00EA47B0" w:rsidP="00252F27">
      <w:pPr>
        <w:pStyle w:val="Standard"/>
        <w:numPr>
          <w:ilvl w:val="2"/>
          <w:numId w:val="30"/>
        </w:numPr>
        <w:autoSpaceDE w:val="0"/>
        <w:adjustRightInd w:val="0"/>
        <w:rPr>
          <w:rFonts w:ascii="Tw Cen MT" w:hAnsi="Tw Cen MT" w:cs="Times New Roman"/>
        </w:rPr>
      </w:pPr>
      <w:r w:rsidRPr="004F64A1">
        <w:rPr>
          <w:rFonts w:ascii="Tw Cen MT" w:hAnsi="Tw Cen MT" w:cs="Times New Roman"/>
          <w:lang w:val="en-AU"/>
        </w:rPr>
        <w:t xml:space="preserve">Diet (18% of participants)  </w:t>
      </w:r>
    </w:p>
    <w:p w14:paraId="1F4E499A" w14:textId="77777777" w:rsidR="00EA47B0" w:rsidRPr="004F64A1" w:rsidRDefault="00EA47B0" w:rsidP="00252F27">
      <w:pPr>
        <w:pStyle w:val="Standard"/>
        <w:numPr>
          <w:ilvl w:val="2"/>
          <w:numId w:val="30"/>
        </w:numPr>
        <w:autoSpaceDE w:val="0"/>
        <w:adjustRightInd w:val="0"/>
        <w:rPr>
          <w:rFonts w:ascii="Tw Cen MT" w:hAnsi="Tw Cen MT" w:cs="Times New Roman"/>
        </w:rPr>
      </w:pPr>
      <w:r w:rsidRPr="004F64A1">
        <w:rPr>
          <w:rFonts w:ascii="Tw Cen MT" w:hAnsi="Tw Cen MT" w:cs="Times New Roman"/>
          <w:lang w:val="en-AU"/>
        </w:rPr>
        <w:t>C</w:t>
      </w:r>
      <w:r w:rsidR="00AD12BC" w:rsidRPr="004F64A1">
        <w:rPr>
          <w:rFonts w:ascii="Tw Cen MT" w:hAnsi="Tw Cen MT" w:cs="Times New Roman"/>
          <w:lang w:val="en-AU"/>
        </w:rPr>
        <w:t>ulture</w:t>
      </w:r>
      <w:r w:rsidR="00AD12BC" w:rsidRPr="004F64A1">
        <w:rPr>
          <w:rFonts w:ascii="Tw Cen MT" w:hAnsi="Tw Cen MT" w:cs="Times New Roman"/>
        </w:rPr>
        <w:t xml:space="preserve"> </w:t>
      </w:r>
      <w:r w:rsidRPr="004F64A1">
        <w:rPr>
          <w:rFonts w:ascii="Tw Cen MT" w:hAnsi="Tw Cen MT" w:cs="Times New Roman"/>
          <w:lang w:val="en-AU"/>
        </w:rPr>
        <w:t xml:space="preserve">(19% of participants)  </w:t>
      </w:r>
    </w:p>
    <w:p w14:paraId="196A64C7" w14:textId="77777777" w:rsidR="00EA47B0" w:rsidRPr="004F64A1" w:rsidRDefault="00EA47B0" w:rsidP="00252F27">
      <w:pPr>
        <w:pStyle w:val="Standard"/>
        <w:numPr>
          <w:ilvl w:val="2"/>
          <w:numId w:val="30"/>
        </w:numPr>
        <w:autoSpaceDE w:val="0"/>
        <w:adjustRightInd w:val="0"/>
        <w:rPr>
          <w:rFonts w:ascii="Tw Cen MT" w:hAnsi="Tw Cen MT" w:cs="Times New Roman"/>
        </w:rPr>
      </w:pPr>
      <w:r w:rsidRPr="004F64A1">
        <w:rPr>
          <w:rFonts w:ascii="Tw Cen MT" w:hAnsi="Tw Cen MT" w:cs="Times New Roman"/>
          <w:lang w:val="en-AU"/>
        </w:rPr>
        <w:t>G</w:t>
      </w:r>
      <w:r w:rsidR="00AD12BC" w:rsidRPr="004F64A1">
        <w:rPr>
          <w:rFonts w:ascii="Tw Cen MT" w:hAnsi="Tw Cen MT" w:cs="Times New Roman"/>
          <w:lang w:val="en-AU"/>
        </w:rPr>
        <w:t xml:space="preserve">enetic disposition </w:t>
      </w:r>
      <w:r w:rsidRPr="004F64A1">
        <w:rPr>
          <w:rFonts w:ascii="Tw Cen MT" w:hAnsi="Tw Cen MT" w:cs="Times New Roman"/>
          <w:lang w:val="en-AU"/>
        </w:rPr>
        <w:t xml:space="preserve">(16% of participants)  </w:t>
      </w:r>
    </w:p>
    <w:p w14:paraId="21A8D2E1" w14:textId="77777777" w:rsidR="00EA47B0" w:rsidRPr="004F64A1" w:rsidRDefault="00EA47B0" w:rsidP="00252F27">
      <w:pPr>
        <w:pStyle w:val="Standard"/>
        <w:numPr>
          <w:ilvl w:val="2"/>
          <w:numId w:val="30"/>
        </w:numPr>
        <w:autoSpaceDE w:val="0"/>
        <w:adjustRightInd w:val="0"/>
        <w:rPr>
          <w:rFonts w:ascii="Tw Cen MT" w:hAnsi="Tw Cen MT" w:cs="Times New Roman"/>
        </w:rPr>
      </w:pPr>
      <w:r w:rsidRPr="004F64A1">
        <w:rPr>
          <w:rFonts w:ascii="Tw Cen MT" w:hAnsi="Tw Cen MT" w:cs="Times New Roman"/>
          <w:lang w:val="en-AU"/>
        </w:rPr>
        <w:t>F</w:t>
      </w:r>
      <w:r w:rsidR="00AD12BC" w:rsidRPr="004F64A1">
        <w:rPr>
          <w:rFonts w:ascii="Tw Cen MT" w:hAnsi="Tw Cen MT" w:cs="Times New Roman"/>
          <w:lang w:val="en-AU"/>
        </w:rPr>
        <w:t>amily support structure</w:t>
      </w:r>
      <w:r w:rsidR="0030252C">
        <w:rPr>
          <w:rFonts w:ascii="Tw Cen MT" w:hAnsi="Tw Cen MT" w:cs="Times New Roman"/>
        </w:rPr>
        <w:t xml:space="preserve"> </w:t>
      </w:r>
      <w:r w:rsidRPr="004F64A1">
        <w:rPr>
          <w:rFonts w:ascii="Tw Cen MT" w:hAnsi="Tw Cen MT" w:cs="Times New Roman"/>
          <w:lang w:val="en-AU"/>
        </w:rPr>
        <w:t xml:space="preserve">(16% of participants)  </w:t>
      </w:r>
    </w:p>
    <w:p w14:paraId="64AEB822" w14:textId="77777777" w:rsidR="003D71ED" w:rsidRDefault="00EA47B0">
      <w:pPr>
        <w:pStyle w:val="Standard"/>
        <w:numPr>
          <w:ilvl w:val="2"/>
          <w:numId w:val="30"/>
        </w:numPr>
        <w:autoSpaceDE w:val="0"/>
        <w:adjustRightInd w:val="0"/>
        <w:rPr>
          <w:rFonts w:ascii="Tw Cen MT" w:hAnsi="Tw Cen MT" w:cs="Times New Roman"/>
        </w:rPr>
      </w:pPr>
      <w:r w:rsidRPr="004F64A1">
        <w:rPr>
          <w:rFonts w:ascii="Tw Cen MT" w:hAnsi="Tw Cen MT" w:cs="Times New Roman"/>
          <w:lang w:val="en-AU"/>
        </w:rPr>
        <w:t>R</w:t>
      </w:r>
      <w:r w:rsidR="00AD12BC" w:rsidRPr="004F64A1">
        <w:rPr>
          <w:rFonts w:ascii="Tw Cen MT" w:hAnsi="Tw Cen MT" w:cs="Times New Roman"/>
          <w:lang w:val="en-AU"/>
        </w:rPr>
        <w:t>eligious beliefs</w:t>
      </w:r>
      <w:r w:rsidR="0030252C">
        <w:rPr>
          <w:rFonts w:ascii="Tw Cen MT" w:hAnsi="Tw Cen MT" w:cs="Times New Roman"/>
          <w:lang w:val="en-AU"/>
        </w:rPr>
        <w:t xml:space="preserve"> </w:t>
      </w:r>
      <w:r w:rsidRPr="004F64A1">
        <w:rPr>
          <w:rFonts w:ascii="Tw Cen MT" w:hAnsi="Tw Cen MT" w:cs="Times New Roman"/>
          <w:lang w:val="en-AU"/>
        </w:rPr>
        <w:t xml:space="preserve">(16% of participants)  </w:t>
      </w:r>
      <w:r w:rsidR="003543BC" w:rsidRPr="003543BC">
        <w:rPr>
          <w:rFonts w:ascii="Tw Cen MT" w:hAnsi="Tw Cen MT" w:cs="Times New Roman"/>
        </w:rPr>
        <w:br w:type="page"/>
      </w:r>
    </w:p>
    <w:p w14:paraId="1DDAEB9C" w14:textId="77777777" w:rsidR="00C9205C" w:rsidRDefault="00C9205C" w:rsidP="001F0DCA">
      <w:pPr>
        <w:pStyle w:val="Heading2"/>
        <w:ind w:left="360" w:hanging="360"/>
        <w:rPr>
          <w:rFonts w:ascii="Tw Cen MT" w:hAnsi="Tw Cen MT"/>
        </w:rPr>
      </w:pPr>
      <w:bookmarkStart w:id="4" w:name="_Toc376952086"/>
      <w:r w:rsidRPr="005467A8">
        <w:rPr>
          <w:rFonts w:ascii="Tw Cen MT" w:hAnsi="Tw Cen MT"/>
        </w:rPr>
        <w:t>Recommendations</w:t>
      </w:r>
      <w:r w:rsidR="005F21F3">
        <w:rPr>
          <w:rFonts w:ascii="Tw Cen MT" w:hAnsi="Tw Cen MT"/>
        </w:rPr>
        <w:t xml:space="preserve"> and next steps</w:t>
      </w:r>
      <w:bookmarkEnd w:id="4"/>
    </w:p>
    <w:p w14:paraId="728D91CA" w14:textId="77777777" w:rsidR="009E51AF" w:rsidRDefault="009E51AF" w:rsidP="009E51AF">
      <w:pPr>
        <w:spacing w:after="120" w:line="240" w:lineRule="auto"/>
        <w:rPr>
          <w:rStyle w:val="Strong"/>
          <w:rFonts w:ascii="Tw Cen MT" w:hAnsi="Tw Cen MT" w:cs="Times New Roman"/>
          <w:b w:val="0"/>
          <w:sz w:val="24"/>
        </w:rPr>
      </w:pPr>
      <w:r w:rsidRPr="009E51AF">
        <w:rPr>
          <w:rStyle w:val="Strong"/>
          <w:rFonts w:ascii="Tw Cen MT" w:hAnsi="Tw Cen MT" w:cs="Times New Roman"/>
          <w:b w:val="0"/>
          <w:sz w:val="24"/>
        </w:rPr>
        <w:t>The health survey is the first step in understanding the health issues prevalent in the South Asian community living in Minnesota. Based on the finding</w:t>
      </w:r>
      <w:r w:rsidR="00A3026E">
        <w:rPr>
          <w:rStyle w:val="Strong"/>
          <w:rFonts w:ascii="Tw Cen MT" w:hAnsi="Tw Cen MT" w:cs="Times New Roman"/>
          <w:b w:val="0"/>
          <w:sz w:val="24"/>
        </w:rPr>
        <w:t>s</w:t>
      </w:r>
      <w:r w:rsidRPr="009E51AF">
        <w:rPr>
          <w:rStyle w:val="Strong"/>
          <w:rFonts w:ascii="Tw Cen MT" w:hAnsi="Tw Cen MT" w:cs="Times New Roman"/>
          <w:b w:val="0"/>
          <w:sz w:val="24"/>
        </w:rPr>
        <w:t xml:space="preserve"> from this research, SEWA-AIFW will work with the community to create awareness and implement various programs to improve the overall health of the community. This report will </w:t>
      </w:r>
      <w:r>
        <w:rPr>
          <w:rStyle w:val="Strong"/>
          <w:rFonts w:ascii="Tw Cen MT" w:hAnsi="Tw Cen MT" w:cs="Times New Roman"/>
          <w:b w:val="0"/>
          <w:sz w:val="24"/>
        </w:rPr>
        <w:t xml:space="preserve">also </w:t>
      </w:r>
      <w:r w:rsidRPr="009E51AF">
        <w:rPr>
          <w:rStyle w:val="Strong"/>
          <w:rFonts w:ascii="Tw Cen MT" w:hAnsi="Tw Cen MT" w:cs="Times New Roman"/>
          <w:b w:val="0"/>
          <w:sz w:val="24"/>
        </w:rPr>
        <w:t xml:space="preserve">be distributed widely to health care providers and legislators to increase their awareness of health issues in the South Asian community and start a dialogue about ways to reduce health disparities and make the health care culturally </w:t>
      </w:r>
      <w:r w:rsidR="003D71ED">
        <w:rPr>
          <w:rStyle w:val="Strong"/>
          <w:rFonts w:ascii="Tw Cen MT" w:hAnsi="Tw Cen MT" w:cs="Times New Roman"/>
          <w:b w:val="0"/>
          <w:sz w:val="24"/>
        </w:rPr>
        <w:t xml:space="preserve">more </w:t>
      </w:r>
      <w:r w:rsidRPr="009E51AF">
        <w:rPr>
          <w:rStyle w:val="Strong"/>
          <w:rFonts w:ascii="Tw Cen MT" w:hAnsi="Tw Cen MT" w:cs="Times New Roman"/>
          <w:b w:val="0"/>
          <w:sz w:val="24"/>
        </w:rPr>
        <w:t>competent.</w:t>
      </w:r>
    </w:p>
    <w:p w14:paraId="3C1EF595" w14:textId="77777777" w:rsidR="0052472F" w:rsidRDefault="0052472F" w:rsidP="0052472F">
      <w:pPr>
        <w:spacing w:before="0" w:after="0" w:line="240" w:lineRule="auto"/>
        <w:rPr>
          <w:rFonts w:ascii="Tw Cen MT" w:hAnsi="Tw Cen MT"/>
          <w:sz w:val="24"/>
        </w:rPr>
      </w:pPr>
      <w:r w:rsidRPr="00687F94">
        <w:rPr>
          <w:rFonts w:ascii="Tw Cen MT" w:hAnsi="Tw Cen MT"/>
          <w:sz w:val="24"/>
        </w:rPr>
        <w:t xml:space="preserve">The following section includes some key recommendations </w:t>
      </w:r>
      <w:r w:rsidR="003D71ED">
        <w:rPr>
          <w:rFonts w:ascii="Tw Cen MT" w:hAnsi="Tw Cen MT"/>
          <w:sz w:val="24"/>
        </w:rPr>
        <w:t xml:space="preserve">based on the </w:t>
      </w:r>
      <w:r w:rsidRPr="00687F94">
        <w:rPr>
          <w:rFonts w:ascii="Tw Cen MT" w:hAnsi="Tw Cen MT"/>
          <w:sz w:val="24"/>
        </w:rPr>
        <w:t xml:space="preserve">results of the SAHAT survey. </w:t>
      </w:r>
    </w:p>
    <w:p w14:paraId="0AC03112" w14:textId="77777777" w:rsidR="0052472F" w:rsidRPr="00687F94" w:rsidRDefault="0052472F" w:rsidP="0052472F">
      <w:pPr>
        <w:spacing w:before="0" w:after="0" w:line="240" w:lineRule="auto"/>
        <w:rPr>
          <w:rFonts w:ascii="Tw Cen MT" w:hAnsi="Tw Cen MT"/>
          <w:sz w:val="24"/>
        </w:rPr>
      </w:pPr>
    </w:p>
    <w:p w14:paraId="0A272E26" w14:textId="77777777" w:rsidR="008021E5" w:rsidRPr="004F64A1" w:rsidRDefault="008021E5" w:rsidP="008021E5">
      <w:pPr>
        <w:numPr>
          <w:ilvl w:val="0"/>
          <w:numId w:val="27"/>
        </w:numPr>
        <w:tabs>
          <w:tab w:val="clear" w:pos="720"/>
          <w:tab w:val="num" w:pos="360"/>
        </w:tabs>
        <w:spacing w:before="0" w:after="0" w:line="240" w:lineRule="auto"/>
        <w:ind w:left="360"/>
        <w:rPr>
          <w:rFonts w:ascii="Tw Cen MT" w:hAnsi="Tw Cen MT" w:cs="Times New Roman"/>
          <w:sz w:val="24"/>
          <w:szCs w:val="24"/>
          <w:lang w:val="en-US"/>
        </w:rPr>
      </w:pPr>
      <w:r w:rsidRPr="004F64A1">
        <w:rPr>
          <w:rFonts w:ascii="Tw Cen MT" w:hAnsi="Tw Cen MT" w:cs="Times New Roman"/>
          <w:b/>
          <w:bCs/>
          <w:sz w:val="24"/>
          <w:szCs w:val="24"/>
          <w:lang w:val="en-US"/>
        </w:rPr>
        <w:t>Community Organizations:</w:t>
      </w:r>
    </w:p>
    <w:p w14:paraId="1C221A89" w14:textId="77777777" w:rsidR="008021E5" w:rsidRPr="00687F94" w:rsidRDefault="008021E5" w:rsidP="008021E5">
      <w:pPr>
        <w:numPr>
          <w:ilvl w:val="1"/>
          <w:numId w:val="27"/>
        </w:numPr>
        <w:tabs>
          <w:tab w:val="clear" w:pos="1440"/>
          <w:tab w:val="num" w:pos="1080"/>
        </w:tabs>
        <w:spacing w:before="0" w:after="0" w:line="240" w:lineRule="auto"/>
        <w:ind w:left="1080"/>
        <w:rPr>
          <w:rFonts w:ascii="Tw Cen MT" w:hAnsi="Tw Cen MT" w:cs="Times New Roman"/>
          <w:sz w:val="24"/>
          <w:szCs w:val="24"/>
          <w:lang w:val="en-US"/>
        </w:rPr>
      </w:pPr>
      <w:r w:rsidRPr="00687F94">
        <w:rPr>
          <w:rFonts w:ascii="Tw Cen MT" w:hAnsi="Tw Cen MT" w:cs="Times New Roman"/>
          <w:b/>
          <w:bCs/>
          <w:sz w:val="24"/>
          <w:szCs w:val="24"/>
          <w:lang w:val="en-US"/>
        </w:rPr>
        <w:t>Create programming that is focused on increasing:</w:t>
      </w:r>
    </w:p>
    <w:p w14:paraId="6360AC1F" w14:textId="77777777" w:rsidR="008021E5" w:rsidRPr="00687F94" w:rsidRDefault="008021E5" w:rsidP="008021E5">
      <w:pPr>
        <w:numPr>
          <w:ilvl w:val="2"/>
          <w:numId w:val="27"/>
        </w:numPr>
        <w:tabs>
          <w:tab w:val="clear" w:pos="2160"/>
          <w:tab w:val="num" w:pos="1800"/>
        </w:tabs>
        <w:spacing w:before="0" w:after="0" w:line="240" w:lineRule="auto"/>
        <w:ind w:left="1800"/>
        <w:rPr>
          <w:rFonts w:ascii="Tw Cen MT" w:hAnsi="Tw Cen MT" w:cs="Times New Roman"/>
          <w:sz w:val="24"/>
          <w:szCs w:val="24"/>
          <w:lang w:val="en-US"/>
        </w:rPr>
      </w:pPr>
      <w:r w:rsidRPr="00687F94">
        <w:rPr>
          <w:rFonts w:ascii="Tw Cen MT" w:hAnsi="Tw Cen MT" w:cs="Times New Roman"/>
          <w:sz w:val="24"/>
          <w:szCs w:val="24"/>
          <w:lang w:val="en-US"/>
        </w:rPr>
        <w:t xml:space="preserve">awareness </w:t>
      </w:r>
      <w:r>
        <w:rPr>
          <w:rFonts w:ascii="Tw Cen MT" w:hAnsi="Tw Cen MT" w:cs="Times New Roman"/>
          <w:sz w:val="24"/>
          <w:szCs w:val="24"/>
          <w:lang w:val="en-US"/>
        </w:rPr>
        <w:t xml:space="preserve">about </w:t>
      </w:r>
      <w:r w:rsidRPr="00687F94">
        <w:rPr>
          <w:rFonts w:ascii="Tw Cen MT" w:hAnsi="Tw Cen MT" w:cs="Times New Roman"/>
          <w:sz w:val="24"/>
          <w:szCs w:val="24"/>
          <w:lang w:val="en-US"/>
        </w:rPr>
        <w:t xml:space="preserve">chronic health issues, mental issues, and </w:t>
      </w:r>
      <w:proofErr w:type="gramStart"/>
      <w:r w:rsidRPr="00687F94">
        <w:rPr>
          <w:rFonts w:ascii="Tw Cen MT" w:hAnsi="Tw Cen MT" w:cs="Times New Roman"/>
          <w:sz w:val="24"/>
          <w:szCs w:val="24"/>
          <w:lang w:val="en-US"/>
        </w:rPr>
        <w:t>long term</w:t>
      </w:r>
      <w:proofErr w:type="gramEnd"/>
      <w:r w:rsidRPr="00687F94">
        <w:rPr>
          <w:rFonts w:ascii="Tw Cen MT" w:hAnsi="Tw Cen MT" w:cs="Times New Roman"/>
          <w:sz w:val="24"/>
          <w:szCs w:val="24"/>
          <w:lang w:val="en-US"/>
        </w:rPr>
        <w:t xml:space="preserve"> impact (including genetic disposition); </w:t>
      </w:r>
    </w:p>
    <w:p w14:paraId="0EB7FD80" w14:textId="77777777" w:rsidR="008021E5" w:rsidRPr="00687F94" w:rsidRDefault="008021E5" w:rsidP="008021E5">
      <w:pPr>
        <w:numPr>
          <w:ilvl w:val="2"/>
          <w:numId w:val="27"/>
        </w:numPr>
        <w:tabs>
          <w:tab w:val="clear" w:pos="2160"/>
          <w:tab w:val="num" w:pos="1800"/>
        </w:tabs>
        <w:spacing w:before="0" w:after="0" w:line="240" w:lineRule="auto"/>
        <w:ind w:left="1800"/>
        <w:rPr>
          <w:rFonts w:ascii="Tw Cen MT" w:hAnsi="Tw Cen MT" w:cs="Times New Roman"/>
          <w:sz w:val="24"/>
          <w:szCs w:val="24"/>
          <w:lang w:val="en-US"/>
        </w:rPr>
      </w:pPr>
      <w:r w:rsidRPr="00687F94">
        <w:rPr>
          <w:rFonts w:ascii="Tw Cen MT" w:hAnsi="Tw Cen MT" w:cs="Times New Roman"/>
          <w:sz w:val="24"/>
          <w:szCs w:val="24"/>
          <w:lang w:val="en-US"/>
        </w:rPr>
        <w:t>participation in preventive care and health screening; and</w:t>
      </w:r>
    </w:p>
    <w:p w14:paraId="4384E1FB" w14:textId="77777777" w:rsidR="008021E5" w:rsidRDefault="008021E5" w:rsidP="008021E5">
      <w:pPr>
        <w:numPr>
          <w:ilvl w:val="2"/>
          <w:numId w:val="27"/>
        </w:numPr>
        <w:tabs>
          <w:tab w:val="clear" w:pos="2160"/>
          <w:tab w:val="num" w:pos="1800"/>
        </w:tabs>
        <w:spacing w:before="0" w:after="0" w:line="240" w:lineRule="auto"/>
        <w:ind w:left="1800"/>
        <w:rPr>
          <w:rFonts w:ascii="Tw Cen MT" w:hAnsi="Tw Cen MT" w:cs="Times New Roman"/>
          <w:sz w:val="24"/>
          <w:szCs w:val="24"/>
          <w:lang w:val="en-US"/>
        </w:rPr>
      </w:pPr>
      <w:r w:rsidRPr="00687F94">
        <w:rPr>
          <w:rFonts w:ascii="Tw Cen MT" w:hAnsi="Tw Cen MT" w:cs="Times New Roman"/>
          <w:sz w:val="24"/>
          <w:szCs w:val="24"/>
          <w:lang w:val="en-US"/>
        </w:rPr>
        <w:t>participation in outdoor activities including exercise (especially with those who are pre-diabetic or have a family history o</w:t>
      </w:r>
      <w:r>
        <w:rPr>
          <w:rFonts w:ascii="Tw Cen MT" w:hAnsi="Tw Cen MT" w:cs="Times New Roman"/>
          <w:sz w:val="24"/>
          <w:szCs w:val="24"/>
          <w:lang w:val="en-US"/>
        </w:rPr>
        <w:t>f</w:t>
      </w:r>
      <w:r w:rsidRPr="00687F94">
        <w:rPr>
          <w:rFonts w:ascii="Tw Cen MT" w:hAnsi="Tw Cen MT" w:cs="Times New Roman"/>
          <w:sz w:val="24"/>
          <w:szCs w:val="24"/>
          <w:lang w:val="en-US"/>
        </w:rPr>
        <w:t xml:space="preserve"> health issues)</w:t>
      </w:r>
      <w:r>
        <w:rPr>
          <w:rFonts w:ascii="Tw Cen MT" w:hAnsi="Tw Cen MT" w:cs="Times New Roman"/>
          <w:sz w:val="24"/>
          <w:szCs w:val="24"/>
          <w:lang w:val="en-US"/>
        </w:rPr>
        <w:t>.</w:t>
      </w:r>
    </w:p>
    <w:p w14:paraId="5BDE22CA" w14:textId="77777777" w:rsidR="008021E5" w:rsidRDefault="008021E5" w:rsidP="008021E5">
      <w:pPr>
        <w:spacing w:before="0" w:after="0" w:line="240" w:lineRule="auto"/>
        <w:rPr>
          <w:rFonts w:ascii="Tw Cen MT" w:hAnsi="Tw Cen MT" w:cs="Times New Roman"/>
          <w:sz w:val="24"/>
          <w:szCs w:val="24"/>
          <w:lang w:val="en-US"/>
        </w:rPr>
      </w:pPr>
    </w:p>
    <w:p w14:paraId="73E97998" w14:textId="77777777" w:rsidR="008021E5" w:rsidRPr="00687F94" w:rsidRDefault="008021E5" w:rsidP="008021E5">
      <w:pPr>
        <w:numPr>
          <w:ilvl w:val="0"/>
          <w:numId w:val="27"/>
        </w:numPr>
        <w:tabs>
          <w:tab w:val="clear" w:pos="720"/>
          <w:tab w:val="num" w:pos="360"/>
        </w:tabs>
        <w:spacing w:before="0" w:after="0" w:line="240" w:lineRule="auto"/>
        <w:ind w:left="360"/>
        <w:rPr>
          <w:rFonts w:ascii="Tw Cen MT" w:hAnsi="Tw Cen MT" w:cs="Times New Roman"/>
          <w:sz w:val="24"/>
          <w:szCs w:val="24"/>
          <w:lang w:val="en-US"/>
        </w:rPr>
      </w:pPr>
      <w:r w:rsidRPr="00687F94">
        <w:rPr>
          <w:rFonts w:ascii="Tw Cen MT" w:hAnsi="Tw Cen MT" w:cs="Times New Roman"/>
          <w:b/>
          <w:bCs/>
          <w:sz w:val="24"/>
          <w:szCs w:val="24"/>
          <w:lang w:val="en-US"/>
        </w:rPr>
        <w:t>Health Care Providers:</w:t>
      </w:r>
    </w:p>
    <w:p w14:paraId="5EEAB0BB" w14:textId="77777777" w:rsidR="008021E5" w:rsidRPr="00687F94" w:rsidRDefault="008021E5" w:rsidP="008021E5">
      <w:pPr>
        <w:numPr>
          <w:ilvl w:val="1"/>
          <w:numId w:val="27"/>
        </w:numPr>
        <w:tabs>
          <w:tab w:val="clear" w:pos="1440"/>
          <w:tab w:val="num" w:pos="1080"/>
        </w:tabs>
        <w:spacing w:before="0" w:after="0" w:line="240" w:lineRule="auto"/>
        <w:ind w:left="1080"/>
        <w:rPr>
          <w:rFonts w:ascii="Tw Cen MT" w:hAnsi="Tw Cen MT" w:cs="Times New Roman"/>
          <w:sz w:val="24"/>
          <w:szCs w:val="24"/>
          <w:lang w:val="en-US"/>
        </w:rPr>
      </w:pPr>
      <w:r w:rsidRPr="00687F94">
        <w:rPr>
          <w:rFonts w:ascii="Tw Cen MT" w:hAnsi="Tw Cen MT" w:cs="Times New Roman"/>
          <w:b/>
          <w:bCs/>
          <w:sz w:val="24"/>
          <w:szCs w:val="24"/>
          <w:lang w:val="en-US"/>
        </w:rPr>
        <w:t>In working with South Asian clients:</w:t>
      </w:r>
    </w:p>
    <w:p w14:paraId="6C8AE127" w14:textId="77777777" w:rsidR="008021E5" w:rsidRPr="00687F94" w:rsidRDefault="008021E5" w:rsidP="008021E5">
      <w:pPr>
        <w:numPr>
          <w:ilvl w:val="2"/>
          <w:numId w:val="27"/>
        </w:numPr>
        <w:tabs>
          <w:tab w:val="clear" w:pos="2160"/>
          <w:tab w:val="num" w:pos="1800"/>
        </w:tabs>
        <w:spacing w:before="0" w:after="0" w:line="240" w:lineRule="auto"/>
        <w:ind w:left="1800"/>
        <w:rPr>
          <w:rFonts w:ascii="Tw Cen MT" w:hAnsi="Tw Cen MT" w:cs="Times New Roman"/>
          <w:sz w:val="24"/>
          <w:szCs w:val="24"/>
          <w:lang w:val="en-US"/>
        </w:rPr>
      </w:pPr>
      <w:r w:rsidRPr="00687F94">
        <w:rPr>
          <w:rFonts w:ascii="Tw Cen MT" w:hAnsi="Tw Cen MT" w:cs="Times New Roman"/>
          <w:sz w:val="24"/>
          <w:szCs w:val="24"/>
          <w:lang w:val="en-US"/>
        </w:rPr>
        <w:t xml:space="preserve">increase awareness of South Asian culture and develop culturally specific training </w:t>
      </w:r>
      <w:proofErr w:type="gramStart"/>
      <w:r w:rsidRPr="00687F94">
        <w:rPr>
          <w:rFonts w:ascii="Tw Cen MT" w:hAnsi="Tw Cen MT" w:cs="Times New Roman"/>
          <w:sz w:val="24"/>
          <w:szCs w:val="24"/>
          <w:lang w:val="en-US"/>
        </w:rPr>
        <w:t>materials;</w:t>
      </w:r>
      <w:proofErr w:type="gramEnd"/>
    </w:p>
    <w:p w14:paraId="26EC929A" w14:textId="77777777" w:rsidR="008021E5" w:rsidRPr="00687F94" w:rsidRDefault="008021E5" w:rsidP="008021E5">
      <w:pPr>
        <w:numPr>
          <w:ilvl w:val="2"/>
          <w:numId w:val="27"/>
        </w:numPr>
        <w:tabs>
          <w:tab w:val="clear" w:pos="2160"/>
          <w:tab w:val="num" w:pos="1800"/>
        </w:tabs>
        <w:spacing w:before="0" w:after="0" w:line="240" w:lineRule="auto"/>
        <w:ind w:left="1800"/>
        <w:rPr>
          <w:rFonts w:ascii="Tw Cen MT" w:hAnsi="Tw Cen MT" w:cs="Times New Roman"/>
          <w:sz w:val="24"/>
          <w:szCs w:val="24"/>
          <w:lang w:val="en-US"/>
        </w:rPr>
      </w:pPr>
      <w:r w:rsidRPr="00687F94">
        <w:rPr>
          <w:rFonts w:ascii="Tw Cen MT" w:hAnsi="Tw Cen MT" w:cs="Times New Roman"/>
          <w:sz w:val="24"/>
          <w:szCs w:val="24"/>
          <w:lang w:val="en-US"/>
        </w:rPr>
        <w:t>provide diet guidelines suitable for South Asian clients by developing</w:t>
      </w:r>
      <w:r>
        <w:rPr>
          <w:rFonts w:ascii="Tw Cen MT" w:hAnsi="Tw Cen MT" w:cs="Times New Roman"/>
          <w:sz w:val="24"/>
          <w:szCs w:val="24"/>
          <w:lang w:val="en-US"/>
        </w:rPr>
        <w:t xml:space="preserve"> the United States Department of Agriculture’s</w:t>
      </w:r>
      <w:r w:rsidRPr="00687F94">
        <w:rPr>
          <w:rFonts w:ascii="Tw Cen MT" w:hAnsi="Tw Cen MT" w:cs="Times New Roman"/>
          <w:sz w:val="24"/>
          <w:szCs w:val="24"/>
          <w:lang w:val="en-US"/>
        </w:rPr>
        <w:t xml:space="preserve"> “My Plate” based on South Asian diet; and</w:t>
      </w:r>
    </w:p>
    <w:p w14:paraId="5CC0D41E" w14:textId="77777777" w:rsidR="008021E5" w:rsidRPr="005A5A4C" w:rsidRDefault="008021E5" w:rsidP="008021E5">
      <w:pPr>
        <w:numPr>
          <w:ilvl w:val="2"/>
          <w:numId w:val="27"/>
        </w:numPr>
        <w:tabs>
          <w:tab w:val="clear" w:pos="2160"/>
          <w:tab w:val="num" w:pos="1800"/>
        </w:tabs>
        <w:spacing w:before="0" w:after="0" w:line="240" w:lineRule="auto"/>
        <w:ind w:left="1800"/>
        <w:rPr>
          <w:rFonts w:ascii="Tw Cen MT" w:hAnsi="Tw Cen MT" w:cs="Times New Roman"/>
          <w:sz w:val="24"/>
          <w:szCs w:val="24"/>
          <w:lang w:val="en-US"/>
        </w:rPr>
      </w:pPr>
      <w:r w:rsidRPr="005A5A4C">
        <w:rPr>
          <w:rFonts w:ascii="Tw Cen MT" w:hAnsi="Tw Cen MT" w:cs="Times New Roman"/>
          <w:sz w:val="24"/>
          <w:szCs w:val="24"/>
          <w:lang w:val="en-US"/>
        </w:rPr>
        <w:t xml:space="preserve">develop effective methods </w:t>
      </w:r>
      <w:r>
        <w:rPr>
          <w:rFonts w:ascii="Tw Cen MT" w:hAnsi="Tw Cen MT" w:cs="Times New Roman"/>
          <w:sz w:val="24"/>
          <w:szCs w:val="24"/>
          <w:lang w:val="en-US"/>
        </w:rPr>
        <w:t>for</w:t>
      </w:r>
      <w:r w:rsidRPr="005A5A4C">
        <w:rPr>
          <w:rFonts w:ascii="Tw Cen MT" w:hAnsi="Tw Cen MT" w:cs="Times New Roman"/>
          <w:sz w:val="24"/>
          <w:szCs w:val="24"/>
          <w:lang w:val="en-US"/>
        </w:rPr>
        <w:t xml:space="preserve"> educating the </w:t>
      </w:r>
      <w:r>
        <w:rPr>
          <w:rFonts w:ascii="Tw Cen MT" w:hAnsi="Tw Cen MT" w:cs="Times New Roman"/>
          <w:sz w:val="24"/>
          <w:szCs w:val="24"/>
          <w:lang w:val="en-US"/>
        </w:rPr>
        <w:t xml:space="preserve">Minnesota </w:t>
      </w:r>
      <w:r w:rsidRPr="005A5A4C">
        <w:rPr>
          <w:rFonts w:ascii="Tw Cen MT" w:hAnsi="Tw Cen MT" w:cs="Times New Roman"/>
          <w:sz w:val="24"/>
          <w:szCs w:val="24"/>
          <w:lang w:val="en-US"/>
        </w:rPr>
        <w:t>South Asian community on how to effectively navigate the American health care system.</w:t>
      </w:r>
    </w:p>
    <w:p w14:paraId="6C966940" w14:textId="77777777" w:rsidR="008021E5" w:rsidRDefault="008021E5" w:rsidP="008021E5">
      <w:pPr>
        <w:spacing w:before="0" w:after="0" w:line="240" w:lineRule="auto"/>
        <w:rPr>
          <w:rFonts w:ascii="Tw Cen MT" w:hAnsi="Tw Cen MT" w:cs="Times New Roman"/>
          <w:sz w:val="24"/>
          <w:szCs w:val="24"/>
          <w:lang w:val="en-US"/>
        </w:rPr>
      </w:pPr>
    </w:p>
    <w:p w14:paraId="61509ABC" w14:textId="77777777" w:rsidR="008021E5" w:rsidRPr="005A5A4C" w:rsidRDefault="008021E5" w:rsidP="008021E5">
      <w:pPr>
        <w:numPr>
          <w:ilvl w:val="0"/>
          <w:numId w:val="27"/>
        </w:numPr>
        <w:tabs>
          <w:tab w:val="clear" w:pos="720"/>
          <w:tab w:val="num" w:pos="360"/>
        </w:tabs>
        <w:spacing w:before="0" w:after="0" w:line="240" w:lineRule="auto"/>
        <w:ind w:left="360"/>
        <w:rPr>
          <w:rFonts w:ascii="Tw Cen MT" w:hAnsi="Tw Cen MT" w:cs="Times New Roman"/>
          <w:sz w:val="24"/>
          <w:szCs w:val="24"/>
          <w:lang w:val="en-US"/>
        </w:rPr>
      </w:pPr>
      <w:r w:rsidRPr="00687F94">
        <w:rPr>
          <w:rFonts w:ascii="Tw Cen MT" w:hAnsi="Tw Cen MT" w:cs="Times New Roman"/>
          <w:b/>
          <w:bCs/>
          <w:sz w:val="24"/>
          <w:szCs w:val="24"/>
          <w:lang w:val="en-US"/>
        </w:rPr>
        <w:t>Legislators:</w:t>
      </w:r>
    </w:p>
    <w:p w14:paraId="6C4CFA15" w14:textId="77777777" w:rsidR="008021E5" w:rsidRPr="00687F94" w:rsidRDefault="008021E5" w:rsidP="008021E5">
      <w:pPr>
        <w:numPr>
          <w:ilvl w:val="1"/>
          <w:numId w:val="27"/>
        </w:numPr>
        <w:tabs>
          <w:tab w:val="clear" w:pos="1440"/>
          <w:tab w:val="num" w:pos="1080"/>
        </w:tabs>
        <w:spacing w:before="0" w:after="0" w:line="240" w:lineRule="auto"/>
        <w:ind w:hanging="720"/>
        <w:rPr>
          <w:rFonts w:ascii="Tw Cen MT" w:hAnsi="Tw Cen MT" w:cs="Times New Roman"/>
          <w:sz w:val="24"/>
          <w:szCs w:val="24"/>
          <w:lang w:val="en-US"/>
        </w:rPr>
      </w:pPr>
      <w:r>
        <w:rPr>
          <w:rFonts w:ascii="Tw Cen MT" w:hAnsi="Tw Cen MT" w:cs="Times New Roman"/>
          <w:b/>
          <w:bCs/>
          <w:sz w:val="24"/>
          <w:szCs w:val="24"/>
          <w:lang w:val="en-US"/>
        </w:rPr>
        <w:t xml:space="preserve">While prioritizing projects, resources, and funds </w:t>
      </w:r>
    </w:p>
    <w:p w14:paraId="6022E506" w14:textId="77777777" w:rsidR="008021E5" w:rsidRDefault="008021E5" w:rsidP="008021E5">
      <w:pPr>
        <w:numPr>
          <w:ilvl w:val="2"/>
          <w:numId w:val="27"/>
        </w:numPr>
        <w:tabs>
          <w:tab w:val="clear" w:pos="2160"/>
          <w:tab w:val="left" w:pos="1800"/>
        </w:tabs>
        <w:spacing w:before="0" w:after="0" w:line="240" w:lineRule="auto"/>
        <w:ind w:left="1800"/>
        <w:rPr>
          <w:rFonts w:ascii="Tw Cen MT" w:hAnsi="Tw Cen MT" w:cs="Times New Roman"/>
          <w:sz w:val="24"/>
          <w:szCs w:val="24"/>
          <w:lang w:val="en-US"/>
        </w:rPr>
      </w:pPr>
      <w:r>
        <w:rPr>
          <w:rFonts w:ascii="Tw Cen MT" w:hAnsi="Tw Cen MT" w:cs="Times New Roman"/>
          <w:sz w:val="24"/>
          <w:szCs w:val="24"/>
          <w:lang w:val="en-US"/>
        </w:rPr>
        <w:t xml:space="preserve">commit research dollars with a focus specific to the South Asian community living in </w:t>
      </w:r>
      <w:proofErr w:type="gramStart"/>
      <w:r>
        <w:rPr>
          <w:rFonts w:ascii="Tw Cen MT" w:hAnsi="Tw Cen MT" w:cs="Times New Roman"/>
          <w:sz w:val="24"/>
          <w:szCs w:val="24"/>
          <w:lang w:val="en-US"/>
        </w:rPr>
        <w:t>MN;</w:t>
      </w:r>
      <w:proofErr w:type="gramEnd"/>
      <w:r>
        <w:rPr>
          <w:rFonts w:ascii="Tw Cen MT" w:hAnsi="Tw Cen MT" w:cs="Times New Roman"/>
          <w:sz w:val="24"/>
          <w:szCs w:val="24"/>
          <w:lang w:val="en-US"/>
        </w:rPr>
        <w:t xml:space="preserve"> </w:t>
      </w:r>
    </w:p>
    <w:p w14:paraId="35B8F883" w14:textId="77777777" w:rsidR="008021E5" w:rsidRPr="008021E5" w:rsidRDefault="008021E5" w:rsidP="008021E5">
      <w:pPr>
        <w:numPr>
          <w:ilvl w:val="2"/>
          <w:numId w:val="27"/>
        </w:numPr>
        <w:tabs>
          <w:tab w:val="clear" w:pos="2160"/>
          <w:tab w:val="left" w:pos="1800"/>
        </w:tabs>
        <w:spacing w:before="0" w:after="0" w:line="240" w:lineRule="auto"/>
        <w:ind w:left="1800"/>
        <w:rPr>
          <w:rFonts w:ascii="Tw Cen MT" w:hAnsi="Tw Cen MT" w:cs="Times New Roman"/>
          <w:sz w:val="24"/>
          <w:szCs w:val="24"/>
          <w:lang w:val="en-US"/>
        </w:rPr>
      </w:pPr>
      <w:r w:rsidRPr="008021E5">
        <w:rPr>
          <w:rFonts w:ascii="Tw Cen MT" w:hAnsi="Tw Cen MT" w:cs="Times New Roman"/>
          <w:sz w:val="24"/>
          <w:szCs w:val="24"/>
          <w:lang w:val="en-US"/>
        </w:rPr>
        <w:t>disaggregate data, to understand issues specific to the South Asian community</w:t>
      </w:r>
      <w:r>
        <w:rPr>
          <w:rFonts w:ascii="Tw Cen MT" w:hAnsi="Tw Cen MT" w:cs="Times New Roman"/>
          <w:sz w:val="24"/>
          <w:szCs w:val="24"/>
          <w:lang w:val="en-US"/>
        </w:rPr>
        <w:t xml:space="preserve"> living in MN</w:t>
      </w:r>
      <w:r w:rsidRPr="008021E5">
        <w:rPr>
          <w:rFonts w:ascii="Tw Cen MT" w:hAnsi="Tw Cen MT" w:cs="Times New Roman"/>
          <w:sz w:val="24"/>
          <w:szCs w:val="24"/>
          <w:lang w:val="en-US"/>
        </w:rPr>
        <w:t>; and</w:t>
      </w:r>
    </w:p>
    <w:p w14:paraId="1422918F" w14:textId="77777777" w:rsidR="008021E5" w:rsidRPr="00687F94" w:rsidRDefault="008021E5" w:rsidP="008021E5">
      <w:pPr>
        <w:numPr>
          <w:ilvl w:val="2"/>
          <w:numId w:val="27"/>
        </w:numPr>
        <w:tabs>
          <w:tab w:val="clear" w:pos="2160"/>
          <w:tab w:val="left" w:pos="1800"/>
        </w:tabs>
        <w:spacing w:before="0" w:after="0" w:line="240" w:lineRule="auto"/>
        <w:ind w:left="1800"/>
        <w:rPr>
          <w:rFonts w:ascii="Tw Cen MT" w:hAnsi="Tw Cen MT" w:cs="Times New Roman"/>
          <w:sz w:val="24"/>
          <w:szCs w:val="24"/>
          <w:lang w:val="en-US"/>
        </w:rPr>
      </w:pPr>
      <w:r w:rsidRPr="00687F94">
        <w:rPr>
          <w:rFonts w:ascii="Tw Cen MT" w:hAnsi="Tw Cen MT" w:cs="Times New Roman"/>
          <w:sz w:val="24"/>
          <w:szCs w:val="24"/>
          <w:lang w:val="en-US"/>
        </w:rPr>
        <w:t xml:space="preserve">commit </w:t>
      </w:r>
      <w:r>
        <w:rPr>
          <w:rFonts w:ascii="Tw Cen MT" w:hAnsi="Tw Cen MT" w:cs="Times New Roman"/>
          <w:sz w:val="24"/>
          <w:szCs w:val="24"/>
          <w:lang w:val="en-US"/>
        </w:rPr>
        <w:t xml:space="preserve">funds and </w:t>
      </w:r>
      <w:r w:rsidRPr="00687F94">
        <w:rPr>
          <w:rFonts w:ascii="Tw Cen MT" w:hAnsi="Tw Cen MT" w:cs="Times New Roman"/>
          <w:sz w:val="24"/>
          <w:szCs w:val="24"/>
          <w:lang w:val="en-US"/>
        </w:rPr>
        <w:t xml:space="preserve">resources </w:t>
      </w:r>
      <w:r>
        <w:rPr>
          <w:rFonts w:ascii="Tw Cen MT" w:hAnsi="Tw Cen MT" w:cs="Times New Roman"/>
          <w:sz w:val="24"/>
          <w:szCs w:val="24"/>
          <w:lang w:val="en-US"/>
        </w:rPr>
        <w:t xml:space="preserve">related health equity initiative </w:t>
      </w:r>
      <w:r w:rsidRPr="00687F94">
        <w:rPr>
          <w:rFonts w:ascii="Tw Cen MT" w:hAnsi="Tw Cen MT" w:cs="Times New Roman"/>
          <w:sz w:val="24"/>
          <w:szCs w:val="24"/>
          <w:lang w:val="en-US"/>
        </w:rPr>
        <w:t>to meet the needs of the underserved and vulnerable S</w:t>
      </w:r>
      <w:r>
        <w:rPr>
          <w:rFonts w:ascii="Tw Cen MT" w:hAnsi="Tw Cen MT" w:cs="Times New Roman"/>
          <w:sz w:val="24"/>
          <w:szCs w:val="24"/>
          <w:lang w:val="en-US"/>
        </w:rPr>
        <w:t>outh Asians living in Minnesota.</w:t>
      </w:r>
    </w:p>
    <w:p w14:paraId="0D36D7DF" w14:textId="77777777" w:rsidR="008021E5" w:rsidRPr="00687F94" w:rsidRDefault="008021E5" w:rsidP="008021E5">
      <w:pPr>
        <w:spacing w:before="0" w:after="0" w:line="240" w:lineRule="auto"/>
        <w:ind w:left="720"/>
        <w:rPr>
          <w:rFonts w:ascii="Tw Cen MT" w:hAnsi="Tw Cen MT" w:cs="Times New Roman"/>
          <w:sz w:val="24"/>
          <w:szCs w:val="24"/>
          <w:lang w:val="en-US"/>
        </w:rPr>
      </w:pPr>
    </w:p>
    <w:p w14:paraId="0C042CFA" w14:textId="77777777" w:rsidR="008021E5" w:rsidRPr="00687F94" w:rsidRDefault="008021E5" w:rsidP="008021E5">
      <w:pPr>
        <w:pStyle w:val="ListParagraph"/>
        <w:numPr>
          <w:ilvl w:val="0"/>
          <w:numId w:val="27"/>
        </w:numPr>
        <w:tabs>
          <w:tab w:val="clear" w:pos="720"/>
          <w:tab w:val="num" w:pos="360"/>
        </w:tabs>
        <w:spacing w:before="0" w:after="0" w:line="240" w:lineRule="auto"/>
        <w:ind w:left="360"/>
        <w:rPr>
          <w:rFonts w:ascii="Tw Cen MT" w:hAnsi="Tw Cen MT" w:cs="Times New Roman"/>
          <w:b/>
          <w:sz w:val="24"/>
          <w:szCs w:val="24"/>
          <w:lang w:val="en-US"/>
        </w:rPr>
      </w:pPr>
      <w:r w:rsidRPr="00687F94">
        <w:rPr>
          <w:rFonts w:ascii="Tw Cen MT" w:hAnsi="Tw Cen MT" w:cs="Times New Roman"/>
          <w:b/>
          <w:sz w:val="24"/>
          <w:szCs w:val="24"/>
          <w:lang w:val="en-US"/>
        </w:rPr>
        <w:t>Mental Health Professionals:</w:t>
      </w:r>
    </w:p>
    <w:p w14:paraId="173E37AF" w14:textId="77777777" w:rsidR="008021E5" w:rsidRPr="00687F94" w:rsidRDefault="008021E5" w:rsidP="008021E5">
      <w:pPr>
        <w:pStyle w:val="ListParagraph"/>
        <w:numPr>
          <w:ilvl w:val="1"/>
          <w:numId w:val="27"/>
        </w:numPr>
        <w:tabs>
          <w:tab w:val="clear" w:pos="1440"/>
          <w:tab w:val="num" w:pos="1080"/>
        </w:tabs>
        <w:spacing w:before="0" w:after="0" w:line="240" w:lineRule="auto"/>
        <w:ind w:left="1080"/>
        <w:rPr>
          <w:rFonts w:ascii="Tw Cen MT" w:hAnsi="Tw Cen MT" w:cs="Times New Roman"/>
          <w:b/>
          <w:sz w:val="24"/>
          <w:szCs w:val="24"/>
          <w:lang w:val="en-US"/>
        </w:rPr>
      </w:pPr>
      <w:r>
        <w:rPr>
          <w:rFonts w:ascii="Tw Cen MT" w:hAnsi="Tw Cen MT" w:cs="Times New Roman"/>
          <w:b/>
          <w:sz w:val="24"/>
          <w:szCs w:val="24"/>
          <w:lang w:val="en-US"/>
        </w:rPr>
        <w:t>Work with community organizations to</w:t>
      </w:r>
      <w:r w:rsidRPr="00687F94">
        <w:rPr>
          <w:rFonts w:ascii="Tw Cen MT" w:hAnsi="Tw Cen MT" w:cs="Times New Roman"/>
          <w:b/>
          <w:sz w:val="24"/>
          <w:szCs w:val="24"/>
          <w:lang w:val="en-US"/>
        </w:rPr>
        <w:t>:</w:t>
      </w:r>
    </w:p>
    <w:p w14:paraId="48EAE547" w14:textId="77777777" w:rsidR="008021E5" w:rsidRPr="00687F94" w:rsidRDefault="008021E5" w:rsidP="008021E5">
      <w:pPr>
        <w:numPr>
          <w:ilvl w:val="2"/>
          <w:numId w:val="27"/>
        </w:numPr>
        <w:tabs>
          <w:tab w:val="clear" w:pos="2160"/>
          <w:tab w:val="num" w:pos="1800"/>
        </w:tabs>
        <w:spacing w:before="0" w:after="0" w:line="240" w:lineRule="auto"/>
        <w:ind w:left="1800"/>
        <w:rPr>
          <w:rFonts w:ascii="Tw Cen MT" w:hAnsi="Tw Cen MT" w:cs="Times New Roman"/>
          <w:sz w:val="24"/>
          <w:szCs w:val="24"/>
          <w:lang w:val="en-US"/>
        </w:rPr>
      </w:pPr>
      <w:r w:rsidRPr="00687F94">
        <w:rPr>
          <w:rFonts w:ascii="Tw Cen MT" w:hAnsi="Tw Cen MT" w:cs="Times New Roman"/>
          <w:sz w:val="24"/>
          <w:szCs w:val="24"/>
          <w:lang w:val="en-US"/>
        </w:rPr>
        <w:t xml:space="preserve">engage </w:t>
      </w:r>
      <w:r>
        <w:rPr>
          <w:rFonts w:ascii="Tw Cen MT" w:hAnsi="Tw Cen MT" w:cs="Times New Roman"/>
          <w:sz w:val="24"/>
          <w:szCs w:val="24"/>
          <w:lang w:val="en-US"/>
        </w:rPr>
        <w:t xml:space="preserve">MN South Asian </w:t>
      </w:r>
      <w:r w:rsidRPr="00687F94">
        <w:rPr>
          <w:rFonts w:ascii="Tw Cen MT" w:hAnsi="Tw Cen MT" w:cs="Times New Roman"/>
          <w:sz w:val="24"/>
          <w:szCs w:val="24"/>
          <w:lang w:val="en-US"/>
        </w:rPr>
        <w:t xml:space="preserve">community </w:t>
      </w:r>
      <w:r>
        <w:rPr>
          <w:rFonts w:ascii="Tw Cen MT" w:hAnsi="Tw Cen MT" w:cs="Times New Roman"/>
          <w:sz w:val="24"/>
          <w:szCs w:val="24"/>
          <w:lang w:val="en-US"/>
        </w:rPr>
        <w:t xml:space="preserve">members </w:t>
      </w:r>
      <w:r w:rsidRPr="00687F94">
        <w:rPr>
          <w:rFonts w:ascii="Tw Cen MT" w:hAnsi="Tw Cen MT" w:cs="Times New Roman"/>
          <w:sz w:val="24"/>
          <w:szCs w:val="24"/>
          <w:lang w:val="en-US"/>
        </w:rPr>
        <w:t xml:space="preserve">to </w:t>
      </w:r>
      <w:r>
        <w:rPr>
          <w:rFonts w:ascii="Tw Cen MT" w:hAnsi="Tw Cen MT" w:cs="Times New Roman"/>
          <w:sz w:val="24"/>
          <w:szCs w:val="24"/>
          <w:lang w:val="en-US"/>
        </w:rPr>
        <w:t xml:space="preserve">come up with </w:t>
      </w:r>
      <w:r w:rsidRPr="00687F94">
        <w:rPr>
          <w:rFonts w:ascii="Tw Cen MT" w:hAnsi="Tw Cen MT" w:cs="Times New Roman"/>
          <w:sz w:val="24"/>
          <w:szCs w:val="24"/>
          <w:lang w:val="en-US"/>
        </w:rPr>
        <w:t xml:space="preserve">new ideas and approaches to remove stigma and denial around mental </w:t>
      </w:r>
      <w:proofErr w:type="gramStart"/>
      <w:r w:rsidRPr="00687F94">
        <w:rPr>
          <w:rFonts w:ascii="Tw Cen MT" w:hAnsi="Tw Cen MT" w:cs="Times New Roman"/>
          <w:sz w:val="24"/>
          <w:szCs w:val="24"/>
          <w:lang w:val="en-US"/>
        </w:rPr>
        <w:t>health;</w:t>
      </w:r>
      <w:proofErr w:type="gramEnd"/>
    </w:p>
    <w:p w14:paraId="766AB12D" w14:textId="77777777" w:rsidR="008021E5" w:rsidRPr="00687F94" w:rsidRDefault="008021E5" w:rsidP="008021E5">
      <w:pPr>
        <w:numPr>
          <w:ilvl w:val="2"/>
          <w:numId w:val="27"/>
        </w:numPr>
        <w:tabs>
          <w:tab w:val="clear" w:pos="2160"/>
          <w:tab w:val="num" w:pos="1800"/>
        </w:tabs>
        <w:spacing w:before="0" w:after="0" w:line="240" w:lineRule="auto"/>
        <w:ind w:left="1800"/>
        <w:rPr>
          <w:rFonts w:ascii="Tw Cen MT" w:hAnsi="Tw Cen MT" w:cs="Times New Roman"/>
          <w:sz w:val="24"/>
          <w:szCs w:val="24"/>
          <w:lang w:val="en-US"/>
        </w:rPr>
      </w:pPr>
      <w:r w:rsidRPr="00687F94">
        <w:rPr>
          <w:rFonts w:ascii="Tw Cen MT" w:hAnsi="Tw Cen MT" w:cs="Times New Roman"/>
          <w:sz w:val="24"/>
          <w:szCs w:val="24"/>
          <w:lang w:val="en-US"/>
        </w:rPr>
        <w:t xml:space="preserve">educate the </w:t>
      </w:r>
      <w:r>
        <w:rPr>
          <w:rFonts w:ascii="Tw Cen MT" w:hAnsi="Tw Cen MT" w:cs="Times New Roman"/>
          <w:sz w:val="24"/>
          <w:szCs w:val="24"/>
          <w:lang w:val="en-US"/>
        </w:rPr>
        <w:t xml:space="preserve">MN South Asian </w:t>
      </w:r>
      <w:r w:rsidRPr="00687F94">
        <w:rPr>
          <w:rFonts w:ascii="Tw Cen MT" w:hAnsi="Tw Cen MT" w:cs="Times New Roman"/>
          <w:sz w:val="24"/>
          <w:szCs w:val="24"/>
          <w:lang w:val="en-US"/>
        </w:rPr>
        <w:t xml:space="preserve">community on signs and behaviors related to mental illness and </w:t>
      </w:r>
      <w:proofErr w:type="gramStart"/>
      <w:r w:rsidRPr="00687F94">
        <w:rPr>
          <w:rFonts w:ascii="Tw Cen MT" w:hAnsi="Tw Cen MT" w:cs="Times New Roman"/>
          <w:sz w:val="24"/>
          <w:szCs w:val="24"/>
          <w:lang w:val="en-US"/>
        </w:rPr>
        <w:t>depression;</w:t>
      </w:r>
      <w:proofErr w:type="gramEnd"/>
    </w:p>
    <w:p w14:paraId="761C0A20" w14:textId="77777777" w:rsidR="008021E5" w:rsidRPr="00687F94" w:rsidRDefault="008021E5" w:rsidP="008021E5">
      <w:pPr>
        <w:numPr>
          <w:ilvl w:val="2"/>
          <w:numId w:val="27"/>
        </w:numPr>
        <w:tabs>
          <w:tab w:val="clear" w:pos="2160"/>
          <w:tab w:val="num" w:pos="1800"/>
        </w:tabs>
        <w:spacing w:before="0" w:after="0" w:line="240" w:lineRule="auto"/>
        <w:ind w:left="1800"/>
        <w:rPr>
          <w:rFonts w:ascii="Tw Cen MT" w:hAnsi="Tw Cen MT" w:cs="Times New Roman"/>
          <w:sz w:val="24"/>
          <w:szCs w:val="24"/>
          <w:lang w:val="en-US"/>
        </w:rPr>
      </w:pPr>
      <w:r w:rsidRPr="00687F94">
        <w:rPr>
          <w:rFonts w:ascii="Tw Cen MT" w:hAnsi="Tw Cen MT" w:cs="Times New Roman"/>
          <w:sz w:val="24"/>
          <w:szCs w:val="24"/>
          <w:lang w:val="en-US"/>
        </w:rPr>
        <w:t xml:space="preserve">provide information on available resources; </w:t>
      </w:r>
      <w:r>
        <w:rPr>
          <w:rFonts w:ascii="Tw Cen MT" w:hAnsi="Tw Cen MT" w:cs="Times New Roman"/>
          <w:sz w:val="24"/>
          <w:szCs w:val="24"/>
          <w:lang w:val="en-US"/>
        </w:rPr>
        <w:t>and</w:t>
      </w:r>
    </w:p>
    <w:p w14:paraId="2CBD545A" w14:textId="77777777" w:rsidR="008021E5" w:rsidRDefault="008021E5" w:rsidP="008021E5">
      <w:pPr>
        <w:numPr>
          <w:ilvl w:val="2"/>
          <w:numId w:val="27"/>
        </w:numPr>
        <w:tabs>
          <w:tab w:val="clear" w:pos="2160"/>
          <w:tab w:val="num" w:pos="1800"/>
        </w:tabs>
        <w:spacing w:before="0" w:after="0" w:line="240" w:lineRule="auto"/>
        <w:ind w:left="1800"/>
        <w:rPr>
          <w:rFonts w:ascii="Tw Cen MT" w:hAnsi="Tw Cen MT" w:cs="Times New Roman"/>
          <w:sz w:val="24"/>
          <w:szCs w:val="24"/>
          <w:lang w:val="en-US"/>
        </w:rPr>
      </w:pPr>
      <w:r w:rsidRPr="00687F94">
        <w:rPr>
          <w:rFonts w:ascii="Tw Cen MT" w:hAnsi="Tw Cen MT" w:cs="Times New Roman"/>
          <w:sz w:val="24"/>
          <w:szCs w:val="24"/>
          <w:lang w:val="en-US"/>
        </w:rPr>
        <w:t xml:space="preserve">create a support structure for </w:t>
      </w:r>
      <w:r>
        <w:rPr>
          <w:rFonts w:ascii="Tw Cen MT" w:hAnsi="Tw Cen MT" w:cs="Times New Roman"/>
          <w:sz w:val="24"/>
          <w:szCs w:val="24"/>
          <w:lang w:val="en-US"/>
        </w:rPr>
        <w:t xml:space="preserve">people </w:t>
      </w:r>
      <w:r w:rsidRPr="00687F94">
        <w:rPr>
          <w:rFonts w:ascii="Tw Cen MT" w:hAnsi="Tw Cen MT" w:cs="Times New Roman"/>
          <w:sz w:val="24"/>
          <w:szCs w:val="24"/>
          <w:lang w:val="en-US"/>
        </w:rPr>
        <w:t>in need</w:t>
      </w:r>
      <w:r>
        <w:rPr>
          <w:rFonts w:ascii="Tw Cen MT" w:hAnsi="Tw Cen MT" w:cs="Times New Roman"/>
          <w:sz w:val="24"/>
          <w:szCs w:val="24"/>
          <w:lang w:val="en-US"/>
        </w:rPr>
        <w:t>.</w:t>
      </w:r>
    </w:p>
    <w:p w14:paraId="7659DBBB" w14:textId="77777777" w:rsidR="0052472F" w:rsidRPr="009E51AF" w:rsidRDefault="0052472F" w:rsidP="0052472F">
      <w:pPr>
        <w:spacing w:after="120" w:line="240" w:lineRule="auto"/>
        <w:rPr>
          <w:rStyle w:val="Strong"/>
          <w:rFonts w:ascii="Tw Cen MT" w:hAnsi="Tw Cen MT" w:cs="Times New Roman"/>
          <w:bCs w:val="0"/>
          <w:sz w:val="24"/>
        </w:rPr>
      </w:pPr>
      <w:r>
        <w:rPr>
          <w:rStyle w:val="Strong"/>
          <w:rFonts w:ascii="Tw Cen MT" w:hAnsi="Tw Cen MT" w:cs="Times New Roman"/>
          <w:sz w:val="24"/>
        </w:rPr>
        <w:t xml:space="preserve">Next Steps: </w:t>
      </w:r>
      <w:r w:rsidRPr="009E51AF">
        <w:rPr>
          <w:rStyle w:val="Strong"/>
          <w:rFonts w:ascii="Tw Cen MT" w:hAnsi="Tw Cen MT" w:cs="Times New Roman"/>
          <w:sz w:val="24"/>
        </w:rPr>
        <w:t xml:space="preserve"> </w:t>
      </w:r>
    </w:p>
    <w:p w14:paraId="704F895F" w14:textId="77777777" w:rsidR="0052472F" w:rsidRPr="004F64A1" w:rsidRDefault="0052472F" w:rsidP="00252F27">
      <w:pPr>
        <w:pStyle w:val="ListParagraph"/>
        <w:numPr>
          <w:ilvl w:val="0"/>
          <w:numId w:val="37"/>
        </w:numPr>
        <w:spacing w:before="0" w:after="0" w:line="240" w:lineRule="auto"/>
        <w:rPr>
          <w:rFonts w:ascii="Tw Cen MT" w:hAnsi="Tw Cen MT" w:cs="Times New Roman"/>
          <w:sz w:val="24"/>
          <w:szCs w:val="24"/>
        </w:rPr>
      </w:pPr>
      <w:r w:rsidRPr="004F64A1">
        <w:rPr>
          <w:rFonts w:ascii="Tw Cen MT" w:hAnsi="Tw Cen MT" w:cs="Times New Roman"/>
          <w:sz w:val="24"/>
          <w:szCs w:val="24"/>
        </w:rPr>
        <w:t>Disseminat</w:t>
      </w:r>
      <w:r w:rsidR="00987432">
        <w:rPr>
          <w:rFonts w:ascii="Tw Cen MT" w:hAnsi="Tw Cen MT" w:cs="Times New Roman"/>
          <w:sz w:val="24"/>
          <w:szCs w:val="24"/>
        </w:rPr>
        <w:t>e</w:t>
      </w:r>
      <w:r w:rsidRPr="004F64A1">
        <w:rPr>
          <w:rFonts w:ascii="Tw Cen MT" w:hAnsi="Tw Cen MT" w:cs="Times New Roman"/>
          <w:sz w:val="24"/>
          <w:szCs w:val="24"/>
        </w:rPr>
        <w:t xml:space="preserve"> information among key stakeholders such as health care providers, community members, health advocates, policy makers, social workers</w:t>
      </w:r>
      <w:r w:rsidR="00987432">
        <w:rPr>
          <w:rFonts w:ascii="Tw Cen MT" w:hAnsi="Tw Cen MT" w:cs="Times New Roman"/>
          <w:sz w:val="24"/>
          <w:szCs w:val="24"/>
        </w:rPr>
        <w:t>,</w:t>
      </w:r>
      <w:r w:rsidRPr="004F64A1">
        <w:rPr>
          <w:rFonts w:ascii="Tw Cen MT" w:hAnsi="Tw Cen MT" w:cs="Times New Roman"/>
          <w:sz w:val="24"/>
          <w:szCs w:val="24"/>
        </w:rPr>
        <w:t xml:space="preserve"> etc.</w:t>
      </w:r>
    </w:p>
    <w:p w14:paraId="3655E5D7" w14:textId="77777777" w:rsidR="0052472F" w:rsidRPr="004F64A1" w:rsidRDefault="0052472F" w:rsidP="00252F27">
      <w:pPr>
        <w:pStyle w:val="ListParagraph"/>
        <w:numPr>
          <w:ilvl w:val="0"/>
          <w:numId w:val="37"/>
        </w:numPr>
        <w:spacing w:before="0" w:after="0" w:line="240" w:lineRule="auto"/>
        <w:rPr>
          <w:rFonts w:ascii="Tw Cen MT" w:hAnsi="Tw Cen MT" w:cs="Times New Roman"/>
          <w:sz w:val="24"/>
          <w:szCs w:val="24"/>
        </w:rPr>
      </w:pPr>
      <w:r w:rsidRPr="004F64A1">
        <w:rPr>
          <w:rFonts w:ascii="Tw Cen MT" w:hAnsi="Tw Cen MT" w:cs="Times New Roman"/>
          <w:sz w:val="24"/>
          <w:szCs w:val="24"/>
        </w:rPr>
        <w:t xml:space="preserve">Develop best practices </w:t>
      </w:r>
      <w:r w:rsidR="00987432">
        <w:rPr>
          <w:rFonts w:ascii="Tw Cen MT" w:hAnsi="Tw Cen MT" w:cs="Times New Roman"/>
          <w:sz w:val="24"/>
          <w:szCs w:val="24"/>
        </w:rPr>
        <w:t>t</w:t>
      </w:r>
      <w:r w:rsidRPr="004F64A1">
        <w:rPr>
          <w:rFonts w:ascii="Tw Cen MT" w:hAnsi="Tw Cen MT" w:cs="Times New Roman"/>
          <w:sz w:val="24"/>
          <w:szCs w:val="24"/>
        </w:rPr>
        <w:t>o foster effective partnership</w:t>
      </w:r>
      <w:r w:rsidR="00987432">
        <w:rPr>
          <w:rFonts w:ascii="Tw Cen MT" w:hAnsi="Tw Cen MT" w:cs="Times New Roman"/>
          <w:sz w:val="24"/>
          <w:szCs w:val="24"/>
        </w:rPr>
        <w:t>s</w:t>
      </w:r>
      <w:r w:rsidRPr="004F64A1">
        <w:rPr>
          <w:rFonts w:ascii="Tw Cen MT" w:hAnsi="Tw Cen MT" w:cs="Times New Roman"/>
          <w:sz w:val="24"/>
          <w:szCs w:val="24"/>
        </w:rPr>
        <w:t xml:space="preserve"> between key stakeholders who are working on eliminating health disparities. This includes developing a health tool kit that can facilitate awareness building and education on South</w:t>
      </w:r>
      <w:r w:rsidR="00987432">
        <w:rPr>
          <w:rFonts w:ascii="Tw Cen MT" w:hAnsi="Tw Cen MT" w:cs="Times New Roman"/>
          <w:sz w:val="24"/>
          <w:szCs w:val="24"/>
        </w:rPr>
        <w:t xml:space="preserve"> </w:t>
      </w:r>
      <w:r w:rsidRPr="004F64A1">
        <w:rPr>
          <w:rFonts w:ascii="Tw Cen MT" w:hAnsi="Tw Cen MT" w:cs="Times New Roman"/>
          <w:sz w:val="24"/>
          <w:szCs w:val="24"/>
        </w:rPr>
        <w:t>Asian health issues.</w:t>
      </w:r>
    </w:p>
    <w:p w14:paraId="185F4B57" w14:textId="77777777" w:rsidR="0052472F" w:rsidRPr="004F64A1" w:rsidRDefault="0052472F" w:rsidP="00252F27">
      <w:pPr>
        <w:pStyle w:val="ListParagraph"/>
        <w:numPr>
          <w:ilvl w:val="0"/>
          <w:numId w:val="37"/>
        </w:numPr>
        <w:spacing w:before="0" w:after="0" w:line="240" w:lineRule="auto"/>
        <w:rPr>
          <w:rFonts w:ascii="Tw Cen MT" w:hAnsi="Tw Cen MT" w:cs="Times New Roman"/>
          <w:sz w:val="24"/>
          <w:szCs w:val="24"/>
        </w:rPr>
      </w:pPr>
      <w:r w:rsidRPr="004F64A1">
        <w:rPr>
          <w:rFonts w:ascii="Tw Cen MT" w:hAnsi="Tw Cen MT" w:cs="Times New Roman"/>
          <w:sz w:val="24"/>
          <w:szCs w:val="24"/>
        </w:rPr>
        <w:t>Community based health and wellness programs have been proven to be highly effective in combating health disparities</w:t>
      </w:r>
      <w:r w:rsidR="00987432">
        <w:rPr>
          <w:rFonts w:ascii="Tw Cen MT" w:hAnsi="Tw Cen MT" w:cs="Times New Roman"/>
          <w:sz w:val="24"/>
          <w:szCs w:val="24"/>
        </w:rPr>
        <w:t>; p</w:t>
      </w:r>
      <w:r w:rsidRPr="004F64A1">
        <w:rPr>
          <w:rFonts w:ascii="Tw Cen MT" w:hAnsi="Tw Cen MT" w:cs="Times New Roman"/>
          <w:sz w:val="24"/>
          <w:szCs w:val="24"/>
        </w:rPr>
        <w:t>art of this includes identifying and leveraging existing programs around community health.</w:t>
      </w:r>
    </w:p>
    <w:p w14:paraId="1ADA011B" w14:textId="77777777" w:rsidR="0052472F" w:rsidRPr="004F64A1" w:rsidRDefault="0052472F" w:rsidP="00252F27">
      <w:pPr>
        <w:pStyle w:val="ListParagraph"/>
        <w:numPr>
          <w:ilvl w:val="0"/>
          <w:numId w:val="37"/>
        </w:numPr>
        <w:spacing w:before="0" w:after="0" w:line="240" w:lineRule="auto"/>
        <w:rPr>
          <w:rFonts w:ascii="Tw Cen MT" w:hAnsi="Tw Cen MT" w:cs="Times New Roman"/>
          <w:sz w:val="24"/>
          <w:szCs w:val="24"/>
        </w:rPr>
      </w:pPr>
      <w:r w:rsidRPr="004F64A1">
        <w:rPr>
          <w:rFonts w:ascii="Tw Cen MT" w:hAnsi="Tw Cen MT" w:cs="Times New Roman"/>
          <w:sz w:val="24"/>
          <w:szCs w:val="24"/>
        </w:rPr>
        <w:t>Develop cultura</w:t>
      </w:r>
      <w:r w:rsidR="00987432">
        <w:rPr>
          <w:rFonts w:ascii="Tw Cen MT" w:hAnsi="Tw Cen MT" w:cs="Times New Roman"/>
          <w:sz w:val="24"/>
          <w:szCs w:val="24"/>
        </w:rPr>
        <w:t>l</w:t>
      </w:r>
      <w:r w:rsidRPr="004F64A1">
        <w:rPr>
          <w:rFonts w:ascii="Tw Cen MT" w:hAnsi="Tw Cen MT" w:cs="Times New Roman"/>
          <w:sz w:val="24"/>
          <w:szCs w:val="24"/>
        </w:rPr>
        <w:t>l</w:t>
      </w:r>
      <w:r w:rsidR="00987432">
        <w:rPr>
          <w:rFonts w:ascii="Tw Cen MT" w:hAnsi="Tw Cen MT" w:cs="Times New Roman"/>
          <w:sz w:val="24"/>
          <w:szCs w:val="24"/>
        </w:rPr>
        <w:t xml:space="preserve">y </w:t>
      </w:r>
      <w:r w:rsidRPr="004F64A1">
        <w:rPr>
          <w:rFonts w:ascii="Tw Cen MT" w:hAnsi="Tw Cen MT" w:cs="Times New Roman"/>
          <w:sz w:val="24"/>
          <w:szCs w:val="24"/>
        </w:rPr>
        <w:t>competen</w:t>
      </w:r>
      <w:r w:rsidR="00987432">
        <w:rPr>
          <w:rFonts w:ascii="Tw Cen MT" w:hAnsi="Tw Cen MT" w:cs="Times New Roman"/>
          <w:sz w:val="24"/>
          <w:szCs w:val="24"/>
        </w:rPr>
        <w:t>t</w:t>
      </w:r>
      <w:r w:rsidRPr="004F64A1">
        <w:rPr>
          <w:rFonts w:ascii="Tw Cen MT" w:hAnsi="Tw Cen MT" w:cs="Times New Roman"/>
          <w:sz w:val="24"/>
          <w:szCs w:val="24"/>
        </w:rPr>
        <w:t xml:space="preserve"> training materials for health care providers that </w:t>
      </w:r>
      <w:r w:rsidR="00987432">
        <w:rPr>
          <w:rFonts w:ascii="Tw Cen MT" w:hAnsi="Tw Cen MT" w:cs="Times New Roman"/>
          <w:sz w:val="24"/>
          <w:szCs w:val="24"/>
        </w:rPr>
        <w:t>includes</w:t>
      </w:r>
      <w:r w:rsidR="00987432" w:rsidRPr="004F64A1">
        <w:rPr>
          <w:rFonts w:ascii="Tw Cen MT" w:hAnsi="Tw Cen MT" w:cs="Times New Roman"/>
          <w:sz w:val="24"/>
          <w:szCs w:val="24"/>
        </w:rPr>
        <w:t xml:space="preserve"> </w:t>
      </w:r>
      <w:r w:rsidRPr="004F64A1">
        <w:rPr>
          <w:rFonts w:ascii="Tw Cen MT" w:hAnsi="Tw Cen MT" w:cs="Times New Roman"/>
          <w:sz w:val="24"/>
          <w:szCs w:val="24"/>
        </w:rPr>
        <w:t>conte</w:t>
      </w:r>
      <w:r w:rsidR="00987432">
        <w:rPr>
          <w:rFonts w:ascii="Tw Cen MT" w:hAnsi="Tw Cen MT" w:cs="Times New Roman"/>
          <w:sz w:val="24"/>
          <w:szCs w:val="24"/>
        </w:rPr>
        <w:t>n</w:t>
      </w:r>
      <w:r w:rsidRPr="004F64A1">
        <w:rPr>
          <w:rFonts w:ascii="Tw Cen MT" w:hAnsi="Tw Cen MT" w:cs="Times New Roman"/>
          <w:sz w:val="24"/>
          <w:szCs w:val="24"/>
        </w:rPr>
        <w:t xml:space="preserve">t </w:t>
      </w:r>
      <w:r w:rsidR="00987432" w:rsidRPr="004F64A1">
        <w:rPr>
          <w:rFonts w:ascii="Tw Cen MT" w:hAnsi="Tw Cen MT" w:cs="Times New Roman"/>
          <w:sz w:val="24"/>
          <w:szCs w:val="24"/>
        </w:rPr>
        <w:t xml:space="preserve">specific </w:t>
      </w:r>
      <w:r w:rsidR="00987432">
        <w:rPr>
          <w:rFonts w:ascii="Tw Cen MT" w:hAnsi="Tw Cen MT" w:cs="Times New Roman"/>
          <w:sz w:val="24"/>
          <w:szCs w:val="24"/>
        </w:rPr>
        <w:t>to</w:t>
      </w:r>
      <w:r w:rsidR="00987432" w:rsidRPr="004F64A1">
        <w:rPr>
          <w:rFonts w:ascii="Tw Cen MT" w:hAnsi="Tw Cen MT" w:cs="Times New Roman"/>
          <w:sz w:val="24"/>
          <w:szCs w:val="24"/>
        </w:rPr>
        <w:t xml:space="preserve"> </w:t>
      </w:r>
      <w:r w:rsidRPr="004F64A1">
        <w:rPr>
          <w:rFonts w:ascii="Tw Cen MT" w:hAnsi="Tw Cen MT" w:cs="Times New Roman"/>
          <w:sz w:val="24"/>
          <w:szCs w:val="24"/>
        </w:rPr>
        <w:t xml:space="preserve">working with </w:t>
      </w:r>
      <w:r w:rsidR="00987432">
        <w:rPr>
          <w:rFonts w:ascii="Tw Cen MT" w:hAnsi="Tw Cen MT" w:cs="Times New Roman"/>
          <w:sz w:val="24"/>
          <w:szCs w:val="24"/>
        </w:rPr>
        <w:t xml:space="preserve">the </w:t>
      </w:r>
      <w:r w:rsidRPr="004F64A1">
        <w:rPr>
          <w:rFonts w:ascii="Tw Cen MT" w:hAnsi="Tw Cen MT" w:cs="Times New Roman"/>
          <w:sz w:val="24"/>
          <w:szCs w:val="24"/>
        </w:rPr>
        <w:t>South Asian population.</w:t>
      </w:r>
    </w:p>
    <w:p w14:paraId="38691AA3" w14:textId="77777777" w:rsidR="0052472F" w:rsidRPr="004F64A1" w:rsidRDefault="0052472F" w:rsidP="00252F27">
      <w:pPr>
        <w:pStyle w:val="ListParagraph"/>
        <w:numPr>
          <w:ilvl w:val="0"/>
          <w:numId w:val="37"/>
        </w:numPr>
        <w:spacing w:before="0" w:after="0" w:line="240" w:lineRule="auto"/>
        <w:rPr>
          <w:rFonts w:ascii="Tw Cen MT" w:hAnsi="Tw Cen MT" w:cs="Times New Roman"/>
          <w:sz w:val="24"/>
          <w:szCs w:val="24"/>
        </w:rPr>
      </w:pPr>
      <w:r w:rsidRPr="004F64A1">
        <w:rPr>
          <w:rFonts w:ascii="Tw Cen MT" w:hAnsi="Tw Cen MT" w:cs="Times New Roman"/>
          <w:sz w:val="24"/>
          <w:szCs w:val="24"/>
        </w:rPr>
        <w:t>Identify the role of faith</w:t>
      </w:r>
      <w:r w:rsidR="00987432">
        <w:rPr>
          <w:rFonts w:ascii="Tw Cen MT" w:hAnsi="Tw Cen MT" w:cs="Times New Roman"/>
          <w:sz w:val="24"/>
          <w:szCs w:val="24"/>
        </w:rPr>
        <w:t>-</w:t>
      </w:r>
      <w:r w:rsidRPr="004F64A1">
        <w:rPr>
          <w:rFonts w:ascii="Tw Cen MT" w:hAnsi="Tw Cen MT" w:cs="Times New Roman"/>
          <w:sz w:val="24"/>
          <w:szCs w:val="24"/>
        </w:rPr>
        <w:t>based organizations in creating health initiatives in the community. In many cultural communities</w:t>
      </w:r>
      <w:r w:rsidR="00987432">
        <w:rPr>
          <w:rFonts w:ascii="Tw Cen MT" w:hAnsi="Tw Cen MT" w:cs="Times New Roman"/>
          <w:sz w:val="24"/>
          <w:szCs w:val="24"/>
        </w:rPr>
        <w:t>,</w:t>
      </w:r>
      <w:r w:rsidRPr="004F64A1">
        <w:rPr>
          <w:rFonts w:ascii="Tw Cen MT" w:hAnsi="Tw Cen MT" w:cs="Times New Roman"/>
          <w:sz w:val="24"/>
          <w:szCs w:val="24"/>
        </w:rPr>
        <w:t xml:space="preserve"> faith-based organizations </w:t>
      </w:r>
      <w:r>
        <w:rPr>
          <w:rFonts w:ascii="Tw Cen MT" w:hAnsi="Tw Cen MT" w:cs="Times New Roman"/>
          <w:sz w:val="24"/>
          <w:szCs w:val="24"/>
        </w:rPr>
        <w:t xml:space="preserve">function as </w:t>
      </w:r>
      <w:r w:rsidRPr="004F64A1">
        <w:rPr>
          <w:rFonts w:ascii="Tw Cen MT" w:hAnsi="Tw Cen MT" w:cs="Times New Roman"/>
          <w:sz w:val="24"/>
          <w:szCs w:val="24"/>
        </w:rPr>
        <w:t>catalyst</w:t>
      </w:r>
      <w:r>
        <w:rPr>
          <w:rFonts w:ascii="Tw Cen MT" w:hAnsi="Tw Cen MT" w:cs="Times New Roman"/>
          <w:sz w:val="24"/>
          <w:szCs w:val="24"/>
        </w:rPr>
        <w:t xml:space="preserve">s </w:t>
      </w:r>
      <w:r w:rsidRPr="004F64A1">
        <w:rPr>
          <w:rFonts w:ascii="Tw Cen MT" w:hAnsi="Tw Cen MT" w:cs="Times New Roman"/>
          <w:sz w:val="24"/>
          <w:szCs w:val="24"/>
        </w:rPr>
        <w:t xml:space="preserve">in both initiating and </w:t>
      </w:r>
      <w:r w:rsidR="00987432">
        <w:rPr>
          <w:rFonts w:ascii="Tw Cen MT" w:hAnsi="Tw Cen MT" w:cs="Times New Roman"/>
          <w:sz w:val="24"/>
          <w:szCs w:val="24"/>
        </w:rPr>
        <w:t>sustaining</w:t>
      </w:r>
      <w:r w:rsidR="00987432" w:rsidRPr="004F64A1">
        <w:rPr>
          <w:rFonts w:ascii="Tw Cen MT" w:hAnsi="Tw Cen MT" w:cs="Times New Roman"/>
          <w:sz w:val="24"/>
          <w:szCs w:val="24"/>
        </w:rPr>
        <w:t xml:space="preserve"> </w:t>
      </w:r>
      <w:r w:rsidRPr="004F64A1">
        <w:rPr>
          <w:rFonts w:ascii="Tw Cen MT" w:hAnsi="Tw Cen MT" w:cs="Times New Roman"/>
          <w:sz w:val="24"/>
          <w:szCs w:val="24"/>
        </w:rPr>
        <w:t>long-term changes in the community.  In the case of South</w:t>
      </w:r>
      <w:r>
        <w:rPr>
          <w:rFonts w:ascii="Tw Cen MT" w:hAnsi="Tw Cen MT" w:cs="Times New Roman"/>
          <w:sz w:val="24"/>
          <w:szCs w:val="24"/>
        </w:rPr>
        <w:t xml:space="preserve"> </w:t>
      </w:r>
      <w:r w:rsidRPr="004F64A1">
        <w:rPr>
          <w:rFonts w:ascii="Tw Cen MT" w:hAnsi="Tw Cen MT" w:cs="Times New Roman"/>
          <w:sz w:val="24"/>
          <w:szCs w:val="24"/>
        </w:rPr>
        <w:t>Asian health</w:t>
      </w:r>
      <w:r w:rsidR="00987432">
        <w:rPr>
          <w:rFonts w:ascii="Tw Cen MT" w:hAnsi="Tw Cen MT" w:cs="Times New Roman"/>
          <w:sz w:val="24"/>
          <w:szCs w:val="24"/>
        </w:rPr>
        <w:t>,</w:t>
      </w:r>
      <w:r w:rsidRPr="004F64A1">
        <w:rPr>
          <w:rFonts w:ascii="Tw Cen MT" w:hAnsi="Tw Cen MT" w:cs="Times New Roman"/>
          <w:sz w:val="24"/>
          <w:szCs w:val="24"/>
        </w:rPr>
        <w:t xml:space="preserve"> </w:t>
      </w:r>
      <w:r w:rsidR="00987432">
        <w:rPr>
          <w:rFonts w:ascii="Tw Cen MT" w:hAnsi="Tw Cen MT" w:cs="Times New Roman"/>
          <w:sz w:val="24"/>
          <w:szCs w:val="24"/>
        </w:rPr>
        <w:t>implementing both</w:t>
      </w:r>
      <w:r w:rsidRPr="004F64A1">
        <w:rPr>
          <w:rFonts w:ascii="Tw Cen MT" w:hAnsi="Tw Cen MT" w:cs="Times New Roman"/>
          <w:sz w:val="24"/>
          <w:szCs w:val="24"/>
        </w:rPr>
        <w:t xml:space="preserve"> awareness and education programs through these organizations can be highly effective as well.</w:t>
      </w:r>
    </w:p>
    <w:p w14:paraId="332FB10A" w14:textId="77777777" w:rsidR="0052472F" w:rsidRPr="004F64A1" w:rsidRDefault="0052472F" w:rsidP="00252F27">
      <w:pPr>
        <w:pStyle w:val="ListParagraph"/>
        <w:numPr>
          <w:ilvl w:val="0"/>
          <w:numId w:val="37"/>
        </w:numPr>
        <w:spacing w:before="0" w:after="0" w:line="240" w:lineRule="auto"/>
        <w:rPr>
          <w:rFonts w:ascii="Tw Cen MT" w:hAnsi="Tw Cen MT" w:cs="Times New Roman"/>
          <w:sz w:val="24"/>
          <w:szCs w:val="24"/>
        </w:rPr>
      </w:pPr>
      <w:r w:rsidRPr="004F64A1">
        <w:rPr>
          <w:rFonts w:ascii="Tw Cen MT" w:hAnsi="Tw Cen MT" w:cs="Times New Roman"/>
          <w:sz w:val="24"/>
          <w:szCs w:val="24"/>
        </w:rPr>
        <w:t xml:space="preserve">Work with peer support groups such as cultural clubs and </w:t>
      </w:r>
      <w:r>
        <w:rPr>
          <w:rFonts w:ascii="Tw Cen MT" w:hAnsi="Tw Cen MT" w:cs="Times New Roman"/>
          <w:sz w:val="24"/>
          <w:szCs w:val="24"/>
        </w:rPr>
        <w:t xml:space="preserve">social </w:t>
      </w:r>
      <w:r w:rsidRPr="004F64A1">
        <w:rPr>
          <w:rFonts w:ascii="Tw Cen MT" w:hAnsi="Tw Cen MT" w:cs="Times New Roman"/>
          <w:sz w:val="24"/>
          <w:szCs w:val="24"/>
        </w:rPr>
        <w:t>organizations to create health initiatives as part of their annual programming</w:t>
      </w:r>
      <w:r w:rsidR="00987432">
        <w:rPr>
          <w:rFonts w:ascii="Tw Cen MT" w:hAnsi="Tw Cen MT" w:cs="Times New Roman"/>
          <w:sz w:val="24"/>
          <w:szCs w:val="24"/>
        </w:rPr>
        <w:t>, which</w:t>
      </w:r>
      <w:r w:rsidRPr="004F64A1">
        <w:rPr>
          <w:rFonts w:ascii="Tw Cen MT" w:hAnsi="Tw Cen MT" w:cs="Times New Roman"/>
          <w:sz w:val="24"/>
          <w:szCs w:val="24"/>
        </w:rPr>
        <w:t xml:space="preserve"> </w:t>
      </w:r>
      <w:r w:rsidR="00987432">
        <w:rPr>
          <w:rFonts w:ascii="Tw Cen MT" w:hAnsi="Tw Cen MT" w:cs="Times New Roman"/>
          <w:sz w:val="24"/>
          <w:szCs w:val="24"/>
        </w:rPr>
        <w:t>is</w:t>
      </w:r>
      <w:r w:rsidRPr="004F64A1">
        <w:rPr>
          <w:rFonts w:ascii="Tw Cen MT" w:hAnsi="Tw Cen MT" w:cs="Times New Roman"/>
          <w:sz w:val="24"/>
          <w:szCs w:val="24"/>
        </w:rPr>
        <w:t xml:space="preserve"> an effective way to address some of the health discrepancies </w:t>
      </w:r>
      <w:r w:rsidR="00290737">
        <w:rPr>
          <w:rFonts w:ascii="Tw Cen MT" w:hAnsi="Tw Cen MT" w:cs="Times New Roman"/>
          <w:sz w:val="24"/>
          <w:szCs w:val="24"/>
        </w:rPr>
        <w:t xml:space="preserve">within </w:t>
      </w:r>
      <w:r w:rsidRPr="004F64A1">
        <w:rPr>
          <w:rFonts w:ascii="Tw Cen MT" w:hAnsi="Tw Cen MT" w:cs="Times New Roman"/>
          <w:sz w:val="24"/>
          <w:szCs w:val="24"/>
        </w:rPr>
        <w:t>the South Asian community.</w:t>
      </w:r>
    </w:p>
    <w:p w14:paraId="47A78D98" w14:textId="77777777" w:rsidR="0052472F" w:rsidRDefault="00987432" w:rsidP="00252F27">
      <w:pPr>
        <w:pStyle w:val="ListParagraph"/>
        <w:numPr>
          <w:ilvl w:val="0"/>
          <w:numId w:val="37"/>
        </w:numPr>
        <w:spacing w:before="0" w:after="0" w:line="240" w:lineRule="auto"/>
        <w:rPr>
          <w:rFonts w:ascii="Tw Cen MT" w:hAnsi="Tw Cen MT" w:cs="Times New Roman"/>
          <w:sz w:val="24"/>
          <w:szCs w:val="24"/>
        </w:rPr>
      </w:pPr>
      <w:r>
        <w:rPr>
          <w:rFonts w:ascii="Tw Cen MT" w:hAnsi="Tw Cen MT" w:cs="Times New Roman"/>
          <w:sz w:val="24"/>
          <w:szCs w:val="24"/>
        </w:rPr>
        <w:t>Partner</w:t>
      </w:r>
      <w:r w:rsidR="0052472F" w:rsidRPr="004F64A1">
        <w:rPr>
          <w:rFonts w:ascii="Tw Cen MT" w:hAnsi="Tw Cen MT" w:cs="Times New Roman"/>
          <w:sz w:val="24"/>
          <w:szCs w:val="24"/>
        </w:rPr>
        <w:t xml:space="preserve"> with public health organizations and policy organizations to establish resources for research, education, and interventions on eliminating South Asian health disparities</w:t>
      </w:r>
      <w:r>
        <w:rPr>
          <w:rFonts w:ascii="Tw Cen MT" w:hAnsi="Tw Cen MT" w:cs="Times New Roman"/>
          <w:sz w:val="24"/>
          <w:szCs w:val="24"/>
        </w:rPr>
        <w:t xml:space="preserve"> that are </w:t>
      </w:r>
      <w:r w:rsidR="0052472F" w:rsidRPr="004F64A1">
        <w:rPr>
          <w:rFonts w:ascii="Tw Cen MT" w:hAnsi="Tw Cen MT" w:cs="Times New Roman"/>
          <w:sz w:val="24"/>
          <w:szCs w:val="24"/>
        </w:rPr>
        <w:t>crucial to bring about the desired changes.</w:t>
      </w:r>
    </w:p>
    <w:p w14:paraId="01EFEC92" w14:textId="77777777" w:rsidR="00C9205C" w:rsidRPr="004F64A1" w:rsidRDefault="00C9205C" w:rsidP="00F90589">
      <w:pPr>
        <w:spacing w:after="120" w:line="240" w:lineRule="auto"/>
        <w:rPr>
          <w:rFonts w:ascii="Tw Cen MT" w:eastAsia="Times New Roman" w:hAnsi="Tw Cen MT" w:cs="Times New Roman"/>
          <w:bCs/>
          <w:color w:val="000000"/>
          <w:sz w:val="24"/>
          <w:szCs w:val="24"/>
          <w:u w:val="single"/>
        </w:rPr>
      </w:pPr>
      <w:r w:rsidRPr="004F64A1">
        <w:rPr>
          <w:rFonts w:ascii="Tw Cen MT" w:eastAsia="Times New Roman" w:hAnsi="Tw Cen MT" w:cs="Times New Roman"/>
          <w:bCs/>
          <w:color w:val="000000"/>
          <w:sz w:val="24"/>
          <w:szCs w:val="24"/>
          <w:u w:val="single"/>
        </w:rPr>
        <w:br w:type="page"/>
      </w:r>
    </w:p>
    <w:p w14:paraId="6C53432D" w14:textId="77777777" w:rsidR="00C9205C" w:rsidRPr="007F3573" w:rsidRDefault="00640B3F" w:rsidP="00640B3F">
      <w:pPr>
        <w:pStyle w:val="Heading1"/>
        <w:numPr>
          <w:ilvl w:val="0"/>
          <w:numId w:val="0"/>
        </w:numPr>
      </w:pPr>
      <w:bookmarkStart w:id="5" w:name="_Toc376952087"/>
      <w:r>
        <w:t xml:space="preserve">2. </w:t>
      </w:r>
      <w:r w:rsidR="00C9205C" w:rsidRPr="007F3573">
        <w:t>Introduction</w:t>
      </w:r>
      <w:bookmarkEnd w:id="5"/>
    </w:p>
    <w:p w14:paraId="514500A6" w14:textId="77777777" w:rsidR="00EA47B0" w:rsidRPr="005467A8" w:rsidRDefault="00640B3F" w:rsidP="00640B3F">
      <w:pPr>
        <w:pStyle w:val="Heading2"/>
        <w:numPr>
          <w:ilvl w:val="0"/>
          <w:numId w:val="0"/>
        </w:numPr>
        <w:ind w:left="576" w:hanging="576"/>
        <w:rPr>
          <w:rFonts w:ascii="Tw Cen MT" w:hAnsi="Tw Cen MT"/>
        </w:rPr>
      </w:pPr>
      <w:bookmarkStart w:id="6" w:name="_Toc376952088"/>
      <w:r>
        <w:rPr>
          <w:rFonts w:ascii="Tw Cen MT" w:hAnsi="Tw Cen MT"/>
        </w:rPr>
        <w:t xml:space="preserve">2.1 </w:t>
      </w:r>
      <w:r w:rsidR="00EA47B0" w:rsidRPr="005467A8">
        <w:rPr>
          <w:rFonts w:ascii="Tw Cen MT" w:hAnsi="Tw Cen MT"/>
        </w:rPr>
        <w:t>Background Information on South Asians in the United States</w:t>
      </w:r>
      <w:r w:rsidR="00496E3E">
        <w:rPr>
          <w:rFonts w:ascii="Tw Cen MT" w:hAnsi="Tw Cen MT"/>
        </w:rPr>
        <w:t xml:space="preserve"> &amp; Minnesota</w:t>
      </w:r>
      <w:bookmarkEnd w:id="6"/>
    </w:p>
    <w:p w14:paraId="5F36AF0E" w14:textId="77777777" w:rsidR="00EA47B0" w:rsidRPr="004F64A1" w:rsidRDefault="00EA47B0" w:rsidP="00EA47B0">
      <w:pPr>
        <w:spacing w:after="120" w:line="240" w:lineRule="auto"/>
        <w:rPr>
          <w:rFonts w:ascii="Tw Cen MT" w:eastAsia="Times New Roman" w:hAnsi="Tw Cen MT" w:cs="Times New Roman"/>
          <w:sz w:val="24"/>
          <w:szCs w:val="24"/>
        </w:rPr>
      </w:pPr>
      <w:r w:rsidRPr="004F64A1">
        <w:rPr>
          <w:rFonts w:ascii="Tw Cen MT" w:eastAsia="Times New Roman" w:hAnsi="Tw Cen MT" w:cs="Times New Roman"/>
          <w:bCs/>
          <w:sz w:val="24"/>
          <w:szCs w:val="24"/>
          <w:shd w:val="clear" w:color="auto" w:fill="FFFFFF"/>
        </w:rPr>
        <w:t xml:space="preserve">The South Asian Health Assessment Tool (SAHAT) study was conducted </w:t>
      </w:r>
      <w:r w:rsidR="001241BA">
        <w:rPr>
          <w:rFonts w:ascii="Tw Cen MT" w:eastAsia="Times New Roman" w:hAnsi="Tw Cen MT" w:cs="Times New Roman"/>
          <w:bCs/>
          <w:sz w:val="24"/>
          <w:szCs w:val="24"/>
          <w:shd w:val="clear" w:color="auto" w:fill="FFFFFF"/>
        </w:rPr>
        <w:t xml:space="preserve">in 2013 </w:t>
      </w:r>
      <w:r w:rsidRPr="004F64A1">
        <w:rPr>
          <w:rFonts w:ascii="Tw Cen MT" w:eastAsia="Times New Roman" w:hAnsi="Tw Cen MT" w:cs="Times New Roman"/>
          <w:bCs/>
          <w:sz w:val="24"/>
          <w:szCs w:val="24"/>
          <w:shd w:val="clear" w:color="auto" w:fill="FFFFFF"/>
        </w:rPr>
        <w:t xml:space="preserve">by SEWA-AIFW (Asian Indian Family Wellness) in partnership with </w:t>
      </w:r>
      <w:proofErr w:type="spellStart"/>
      <w:r w:rsidRPr="004F64A1">
        <w:rPr>
          <w:rFonts w:ascii="Tw Cen MT" w:eastAsia="Times New Roman" w:hAnsi="Tw Cen MT" w:cs="Times New Roman"/>
          <w:bCs/>
          <w:sz w:val="24"/>
          <w:szCs w:val="24"/>
          <w:shd w:val="clear" w:color="auto" w:fill="FFFFFF"/>
        </w:rPr>
        <w:t>Center</w:t>
      </w:r>
      <w:proofErr w:type="spellEnd"/>
      <w:r w:rsidRPr="004F64A1">
        <w:rPr>
          <w:rFonts w:ascii="Tw Cen MT" w:eastAsia="Times New Roman" w:hAnsi="Tw Cen MT" w:cs="Times New Roman"/>
          <w:bCs/>
          <w:sz w:val="24"/>
          <w:szCs w:val="24"/>
          <w:shd w:val="clear" w:color="auto" w:fill="FFFFFF"/>
        </w:rPr>
        <w:t xml:space="preserve"> for Applied Research and Educational Improvement (CAREI), University of Minnesota </w:t>
      </w:r>
      <w:proofErr w:type="gramStart"/>
      <w:r w:rsidRPr="004F64A1">
        <w:rPr>
          <w:rFonts w:ascii="Tw Cen MT" w:eastAsia="Times New Roman" w:hAnsi="Tw Cen MT" w:cs="Times New Roman"/>
          <w:bCs/>
          <w:sz w:val="24"/>
          <w:szCs w:val="24"/>
          <w:shd w:val="clear" w:color="auto" w:fill="FFFFFF"/>
        </w:rPr>
        <w:t>in order to</w:t>
      </w:r>
      <w:proofErr w:type="gramEnd"/>
      <w:r w:rsidRPr="004F64A1">
        <w:rPr>
          <w:rFonts w:ascii="Tw Cen MT" w:eastAsia="Times New Roman" w:hAnsi="Tw Cen MT" w:cs="Times New Roman"/>
          <w:bCs/>
          <w:sz w:val="24"/>
          <w:szCs w:val="24"/>
          <w:shd w:val="clear" w:color="auto" w:fill="FFFFFF"/>
        </w:rPr>
        <w:t xml:space="preserve"> raise the visibility and understanding of the key health issues facing the South Asian community in Minnesota. </w:t>
      </w:r>
    </w:p>
    <w:p w14:paraId="4FE68241" w14:textId="77777777" w:rsidR="00EA47B0" w:rsidRPr="004F64A1" w:rsidRDefault="00EA47B0" w:rsidP="00EA47B0">
      <w:pPr>
        <w:spacing w:after="120" w:line="240" w:lineRule="auto"/>
        <w:rPr>
          <w:rFonts w:ascii="Tw Cen MT" w:hAnsi="Tw Cen MT" w:cs="Times New Roman"/>
          <w:sz w:val="24"/>
          <w:szCs w:val="24"/>
        </w:rPr>
      </w:pPr>
      <w:r w:rsidRPr="004F64A1">
        <w:rPr>
          <w:rFonts w:ascii="Tw Cen MT" w:eastAsia="Times New Roman" w:hAnsi="Tw Cen MT" w:cs="Times New Roman"/>
          <w:bCs/>
          <w:sz w:val="24"/>
          <w:szCs w:val="24"/>
          <w:shd w:val="clear" w:color="auto" w:fill="FFFFFF"/>
        </w:rPr>
        <w:t xml:space="preserve">SEWA-AIFW (SEWA) is a non-governmental, non-profit organization committed to bringing total family wellness to the South Asian community in Minnesota. </w:t>
      </w:r>
      <w:r w:rsidR="00E34ACE">
        <w:rPr>
          <w:rFonts w:ascii="Tw Cen MT" w:eastAsia="Times New Roman" w:hAnsi="Tw Cen MT" w:cs="Times New Roman"/>
          <w:bCs/>
          <w:sz w:val="24"/>
          <w:szCs w:val="24"/>
          <w:shd w:val="clear" w:color="auto" w:fill="FFFFFF"/>
        </w:rPr>
        <w:t xml:space="preserve">Through information gathered via their monthly health clinics, </w:t>
      </w:r>
      <w:r w:rsidRPr="004F64A1">
        <w:rPr>
          <w:rFonts w:ascii="Tw Cen MT" w:hAnsi="Tw Cen MT" w:cs="Times New Roman"/>
          <w:sz w:val="24"/>
          <w:szCs w:val="24"/>
        </w:rPr>
        <w:t>SEWA</w:t>
      </w:r>
      <w:r w:rsidR="00E34ACE">
        <w:rPr>
          <w:rFonts w:ascii="Tw Cen MT" w:hAnsi="Tw Cen MT" w:cs="Times New Roman"/>
          <w:sz w:val="24"/>
          <w:szCs w:val="24"/>
        </w:rPr>
        <w:t xml:space="preserve"> </w:t>
      </w:r>
      <w:r w:rsidRPr="004F64A1">
        <w:rPr>
          <w:rFonts w:ascii="Tw Cen MT" w:hAnsi="Tw Cen MT" w:cs="Times New Roman"/>
          <w:sz w:val="24"/>
          <w:szCs w:val="24"/>
        </w:rPr>
        <w:t xml:space="preserve">became concerned about the chronic health issues in the South Asian community such as cardiovascular disease, hypertension, obesity, and diabetes and wanted to gain a better understanding of how these health issues affect the community. </w:t>
      </w:r>
    </w:p>
    <w:p w14:paraId="591FCD1B" w14:textId="77777777" w:rsidR="00EA47B0" w:rsidRPr="00496E3E" w:rsidRDefault="00496E3E" w:rsidP="00496E3E">
      <w:pPr>
        <w:pStyle w:val="Heading3"/>
        <w:numPr>
          <w:ilvl w:val="0"/>
          <w:numId w:val="0"/>
        </w:numPr>
        <w:tabs>
          <w:tab w:val="left" w:pos="0"/>
        </w:tabs>
        <w:ind w:left="720" w:hanging="720"/>
        <w:rPr>
          <w:rFonts w:ascii="Tw Cen MT" w:eastAsia="Times New Roman" w:hAnsi="Tw Cen MT"/>
          <w:sz w:val="24"/>
        </w:rPr>
      </w:pPr>
      <w:bookmarkStart w:id="7" w:name="_Toc376952089"/>
      <w:r w:rsidRPr="00496E3E">
        <w:rPr>
          <w:rFonts w:ascii="Tw Cen MT" w:eastAsia="Times New Roman" w:hAnsi="Tw Cen MT"/>
          <w:sz w:val="24"/>
        </w:rPr>
        <w:t xml:space="preserve">2.1.1 </w:t>
      </w:r>
      <w:r w:rsidR="00EA47B0" w:rsidRPr="00496E3E">
        <w:rPr>
          <w:rFonts w:ascii="Tw Cen MT" w:eastAsia="Times New Roman" w:hAnsi="Tw Cen MT"/>
          <w:sz w:val="24"/>
        </w:rPr>
        <w:t>History of South Asian Immigration to the United States</w:t>
      </w:r>
      <w:bookmarkEnd w:id="7"/>
      <w:r w:rsidR="00EA47B0" w:rsidRPr="00496E3E">
        <w:rPr>
          <w:rFonts w:ascii="Tw Cen MT" w:eastAsia="Times New Roman" w:hAnsi="Tw Cen MT"/>
          <w:sz w:val="24"/>
        </w:rPr>
        <w:t xml:space="preserve"> </w:t>
      </w:r>
    </w:p>
    <w:p w14:paraId="340C6850" w14:textId="77777777" w:rsidR="00B22DBF" w:rsidRPr="00D64D04" w:rsidRDefault="00B22DBF" w:rsidP="00B22DBF">
      <w:pPr>
        <w:pStyle w:val="NormalWeb"/>
        <w:spacing w:after="120" w:afterAutospacing="0"/>
        <w:jc w:val="both"/>
        <w:rPr>
          <w:rFonts w:ascii="Tw Cen MT" w:hAnsi="Tw Cen MT"/>
        </w:rPr>
      </w:pPr>
      <w:r w:rsidRPr="00D64D04">
        <w:rPr>
          <w:rFonts w:ascii="Tw Cen MT" w:hAnsi="Tw Cen MT"/>
        </w:rPr>
        <w:t xml:space="preserve">The census of United States enumerates that about 3.4 million South Asians </w:t>
      </w:r>
      <w:r w:rsidR="00E34ACE">
        <w:rPr>
          <w:rFonts w:ascii="Tw Cen MT" w:hAnsi="Tw Cen MT"/>
        </w:rPr>
        <w:t xml:space="preserve">were </w:t>
      </w:r>
      <w:r w:rsidRPr="00D64D04">
        <w:rPr>
          <w:rFonts w:ascii="Tw Cen MT" w:hAnsi="Tw Cen MT"/>
        </w:rPr>
        <w:t>liv</w:t>
      </w:r>
      <w:r w:rsidR="00E34ACE">
        <w:rPr>
          <w:rFonts w:ascii="Tw Cen MT" w:hAnsi="Tw Cen MT"/>
        </w:rPr>
        <w:t>ing</w:t>
      </w:r>
      <w:r w:rsidRPr="00D64D04">
        <w:rPr>
          <w:rFonts w:ascii="Tw Cen MT" w:hAnsi="Tw Cen MT"/>
        </w:rPr>
        <w:t xml:space="preserve"> in the United States</w:t>
      </w:r>
      <w:r w:rsidR="00E34ACE">
        <w:rPr>
          <w:rFonts w:ascii="Tw Cen MT" w:hAnsi="Tw Cen MT"/>
        </w:rPr>
        <w:t xml:space="preserve"> as of 2010</w:t>
      </w:r>
      <w:r w:rsidRPr="00D64D04">
        <w:rPr>
          <w:rFonts w:ascii="Tw Cen MT" w:hAnsi="Tw Cen MT"/>
        </w:rPr>
        <w:t xml:space="preserve"> (</w:t>
      </w:r>
      <w:r w:rsidR="008D3580">
        <w:rPr>
          <w:rFonts w:ascii="Tw Cen MT" w:hAnsi="Tw Cen MT"/>
        </w:rPr>
        <w:t>U.S.</w:t>
      </w:r>
      <w:r w:rsidRPr="00D64D04">
        <w:rPr>
          <w:rFonts w:ascii="Tw Cen MT" w:hAnsi="Tw Cen MT"/>
        </w:rPr>
        <w:t xml:space="preserve"> Census Bureau, 2010). The </w:t>
      </w:r>
      <w:r w:rsidR="00E34ACE">
        <w:rPr>
          <w:rFonts w:ascii="Tw Cen MT" w:hAnsi="Tw Cen MT"/>
        </w:rPr>
        <w:t>most significant</w:t>
      </w:r>
      <w:r w:rsidR="00E34ACE" w:rsidRPr="00D64D04">
        <w:rPr>
          <w:rFonts w:ascii="Tw Cen MT" w:hAnsi="Tw Cen MT"/>
        </w:rPr>
        <w:t xml:space="preserve"> </w:t>
      </w:r>
      <w:r w:rsidRPr="00D64D04">
        <w:rPr>
          <w:rFonts w:ascii="Tw Cen MT" w:hAnsi="Tw Cen MT"/>
        </w:rPr>
        <w:t xml:space="preserve">wave of South Asian migration to the United States </w:t>
      </w:r>
      <w:r w:rsidR="00FF1AE5" w:rsidRPr="00D64D04">
        <w:rPr>
          <w:rFonts w:ascii="Tw Cen MT" w:hAnsi="Tw Cen MT"/>
        </w:rPr>
        <w:t xml:space="preserve">occurred </w:t>
      </w:r>
      <w:r w:rsidRPr="00D64D04">
        <w:rPr>
          <w:rFonts w:ascii="Tw Cen MT" w:hAnsi="Tw Cen MT"/>
        </w:rPr>
        <w:t>around the turn of the 20</w:t>
      </w:r>
      <w:r w:rsidRPr="00D64D04">
        <w:rPr>
          <w:rFonts w:ascii="Tw Cen MT" w:hAnsi="Tw Cen MT"/>
          <w:vertAlign w:val="superscript"/>
        </w:rPr>
        <w:t>th</w:t>
      </w:r>
      <w:r w:rsidRPr="00D64D04">
        <w:rPr>
          <w:rFonts w:ascii="Tw Cen MT" w:hAnsi="Tw Cen MT"/>
        </w:rPr>
        <w:t xml:space="preserve"> century</w:t>
      </w:r>
      <w:r w:rsidR="00E34ACE">
        <w:rPr>
          <w:rFonts w:ascii="Tw Cen MT" w:hAnsi="Tw Cen MT"/>
        </w:rPr>
        <w:t>, the majority of</w:t>
      </w:r>
      <w:r w:rsidRPr="00D64D04">
        <w:rPr>
          <w:rFonts w:ascii="Tw Cen MT" w:hAnsi="Tw Cen MT"/>
        </w:rPr>
        <w:t xml:space="preserve"> </w:t>
      </w:r>
      <w:r w:rsidR="00E34ACE">
        <w:rPr>
          <w:rFonts w:ascii="Tw Cen MT" w:hAnsi="Tw Cen MT"/>
        </w:rPr>
        <w:t>which was</w:t>
      </w:r>
      <w:r w:rsidR="00E34ACE" w:rsidRPr="00D64D04">
        <w:rPr>
          <w:rFonts w:ascii="Tw Cen MT" w:hAnsi="Tw Cen MT"/>
        </w:rPr>
        <w:t xml:space="preserve"> </w:t>
      </w:r>
      <w:r w:rsidRPr="00D64D04">
        <w:rPr>
          <w:rFonts w:ascii="Tw Cen MT" w:hAnsi="Tw Cen MT"/>
        </w:rPr>
        <w:t xml:space="preserve">facilitated by the U.S. Immigration and Nationality Act of 1965 (Kelkar, 2012). </w:t>
      </w:r>
      <w:r w:rsidR="00D64D04" w:rsidRPr="00D64D04">
        <w:rPr>
          <w:rFonts w:ascii="Tw Cen MT" w:hAnsi="Tw Cen MT"/>
        </w:rPr>
        <w:t xml:space="preserve">This </w:t>
      </w:r>
      <w:r w:rsidR="00E34ACE">
        <w:rPr>
          <w:rFonts w:ascii="Tw Cen MT" w:hAnsi="Tw Cen MT"/>
        </w:rPr>
        <w:t>A</w:t>
      </w:r>
      <w:r w:rsidR="00D64D04" w:rsidRPr="00D64D04">
        <w:rPr>
          <w:rFonts w:ascii="Tw Cen MT" w:hAnsi="Tw Cen MT"/>
        </w:rPr>
        <w:t>ct was largely a state sponsored response to meet the perceived gap in science and technology and to create a technological response to Russia’s Sputnik adventure (</w:t>
      </w:r>
      <w:proofErr w:type="spellStart"/>
      <w:r w:rsidR="00D64D04" w:rsidRPr="00D64D04">
        <w:rPr>
          <w:rFonts w:ascii="Tw Cen MT" w:hAnsi="Tw Cen MT"/>
        </w:rPr>
        <w:t>Prashad</w:t>
      </w:r>
      <w:proofErr w:type="spellEnd"/>
      <w:r w:rsidR="00D64D04" w:rsidRPr="00D64D04">
        <w:rPr>
          <w:rFonts w:ascii="Tw Cen MT" w:hAnsi="Tw Cen MT"/>
        </w:rPr>
        <w:t>, 2000). The passage of this historic piece of legislation allowed for highly skilled workers from South Asian countries to meet the labor shortages in several professional sectors, including medical doctors, scientists, and engineers in the United States (Kelkar, 2012). The need to staff medical professionals in the newly placed Medicaid and Medicare program</w:t>
      </w:r>
      <w:r w:rsidR="00E34ACE">
        <w:rPr>
          <w:rFonts w:ascii="Tw Cen MT" w:hAnsi="Tw Cen MT"/>
        </w:rPr>
        <w:t>s</w:t>
      </w:r>
      <w:r w:rsidR="00D64D04" w:rsidRPr="00D64D04">
        <w:rPr>
          <w:rFonts w:ascii="Tw Cen MT" w:hAnsi="Tw Cen MT"/>
        </w:rPr>
        <w:t xml:space="preserve"> also facilitated this larger policy response. Changes in immigration policy in 1970 and 1990 created stringent norms for high </w:t>
      </w:r>
      <w:proofErr w:type="gramStart"/>
      <w:r w:rsidR="00D64D04" w:rsidRPr="00D64D04">
        <w:rPr>
          <w:rFonts w:ascii="Tw Cen MT" w:hAnsi="Tw Cen MT"/>
        </w:rPr>
        <w:t>skill</w:t>
      </w:r>
      <w:proofErr w:type="gramEnd"/>
      <w:r w:rsidR="00D64D04" w:rsidRPr="00D64D04">
        <w:rPr>
          <w:rFonts w:ascii="Tw Cen MT" w:hAnsi="Tw Cen MT"/>
        </w:rPr>
        <w:t xml:space="preserve"> workforce entry into the United States and</w:t>
      </w:r>
      <w:r w:rsidR="00E34ACE">
        <w:rPr>
          <w:rFonts w:ascii="Tw Cen MT" w:hAnsi="Tw Cen MT"/>
        </w:rPr>
        <w:t>,</w:t>
      </w:r>
      <w:r w:rsidR="00D64D04" w:rsidRPr="00D64D04">
        <w:rPr>
          <w:rFonts w:ascii="Tw Cen MT" w:hAnsi="Tw Cen MT"/>
        </w:rPr>
        <w:t xml:space="preserve"> although highly qualified professionals continued to immigrate</w:t>
      </w:r>
      <w:r w:rsidR="00E34ACE">
        <w:rPr>
          <w:rFonts w:ascii="Tw Cen MT" w:hAnsi="Tw Cen MT"/>
        </w:rPr>
        <w:t>,</w:t>
      </w:r>
      <w:r w:rsidR="00D64D04" w:rsidRPr="00D64D04">
        <w:rPr>
          <w:rFonts w:ascii="Tw Cen MT" w:hAnsi="Tw Cen MT"/>
        </w:rPr>
        <w:t xml:space="preserve"> the numbers </w:t>
      </w:r>
      <w:r w:rsidR="00E34ACE">
        <w:rPr>
          <w:rFonts w:ascii="Tw Cen MT" w:hAnsi="Tw Cen MT"/>
        </w:rPr>
        <w:t>began</w:t>
      </w:r>
      <w:r w:rsidR="00E34ACE" w:rsidRPr="00D64D04">
        <w:rPr>
          <w:rFonts w:ascii="Tw Cen MT" w:hAnsi="Tw Cen MT"/>
        </w:rPr>
        <w:t xml:space="preserve"> </w:t>
      </w:r>
      <w:r w:rsidR="00D64D04" w:rsidRPr="00D64D04">
        <w:rPr>
          <w:rFonts w:ascii="Tw Cen MT" w:hAnsi="Tw Cen MT"/>
        </w:rPr>
        <w:t>to decline (</w:t>
      </w:r>
      <w:proofErr w:type="spellStart"/>
      <w:r w:rsidR="00D64D04" w:rsidRPr="00D64D04">
        <w:rPr>
          <w:rFonts w:ascii="Tw Cen MT" w:hAnsi="Tw Cen MT"/>
        </w:rPr>
        <w:t>Prashad</w:t>
      </w:r>
      <w:proofErr w:type="spellEnd"/>
      <w:r w:rsidR="00D64D04" w:rsidRPr="00D64D04">
        <w:rPr>
          <w:rFonts w:ascii="Tw Cen MT" w:hAnsi="Tw Cen MT"/>
        </w:rPr>
        <w:t xml:space="preserve">, 2000). </w:t>
      </w:r>
      <w:r w:rsidRPr="00D64D04">
        <w:rPr>
          <w:rFonts w:ascii="Tw Cen MT" w:hAnsi="Tw Cen MT"/>
        </w:rPr>
        <w:t xml:space="preserve">Unlike the first wave of immigrants in </w:t>
      </w:r>
      <w:r w:rsidR="003963EA">
        <w:rPr>
          <w:rFonts w:ascii="Tw Cen MT" w:hAnsi="Tw Cen MT"/>
        </w:rPr>
        <w:t xml:space="preserve">the </w:t>
      </w:r>
      <w:r w:rsidRPr="00D64D04">
        <w:rPr>
          <w:rFonts w:ascii="Tw Cen MT" w:hAnsi="Tw Cen MT"/>
        </w:rPr>
        <w:t>early 20</w:t>
      </w:r>
      <w:r w:rsidRPr="00D64D04">
        <w:rPr>
          <w:rFonts w:ascii="Tw Cen MT" w:hAnsi="Tw Cen MT"/>
          <w:vertAlign w:val="superscript"/>
        </w:rPr>
        <w:t>th</w:t>
      </w:r>
      <w:r w:rsidRPr="00D64D04">
        <w:rPr>
          <w:rFonts w:ascii="Tw Cen MT" w:hAnsi="Tw Cen MT"/>
        </w:rPr>
        <w:t xml:space="preserve"> century</w:t>
      </w:r>
      <w:r w:rsidR="00E34ACE">
        <w:rPr>
          <w:rFonts w:ascii="Tw Cen MT" w:hAnsi="Tw Cen MT"/>
        </w:rPr>
        <w:t>, which</w:t>
      </w:r>
      <w:r w:rsidR="00651DEE">
        <w:rPr>
          <w:rFonts w:ascii="Tw Cen MT" w:hAnsi="Tw Cen MT"/>
        </w:rPr>
        <w:t xml:space="preserve"> was</w:t>
      </w:r>
      <w:r w:rsidRPr="00D64D04">
        <w:rPr>
          <w:rFonts w:ascii="Tw Cen MT" w:hAnsi="Tw Cen MT"/>
        </w:rPr>
        <w:t xml:space="preserve"> comprised </w:t>
      </w:r>
      <w:r w:rsidR="003963EA" w:rsidRPr="00D64D04">
        <w:rPr>
          <w:rFonts w:ascii="Tw Cen MT" w:hAnsi="Tw Cen MT"/>
        </w:rPr>
        <w:t xml:space="preserve">mostly </w:t>
      </w:r>
      <w:r w:rsidRPr="00D64D04">
        <w:rPr>
          <w:rFonts w:ascii="Tw Cen MT" w:hAnsi="Tw Cen MT"/>
        </w:rPr>
        <w:t xml:space="preserve">of men who settled in the western coast of the United States to work as farm labor and migrant workers, the </w:t>
      </w:r>
      <w:r w:rsidR="00D64D04" w:rsidRPr="00D64D04">
        <w:rPr>
          <w:rFonts w:ascii="Tw Cen MT" w:hAnsi="Tw Cen MT"/>
        </w:rPr>
        <w:t>post-1965</w:t>
      </w:r>
      <w:r w:rsidR="00F14B77">
        <w:rPr>
          <w:rFonts w:ascii="Tw Cen MT" w:hAnsi="Tw Cen MT"/>
        </w:rPr>
        <w:t xml:space="preserve"> </w:t>
      </w:r>
      <w:r w:rsidRPr="00D64D04">
        <w:rPr>
          <w:rFonts w:ascii="Tw Cen MT" w:hAnsi="Tw Cen MT"/>
        </w:rPr>
        <w:t xml:space="preserve">migrants </w:t>
      </w:r>
      <w:r w:rsidR="00D64D04" w:rsidRPr="00D64D04">
        <w:rPr>
          <w:rFonts w:ascii="Tw Cen MT" w:hAnsi="Tw Cen MT"/>
        </w:rPr>
        <w:t>(</w:t>
      </w:r>
      <w:r w:rsidR="003963EA">
        <w:rPr>
          <w:rFonts w:ascii="Tw Cen MT" w:hAnsi="Tw Cen MT"/>
        </w:rPr>
        <w:t xml:space="preserve">i.e., </w:t>
      </w:r>
      <w:r w:rsidR="00D64D04" w:rsidRPr="00D64D04">
        <w:rPr>
          <w:rFonts w:ascii="Tw Cen MT" w:hAnsi="Tw Cen MT"/>
        </w:rPr>
        <w:t xml:space="preserve">second wave) </w:t>
      </w:r>
      <w:r w:rsidR="003963EA">
        <w:rPr>
          <w:rFonts w:ascii="Tw Cen MT" w:hAnsi="Tw Cen MT"/>
        </w:rPr>
        <w:t xml:space="preserve">were </w:t>
      </w:r>
      <w:r w:rsidRPr="00D64D04">
        <w:rPr>
          <w:rFonts w:ascii="Tw Cen MT" w:hAnsi="Tw Cen MT"/>
        </w:rPr>
        <w:t>comprise</w:t>
      </w:r>
      <w:r w:rsidR="003963EA">
        <w:rPr>
          <w:rFonts w:ascii="Tw Cen MT" w:hAnsi="Tw Cen MT"/>
        </w:rPr>
        <w:t>d</w:t>
      </w:r>
      <w:r w:rsidRPr="00D64D04">
        <w:rPr>
          <w:rFonts w:ascii="Tw Cen MT" w:hAnsi="Tw Cen MT"/>
        </w:rPr>
        <w:t xml:space="preserve"> of a complex mix of social identities and reflect</w:t>
      </w:r>
      <w:r w:rsidR="003963EA">
        <w:rPr>
          <w:rFonts w:ascii="Tw Cen MT" w:hAnsi="Tw Cen MT"/>
        </w:rPr>
        <w:t>ed</w:t>
      </w:r>
      <w:r w:rsidRPr="00D64D04">
        <w:rPr>
          <w:rFonts w:ascii="Tw Cen MT" w:hAnsi="Tw Cen MT"/>
        </w:rPr>
        <w:t xml:space="preserve"> diversity in occupational skills. </w:t>
      </w:r>
    </w:p>
    <w:p w14:paraId="5B0AA74B" w14:textId="77777777" w:rsidR="00F14B77" w:rsidRDefault="00B22DBF" w:rsidP="00B22DBF">
      <w:pPr>
        <w:pStyle w:val="NormalWeb"/>
        <w:spacing w:after="120" w:afterAutospacing="0"/>
        <w:jc w:val="both"/>
        <w:rPr>
          <w:rFonts w:ascii="Tw Cen MT" w:hAnsi="Tw Cen MT"/>
          <w:szCs w:val="22"/>
        </w:rPr>
      </w:pPr>
      <w:r w:rsidRPr="00B22DBF">
        <w:rPr>
          <w:rFonts w:ascii="Tw Cen MT" w:hAnsi="Tw Cen MT"/>
          <w:szCs w:val="22"/>
        </w:rPr>
        <w:t xml:space="preserve">The third </w:t>
      </w:r>
      <w:r w:rsidR="003963EA">
        <w:rPr>
          <w:rFonts w:ascii="Tw Cen MT" w:hAnsi="Tw Cen MT"/>
          <w:szCs w:val="22"/>
        </w:rPr>
        <w:t>wave</w:t>
      </w:r>
      <w:r w:rsidR="003963EA" w:rsidRPr="00B22DBF">
        <w:rPr>
          <w:rFonts w:ascii="Tw Cen MT" w:hAnsi="Tw Cen MT"/>
          <w:szCs w:val="22"/>
        </w:rPr>
        <w:t xml:space="preserve"> </w:t>
      </w:r>
      <w:r w:rsidRPr="00B22DBF">
        <w:rPr>
          <w:rFonts w:ascii="Tw Cen MT" w:hAnsi="Tw Cen MT"/>
          <w:szCs w:val="22"/>
        </w:rPr>
        <w:t>of South Asian immigration happened in the context of family reunification efforts</w:t>
      </w:r>
      <w:r w:rsidR="003F1F6C">
        <w:rPr>
          <w:rFonts w:ascii="Tw Cen MT" w:hAnsi="Tw Cen MT"/>
          <w:szCs w:val="22"/>
        </w:rPr>
        <w:t xml:space="preserve">. This group </w:t>
      </w:r>
      <w:r w:rsidRPr="00B22DBF">
        <w:rPr>
          <w:rFonts w:ascii="Tw Cen MT" w:hAnsi="Tw Cen MT"/>
          <w:szCs w:val="22"/>
        </w:rPr>
        <w:t>of immigrants represented a cross section of identities from South</w:t>
      </w:r>
      <w:r w:rsidR="003F1F6C">
        <w:rPr>
          <w:rFonts w:ascii="Tw Cen MT" w:hAnsi="Tw Cen MT"/>
          <w:szCs w:val="22"/>
        </w:rPr>
        <w:t xml:space="preserve"> </w:t>
      </w:r>
      <w:r w:rsidRPr="00B22DBF">
        <w:rPr>
          <w:rFonts w:ascii="Tw Cen MT" w:hAnsi="Tw Cen MT"/>
          <w:szCs w:val="22"/>
        </w:rPr>
        <w:t>Asia</w:t>
      </w:r>
      <w:r w:rsidR="003F1F6C">
        <w:rPr>
          <w:rFonts w:ascii="Tw Cen MT" w:hAnsi="Tw Cen MT"/>
          <w:szCs w:val="22"/>
        </w:rPr>
        <w:t xml:space="preserve"> and</w:t>
      </w:r>
      <w:r w:rsidRPr="00B22DBF">
        <w:rPr>
          <w:rFonts w:ascii="Tw Cen MT" w:hAnsi="Tw Cen MT"/>
          <w:szCs w:val="22"/>
        </w:rPr>
        <w:t xml:space="preserve"> arrived under compelling circumstances unlike the high skilled labor workforce from the previous decades.  Many of the</w:t>
      </w:r>
      <w:r w:rsidR="003F1F6C">
        <w:rPr>
          <w:rFonts w:ascii="Tw Cen MT" w:hAnsi="Tw Cen MT"/>
          <w:szCs w:val="22"/>
        </w:rPr>
        <w:t xml:space="preserve">se immigrants began </w:t>
      </w:r>
      <w:r w:rsidRPr="00B22DBF">
        <w:rPr>
          <w:rFonts w:ascii="Tw Cen MT" w:hAnsi="Tw Cen MT"/>
          <w:szCs w:val="22"/>
        </w:rPr>
        <w:t xml:space="preserve">working class jobs such as </w:t>
      </w:r>
      <w:r w:rsidR="003F1F6C">
        <w:rPr>
          <w:rFonts w:ascii="Tw Cen MT" w:hAnsi="Tw Cen MT"/>
          <w:szCs w:val="22"/>
        </w:rPr>
        <w:t xml:space="preserve">employment in </w:t>
      </w:r>
      <w:r w:rsidRPr="00B22DBF">
        <w:rPr>
          <w:rFonts w:ascii="Tw Cen MT" w:hAnsi="Tw Cen MT"/>
          <w:szCs w:val="22"/>
        </w:rPr>
        <w:t xml:space="preserve">convenience </w:t>
      </w:r>
      <w:r w:rsidR="003F1F6C">
        <w:rPr>
          <w:rFonts w:ascii="Tw Cen MT" w:hAnsi="Tw Cen MT"/>
          <w:szCs w:val="22"/>
        </w:rPr>
        <w:t xml:space="preserve">stores, </w:t>
      </w:r>
      <w:r w:rsidRPr="00B22DBF">
        <w:rPr>
          <w:rFonts w:ascii="Tw Cen MT" w:hAnsi="Tw Cen MT"/>
          <w:szCs w:val="22"/>
        </w:rPr>
        <w:t xml:space="preserve">motels, </w:t>
      </w:r>
      <w:r w:rsidR="003F1F6C">
        <w:rPr>
          <w:rFonts w:ascii="Tw Cen MT" w:hAnsi="Tw Cen MT"/>
          <w:szCs w:val="22"/>
        </w:rPr>
        <w:t xml:space="preserve">and </w:t>
      </w:r>
      <w:r w:rsidR="003963EA">
        <w:rPr>
          <w:rFonts w:ascii="Tw Cen MT" w:hAnsi="Tw Cen MT"/>
          <w:szCs w:val="22"/>
        </w:rPr>
        <w:t xml:space="preserve">as </w:t>
      </w:r>
      <w:r w:rsidRPr="00B22DBF">
        <w:rPr>
          <w:rFonts w:ascii="Tw Cen MT" w:hAnsi="Tw Cen MT"/>
          <w:szCs w:val="22"/>
        </w:rPr>
        <w:t>taxi driv</w:t>
      </w:r>
      <w:r w:rsidR="003F1F6C">
        <w:rPr>
          <w:rFonts w:ascii="Tw Cen MT" w:hAnsi="Tw Cen MT"/>
          <w:szCs w:val="22"/>
        </w:rPr>
        <w:t xml:space="preserve">ers. </w:t>
      </w:r>
      <w:r w:rsidRPr="00B22DBF">
        <w:rPr>
          <w:rFonts w:ascii="Tw Cen MT" w:hAnsi="Tw Cen MT"/>
          <w:szCs w:val="22"/>
        </w:rPr>
        <w:t xml:space="preserve">The socio-economic status of this group varied greatly from the established public perception about South Asians as </w:t>
      </w:r>
      <w:r w:rsidR="00F14B77" w:rsidRPr="00B22DBF">
        <w:rPr>
          <w:rFonts w:ascii="Tw Cen MT" w:hAnsi="Tw Cen MT"/>
          <w:szCs w:val="22"/>
        </w:rPr>
        <w:t>an</w:t>
      </w:r>
      <w:r w:rsidRPr="00B22DBF">
        <w:rPr>
          <w:rFonts w:ascii="Tw Cen MT" w:hAnsi="Tw Cen MT"/>
          <w:szCs w:val="22"/>
        </w:rPr>
        <w:t xml:space="preserve"> upwardly mobile group. </w:t>
      </w:r>
    </w:p>
    <w:p w14:paraId="42C0C71B" w14:textId="77777777" w:rsidR="00B22DBF" w:rsidRDefault="00B22DBF" w:rsidP="00B22DBF">
      <w:pPr>
        <w:pStyle w:val="NormalWeb"/>
        <w:spacing w:after="120" w:afterAutospacing="0"/>
        <w:jc w:val="both"/>
        <w:rPr>
          <w:rFonts w:ascii="Tw Cen MT" w:hAnsi="Tw Cen MT"/>
          <w:szCs w:val="22"/>
        </w:rPr>
      </w:pPr>
      <w:r w:rsidRPr="00B22DBF">
        <w:rPr>
          <w:rFonts w:ascii="Tw Cen MT" w:hAnsi="Tw Cen MT"/>
          <w:szCs w:val="22"/>
        </w:rPr>
        <w:t>The most recent influx of immigrants (</w:t>
      </w:r>
      <w:r w:rsidR="003963EA">
        <w:rPr>
          <w:rFonts w:ascii="Tw Cen MT" w:hAnsi="Tw Cen MT"/>
          <w:szCs w:val="22"/>
        </w:rPr>
        <w:t xml:space="preserve">i.e., </w:t>
      </w:r>
      <w:r w:rsidRPr="00B22DBF">
        <w:rPr>
          <w:rFonts w:ascii="Tw Cen MT" w:hAnsi="Tw Cen MT"/>
          <w:szCs w:val="22"/>
        </w:rPr>
        <w:t>post 3</w:t>
      </w:r>
      <w:r w:rsidRPr="00B22DBF">
        <w:rPr>
          <w:rFonts w:ascii="Tw Cen MT" w:hAnsi="Tw Cen MT"/>
          <w:szCs w:val="22"/>
          <w:vertAlign w:val="superscript"/>
        </w:rPr>
        <w:t>rd</w:t>
      </w:r>
      <w:r w:rsidRPr="00B22DBF">
        <w:rPr>
          <w:rFonts w:ascii="Tw Cen MT" w:hAnsi="Tw Cen MT"/>
          <w:szCs w:val="22"/>
        </w:rPr>
        <w:t xml:space="preserve"> wave) from South Asia has been part of what is referred to as the “Information Technology</w:t>
      </w:r>
      <w:r w:rsidR="000E2E9E">
        <w:rPr>
          <w:rFonts w:ascii="Tw Cen MT" w:hAnsi="Tw Cen MT"/>
          <w:szCs w:val="22"/>
        </w:rPr>
        <w:t xml:space="preserve"> (IT) </w:t>
      </w:r>
      <w:r w:rsidR="003F1F6C">
        <w:rPr>
          <w:rFonts w:ascii="Tw Cen MT" w:hAnsi="Tw Cen MT"/>
          <w:szCs w:val="22"/>
        </w:rPr>
        <w:t>boom</w:t>
      </w:r>
      <w:r w:rsidR="003963EA">
        <w:rPr>
          <w:rFonts w:ascii="Tw Cen MT" w:hAnsi="Tw Cen MT"/>
          <w:szCs w:val="22"/>
        </w:rPr>
        <w:t>”</w:t>
      </w:r>
      <w:r w:rsidRPr="00B22DBF">
        <w:rPr>
          <w:rFonts w:ascii="Tw Cen MT" w:hAnsi="Tw Cen MT"/>
          <w:szCs w:val="22"/>
        </w:rPr>
        <w:t xml:space="preserve">. Between 1995 and 2000, a wave of well-educated immigrants </w:t>
      </w:r>
      <w:r w:rsidR="000E2E9E">
        <w:rPr>
          <w:rFonts w:ascii="Tw Cen MT" w:hAnsi="Tw Cen MT"/>
          <w:szCs w:val="22"/>
        </w:rPr>
        <w:t xml:space="preserve">arrived in </w:t>
      </w:r>
      <w:r w:rsidRPr="00B22DBF">
        <w:rPr>
          <w:rFonts w:ascii="Tw Cen MT" w:hAnsi="Tw Cen MT"/>
          <w:szCs w:val="22"/>
        </w:rPr>
        <w:t>the U.S. to pursue higher education and employment opportunities as part of the incre</w:t>
      </w:r>
      <w:r w:rsidR="003F1F6C">
        <w:rPr>
          <w:rFonts w:ascii="Tw Cen MT" w:hAnsi="Tw Cen MT"/>
          <w:szCs w:val="22"/>
        </w:rPr>
        <w:t xml:space="preserve">asing </w:t>
      </w:r>
      <w:r w:rsidRPr="00B22DBF">
        <w:rPr>
          <w:rFonts w:ascii="Tw Cen MT" w:hAnsi="Tw Cen MT"/>
          <w:szCs w:val="22"/>
        </w:rPr>
        <w:t xml:space="preserve">technology sector growth. </w:t>
      </w:r>
      <w:r w:rsidR="003E3986">
        <w:rPr>
          <w:rFonts w:ascii="Tw Cen MT" w:hAnsi="Tw Cen MT"/>
          <w:szCs w:val="22"/>
        </w:rPr>
        <w:t xml:space="preserve">Forty-four percent </w:t>
      </w:r>
      <w:r w:rsidRPr="00B22DBF">
        <w:rPr>
          <w:rFonts w:ascii="Tw Cen MT" w:hAnsi="Tw Cen MT"/>
          <w:szCs w:val="22"/>
        </w:rPr>
        <w:t>of all H1-B specialty occupation visas (under which large numbers of Indian IT firms sent their employees for on-site project work) were people of Indian origin. This most recent group of South Asian immigrants tended to move to m</w:t>
      </w:r>
      <w:r w:rsidR="003F1F6C">
        <w:rPr>
          <w:rFonts w:ascii="Tw Cen MT" w:hAnsi="Tw Cen MT"/>
          <w:szCs w:val="22"/>
        </w:rPr>
        <w:t xml:space="preserve">etropolitan </w:t>
      </w:r>
      <w:r w:rsidRPr="00B22DBF">
        <w:rPr>
          <w:rFonts w:ascii="Tw Cen MT" w:hAnsi="Tw Cen MT"/>
          <w:szCs w:val="22"/>
        </w:rPr>
        <w:t xml:space="preserve">areas of the </w:t>
      </w:r>
      <w:r w:rsidR="003E3986">
        <w:rPr>
          <w:rFonts w:ascii="Tw Cen MT" w:hAnsi="Tw Cen MT"/>
          <w:szCs w:val="22"/>
        </w:rPr>
        <w:t>United States</w:t>
      </w:r>
      <w:r w:rsidR="003E3986" w:rsidRPr="00B22DBF">
        <w:rPr>
          <w:rFonts w:ascii="Tw Cen MT" w:hAnsi="Tw Cen MT"/>
          <w:szCs w:val="22"/>
        </w:rPr>
        <w:t xml:space="preserve"> </w:t>
      </w:r>
      <w:r w:rsidRPr="00B22DBF">
        <w:rPr>
          <w:rFonts w:ascii="Tw Cen MT" w:hAnsi="Tw Cen MT"/>
          <w:szCs w:val="22"/>
        </w:rPr>
        <w:t>where the technology industry is more prevalent, result</w:t>
      </w:r>
      <w:r w:rsidR="003E3986">
        <w:rPr>
          <w:rFonts w:ascii="Tw Cen MT" w:hAnsi="Tw Cen MT"/>
          <w:szCs w:val="22"/>
        </w:rPr>
        <w:t>ing</w:t>
      </w:r>
      <w:r w:rsidRPr="00B22DBF">
        <w:rPr>
          <w:rFonts w:ascii="Tw Cen MT" w:hAnsi="Tw Cen MT"/>
          <w:szCs w:val="22"/>
        </w:rPr>
        <w:t xml:space="preserve"> in significant growth for this minority community (Vyas, Chaudhary, </w:t>
      </w:r>
      <w:proofErr w:type="spellStart"/>
      <w:r w:rsidRPr="00B22DBF">
        <w:rPr>
          <w:rFonts w:ascii="Tw Cen MT" w:hAnsi="Tw Cen MT"/>
          <w:szCs w:val="22"/>
        </w:rPr>
        <w:t>Ramiah</w:t>
      </w:r>
      <w:proofErr w:type="spellEnd"/>
      <w:r w:rsidRPr="00B22DBF">
        <w:rPr>
          <w:rFonts w:ascii="Tw Cen MT" w:hAnsi="Tw Cen MT"/>
          <w:szCs w:val="22"/>
        </w:rPr>
        <w:t>, &amp; Abbasi, 2010).</w:t>
      </w:r>
    </w:p>
    <w:p w14:paraId="78A32EFF" w14:textId="77777777" w:rsidR="00F14B77" w:rsidRPr="00B22DBF" w:rsidRDefault="00F14B77" w:rsidP="00F14B77">
      <w:pPr>
        <w:pStyle w:val="NormalWeb"/>
        <w:spacing w:after="120" w:afterAutospacing="0"/>
        <w:jc w:val="both"/>
        <w:rPr>
          <w:rFonts w:ascii="Tw Cen MT" w:hAnsi="Tw Cen MT"/>
          <w:szCs w:val="22"/>
        </w:rPr>
      </w:pPr>
      <w:r w:rsidRPr="00B22DBF">
        <w:rPr>
          <w:rFonts w:ascii="Tw Cen MT" w:hAnsi="Tw Cen MT"/>
          <w:szCs w:val="22"/>
        </w:rPr>
        <w:t xml:space="preserve">It is important to contextualize this brief history of immigration by South Asians </w:t>
      </w:r>
      <w:proofErr w:type="gramStart"/>
      <w:r w:rsidRPr="00B22DBF">
        <w:rPr>
          <w:rFonts w:ascii="Tw Cen MT" w:hAnsi="Tw Cen MT"/>
          <w:szCs w:val="22"/>
        </w:rPr>
        <w:t>in order to</w:t>
      </w:r>
      <w:proofErr w:type="gramEnd"/>
      <w:r w:rsidRPr="00B22DBF">
        <w:rPr>
          <w:rFonts w:ascii="Tw Cen MT" w:hAnsi="Tw Cen MT"/>
          <w:szCs w:val="22"/>
        </w:rPr>
        <w:t xml:space="preserve"> frame understandings on health and wellness among members</w:t>
      </w:r>
      <w:r w:rsidR="003963EA">
        <w:rPr>
          <w:rFonts w:ascii="Tw Cen MT" w:hAnsi="Tw Cen MT"/>
          <w:szCs w:val="22"/>
        </w:rPr>
        <w:t xml:space="preserve"> of this community now living in Minnesota</w:t>
      </w:r>
      <w:r w:rsidRPr="00B22DBF">
        <w:rPr>
          <w:rFonts w:ascii="Tw Cen MT" w:hAnsi="Tw Cen MT"/>
          <w:szCs w:val="22"/>
        </w:rPr>
        <w:t>.</w:t>
      </w:r>
    </w:p>
    <w:p w14:paraId="274EE4D3" w14:textId="77777777" w:rsidR="00D648C1" w:rsidRPr="004F64A1" w:rsidRDefault="00707263" w:rsidP="00D648C1">
      <w:pPr>
        <w:pStyle w:val="NormalWeb"/>
        <w:spacing w:after="120" w:afterAutospacing="0"/>
        <w:jc w:val="right"/>
        <w:rPr>
          <w:rFonts w:ascii="Tw Cen MT" w:hAnsi="Tw Cen MT"/>
          <w:b/>
          <w:i/>
        </w:rPr>
      </w:pPr>
      <w:r w:rsidRPr="004F64A1">
        <w:rPr>
          <w:rFonts w:ascii="Tw Cen MT" w:hAnsi="Tw Cen MT"/>
          <w:noProof/>
        </w:rPr>
        <w:drawing>
          <wp:inline distT="0" distB="0" distL="0" distR="0" wp14:anchorId="21579453" wp14:editId="37E1EDA0">
            <wp:extent cx="5505450" cy="2956875"/>
            <wp:effectExtent l="0" t="0" r="0" b="0"/>
            <wp:docPr id="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5505450" cy="2956875"/>
                    </a:xfrm>
                    <a:prstGeom prst="rect">
                      <a:avLst/>
                    </a:prstGeom>
                    <a:noFill/>
                    <a:ln w="9525">
                      <a:noFill/>
                      <a:miter lim="800000"/>
                      <a:headEnd/>
                      <a:tailEnd/>
                    </a:ln>
                  </pic:spPr>
                </pic:pic>
              </a:graphicData>
            </a:graphic>
          </wp:inline>
        </w:drawing>
      </w:r>
      <w:r w:rsidR="00D648C1" w:rsidRPr="000E2E9E">
        <w:rPr>
          <w:rFonts w:ascii="Tw Cen MT" w:hAnsi="Tw Cen MT"/>
          <w:i/>
        </w:rPr>
        <w:t xml:space="preserve">Refer to Appendix </w:t>
      </w:r>
      <w:r w:rsidR="00B22DBF" w:rsidRPr="000E2E9E">
        <w:rPr>
          <w:rFonts w:ascii="Tw Cen MT" w:hAnsi="Tw Cen MT"/>
          <w:i/>
        </w:rPr>
        <w:t>B</w:t>
      </w:r>
      <w:r w:rsidR="00D648C1" w:rsidRPr="000E2E9E">
        <w:rPr>
          <w:rFonts w:ascii="Tw Cen MT" w:hAnsi="Tw Cen MT"/>
          <w:i/>
        </w:rPr>
        <w:t xml:space="preserve"> for non-immigrant visa descriptions</w:t>
      </w:r>
    </w:p>
    <w:p w14:paraId="18AD339E" w14:textId="77777777" w:rsidR="00EA47B0" w:rsidRPr="00496E3E" w:rsidRDefault="00496E3E" w:rsidP="00290737">
      <w:pPr>
        <w:pStyle w:val="Heading3"/>
        <w:numPr>
          <w:ilvl w:val="0"/>
          <w:numId w:val="0"/>
        </w:numPr>
        <w:rPr>
          <w:rFonts w:ascii="Tw Cen MT" w:eastAsia="Times New Roman" w:hAnsi="Tw Cen MT"/>
          <w:sz w:val="24"/>
        </w:rPr>
      </w:pPr>
      <w:bookmarkStart w:id="8" w:name="_Toc376952090"/>
      <w:r w:rsidRPr="00496E3E">
        <w:rPr>
          <w:rFonts w:ascii="Tw Cen MT" w:eastAsia="Times New Roman" w:hAnsi="Tw Cen MT"/>
          <w:sz w:val="24"/>
        </w:rPr>
        <w:t>2.1.2</w:t>
      </w:r>
      <w:r>
        <w:rPr>
          <w:rFonts w:ascii="Tw Cen MT" w:eastAsia="Times New Roman" w:hAnsi="Tw Cen MT"/>
          <w:sz w:val="24"/>
        </w:rPr>
        <w:t xml:space="preserve"> </w:t>
      </w:r>
      <w:r w:rsidR="00EA47B0" w:rsidRPr="00496E3E">
        <w:rPr>
          <w:rFonts w:ascii="Tw Cen MT" w:eastAsia="Times New Roman" w:hAnsi="Tw Cen MT"/>
          <w:sz w:val="24"/>
        </w:rPr>
        <w:t>Diversity in the South Asian</w:t>
      </w:r>
      <w:r w:rsidRPr="00496E3E">
        <w:rPr>
          <w:rFonts w:ascii="Tw Cen MT" w:eastAsia="Times New Roman" w:hAnsi="Tw Cen MT"/>
          <w:sz w:val="24"/>
        </w:rPr>
        <w:t xml:space="preserve"> Communities based on country </w:t>
      </w:r>
      <w:r w:rsidR="003963EA">
        <w:rPr>
          <w:rFonts w:ascii="Tw Cen MT" w:eastAsia="Times New Roman" w:hAnsi="Tw Cen MT"/>
          <w:sz w:val="24"/>
        </w:rPr>
        <w:t>of origin &amp;</w:t>
      </w:r>
      <w:r w:rsidR="003963EA" w:rsidRPr="00496E3E">
        <w:rPr>
          <w:rFonts w:ascii="Tw Cen MT" w:eastAsia="Times New Roman" w:hAnsi="Tw Cen MT"/>
          <w:sz w:val="24"/>
        </w:rPr>
        <w:t xml:space="preserve"> </w:t>
      </w:r>
      <w:r w:rsidRPr="00496E3E">
        <w:rPr>
          <w:rFonts w:ascii="Tw Cen MT" w:eastAsia="Times New Roman" w:hAnsi="Tw Cen MT"/>
          <w:sz w:val="24"/>
        </w:rPr>
        <w:t>s</w:t>
      </w:r>
      <w:r w:rsidR="00EA47B0" w:rsidRPr="00496E3E">
        <w:rPr>
          <w:rFonts w:ascii="Tw Cen MT" w:eastAsia="Times New Roman" w:hAnsi="Tw Cen MT"/>
          <w:sz w:val="24"/>
        </w:rPr>
        <w:t>ocioeconomic</w:t>
      </w:r>
      <w:r w:rsidR="00640B3F" w:rsidRPr="00496E3E">
        <w:rPr>
          <w:rFonts w:ascii="Tw Cen MT" w:eastAsia="Times New Roman" w:hAnsi="Tw Cen MT"/>
          <w:sz w:val="24"/>
        </w:rPr>
        <w:t xml:space="preserve"> </w:t>
      </w:r>
      <w:r w:rsidR="00EA47B0" w:rsidRPr="00496E3E">
        <w:rPr>
          <w:rFonts w:ascii="Tw Cen MT" w:eastAsia="Times New Roman" w:hAnsi="Tw Cen MT"/>
          <w:sz w:val="24"/>
        </w:rPr>
        <w:t>level and the myth of ‘model minority’</w:t>
      </w:r>
      <w:bookmarkEnd w:id="8"/>
    </w:p>
    <w:p w14:paraId="47A1FA62" w14:textId="77777777" w:rsidR="00B22DBF" w:rsidRDefault="00B22DBF" w:rsidP="00B22DBF">
      <w:pPr>
        <w:pStyle w:val="Default"/>
        <w:spacing w:after="120"/>
        <w:jc w:val="both"/>
        <w:rPr>
          <w:sz w:val="22"/>
          <w:szCs w:val="22"/>
        </w:rPr>
      </w:pPr>
      <w:r w:rsidRPr="00B22DBF">
        <w:rPr>
          <w:rFonts w:ascii="Tw Cen MT" w:hAnsi="Tw Cen MT"/>
          <w:szCs w:val="22"/>
        </w:rPr>
        <w:t>The South Asian community in the United States includes individuals from different national origin</w:t>
      </w:r>
      <w:r w:rsidR="003E3986">
        <w:rPr>
          <w:rFonts w:ascii="Tw Cen MT" w:hAnsi="Tw Cen MT"/>
          <w:szCs w:val="22"/>
        </w:rPr>
        <w:t>s</w:t>
      </w:r>
      <w:r w:rsidR="003963EA">
        <w:rPr>
          <w:rFonts w:ascii="Tw Cen MT" w:hAnsi="Tw Cen MT"/>
          <w:szCs w:val="22"/>
        </w:rPr>
        <w:t>,</w:t>
      </w:r>
      <w:r w:rsidRPr="00B22DBF">
        <w:rPr>
          <w:rFonts w:ascii="Tw Cen MT" w:hAnsi="Tw Cen MT"/>
          <w:szCs w:val="22"/>
        </w:rPr>
        <w:t xml:space="preserve"> namely Bangladesh, Bhutan, India, the Maldives, Nepal, Pakistan, and Sri Lanka. The South Asian diaspora</w:t>
      </w:r>
      <w:r w:rsidR="003963EA">
        <w:rPr>
          <w:rFonts w:ascii="Tw Cen MT" w:hAnsi="Tw Cen MT"/>
          <w:szCs w:val="22"/>
        </w:rPr>
        <w:t>,</w:t>
      </w:r>
      <w:r w:rsidRPr="00B22DBF">
        <w:rPr>
          <w:rFonts w:ascii="Tw Cen MT" w:hAnsi="Tw Cen MT"/>
          <w:szCs w:val="22"/>
        </w:rPr>
        <w:t xml:space="preserve"> or generations of South Asians who had earlier settled in other parts of the world such as Africa and Europe and have lived the</w:t>
      </w:r>
      <w:r w:rsidR="003E3986">
        <w:rPr>
          <w:rFonts w:ascii="Tw Cen MT" w:hAnsi="Tw Cen MT"/>
          <w:szCs w:val="22"/>
        </w:rPr>
        <w:t>re</w:t>
      </w:r>
      <w:r w:rsidRPr="00B22DBF">
        <w:rPr>
          <w:rFonts w:ascii="Tw Cen MT" w:hAnsi="Tw Cen MT"/>
          <w:szCs w:val="22"/>
        </w:rPr>
        <w:t xml:space="preserve"> inter</w:t>
      </w:r>
      <w:r w:rsidR="003E3986">
        <w:rPr>
          <w:rFonts w:ascii="Tw Cen MT" w:hAnsi="Tw Cen MT"/>
          <w:szCs w:val="22"/>
        </w:rPr>
        <w:t>-</w:t>
      </w:r>
      <w:r w:rsidRPr="00B22DBF">
        <w:rPr>
          <w:rFonts w:ascii="Tw Cen MT" w:hAnsi="Tw Cen MT"/>
          <w:szCs w:val="22"/>
        </w:rPr>
        <w:t>generationally</w:t>
      </w:r>
      <w:r w:rsidR="003963EA">
        <w:rPr>
          <w:rFonts w:ascii="Tw Cen MT" w:hAnsi="Tw Cen MT"/>
          <w:szCs w:val="22"/>
        </w:rPr>
        <w:t>,</w:t>
      </w:r>
      <w:r w:rsidRPr="00B22DBF">
        <w:rPr>
          <w:rFonts w:ascii="Tw Cen MT" w:hAnsi="Tw Cen MT"/>
          <w:szCs w:val="22"/>
        </w:rPr>
        <w:t xml:space="preserve"> are also inferred to in this identity group (</w:t>
      </w:r>
      <w:r w:rsidR="000E2E9E" w:rsidRPr="00447900">
        <w:rPr>
          <w:rFonts w:ascii="Tw Cen MT" w:hAnsi="Tw Cen MT"/>
        </w:rPr>
        <w:t>South Asian Americans Leading Together</w:t>
      </w:r>
      <w:r w:rsidR="000E2E9E">
        <w:rPr>
          <w:rFonts w:ascii="Tw Cen MT" w:hAnsi="Tw Cen MT"/>
        </w:rPr>
        <w:t xml:space="preserve"> (SAALT)</w:t>
      </w:r>
      <w:r w:rsidR="000E2E9E" w:rsidRPr="00447900">
        <w:rPr>
          <w:rFonts w:ascii="Tw Cen MT" w:hAnsi="Tw Cen MT"/>
        </w:rPr>
        <w:t xml:space="preserve"> &amp; Asian American Federation</w:t>
      </w:r>
      <w:r w:rsidR="000E2E9E">
        <w:rPr>
          <w:rFonts w:ascii="Tw Cen MT" w:hAnsi="Tw Cen MT"/>
        </w:rPr>
        <w:t xml:space="preserve"> (AAF)</w:t>
      </w:r>
      <w:r w:rsidR="000E2E9E" w:rsidRPr="00447900">
        <w:rPr>
          <w:rFonts w:ascii="Tw Cen MT" w:hAnsi="Tw Cen MT"/>
        </w:rPr>
        <w:t xml:space="preserve"> 2012). </w:t>
      </w:r>
      <w:r w:rsidRPr="00B22DBF">
        <w:rPr>
          <w:rFonts w:ascii="Tw Cen MT" w:hAnsi="Tw Cen MT"/>
          <w:szCs w:val="22"/>
        </w:rPr>
        <w:t>Indians are</w:t>
      </w:r>
      <w:r w:rsidR="003E3986">
        <w:rPr>
          <w:rFonts w:ascii="Tw Cen MT" w:hAnsi="Tw Cen MT"/>
          <w:szCs w:val="22"/>
        </w:rPr>
        <w:t>,</w:t>
      </w:r>
      <w:r w:rsidRPr="00B22DBF">
        <w:rPr>
          <w:rFonts w:ascii="Tw Cen MT" w:hAnsi="Tw Cen MT"/>
          <w:szCs w:val="22"/>
        </w:rPr>
        <w:t xml:space="preserve"> by far</w:t>
      </w:r>
      <w:r w:rsidR="003E3986">
        <w:rPr>
          <w:rFonts w:ascii="Tw Cen MT" w:hAnsi="Tw Cen MT"/>
          <w:szCs w:val="22"/>
        </w:rPr>
        <w:t>,</w:t>
      </w:r>
      <w:r w:rsidRPr="00B22DBF">
        <w:rPr>
          <w:rFonts w:ascii="Tw Cen MT" w:hAnsi="Tw Cen MT"/>
          <w:szCs w:val="22"/>
        </w:rPr>
        <w:t xml:space="preserve"> the largest South Asian group living in the United States followed by Pakistanis, Bangladeshis, Nepalis, Sri Lankans, Bhutanese, and Maldivians (SAALT &amp; AAF, 2012). </w:t>
      </w:r>
      <w:r w:rsidR="003963EA">
        <w:rPr>
          <w:rFonts w:ascii="Tw Cen MT" w:hAnsi="Tw Cen MT"/>
          <w:szCs w:val="22"/>
        </w:rPr>
        <w:t>B</w:t>
      </w:r>
      <w:r w:rsidRPr="00B22DBF">
        <w:rPr>
          <w:rFonts w:ascii="Tw Cen MT" w:hAnsi="Tw Cen MT"/>
          <w:szCs w:val="22"/>
        </w:rPr>
        <w:t>etween 2000</w:t>
      </w:r>
      <w:r w:rsidR="003F1F6C">
        <w:rPr>
          <w:rFonts w:ascii="Tw Cen MT" w:hAnsi="Tw Cen MT"/>
          <w:szCs w:val="22"/>
        </w:rPr>
        <w:t xml:space="preserve"> and </w:t>
      </w:r>
      <w:r w:rsidRPr="00B22DBF">
        <w:rPr>
          <w:rFonts w:ascii="Tw Cen MT" w:hAnsi="Tw Cen MT"/>
          <w:szCs w:val="22"/>
        </w:rPr>
        <w:t>2010, the South Asian population grew by about 81% nationally</w:t>
      </w:r>
      <w:r w:rsidR="003963EA">
        <w:rPr>
          <w:rFonts w:ascii="Tw Cen MT" w:hAnsi="Tw Cen MT"/>
          <w:szCs w:val="22"/>
        </w:rPr>
        <w:t>,</w:t>
      </w:r>
      <w:r w:rsidRPr="00B22DBF">
        <w:rPr>
          <w:rFonts w:ascii="Tw Cen MT" w:hAnsi="Tw Cen MT"/>
          <w:szCs w:val="22"/>
        </w:rPr>
        <w:t xml:space="preserve"> with the highest increase recorded in the Bhutanese population followed by Nepali, </w:t>
      </w:r>
      <w:proofErr w:type="gramStart"/>
      <w:r w:rsidRPr="00B22DBF">
        <w:rPr>
          <w:rFonts w:ascii="Tw Cen MT" w:hAnsi="Tw Cen MT"/>
          <w:szCs w:val="22"/>
        </w:rPr>
        <w:t>Maldivians</w:t>
      </w:r>
      <w:proofErr w:type="gramEnd"/>
      <w:r w:rsidRPr="00B22DBF">
        <w:rPr>
          <w:rFonts w:ascii="Tw Cen MT" w:hAnsi="Tw Cen MT"/>
          <w:szCs w:val="22"/>
        </w:rPr>
        <w:t xml:space="preserve"> and Bangladeshis (SAALT &amp; AAF, 201</w:t>
      </w:r>
      <w:r w:rsidRPr="00B22DBF">
        <w:rPr>
          <w:rFonts w:ascii="Tw Cen MT" w:hAnsi="Tw Cen MT"/>
        </w:rPr>
        <w:t>2).</w:t>
      </w:r>
    </w:p>
    <w:p w14:paraId="2C0F4E1B" w14:textId="77777777" w:rsidR="00DB6301" w:rsidRPr="004F64A1" w:rsidRDefault="00432631" w:rsidP="00F90589">
      <w:pPr>
        <w:pStyle w:val="Default"/>
        <w:spacing w:after="120"/>
        <w:jc w:val="both"/>
        <w:rPr>
          <w:rFonts w:ascii="Tw Cen MT" w:hAnsi="Tw Cen MT"/>
        </w:rPr>
      </w:pPr>
      <w:r w:rsidRPr="004F64A1">
        <w:rPr>
          <w:rFonts w:ascii="Tw Cen MT" w:hAnsi="Tw Cen MT"/>
          <w:noProof/>
        </w:rPr>
        <w:drawing>
          <wp:inline distT="0" distB="0" distL="0" distR="0" wp14:anchorId="7165D2D0" wp14:editId="6A555E89">
            <wp:extent cx="4345916" cy="3309073"/>
            <wp:effectExtent l="19050" t="0" r="0" b="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4346119" cy="3309228"/>
                    </a:xfrm>
                    <a:prstGeom prst="rect">
                      <a:avLst/>
                    </a:prstGeom>
                    <a:noFill/>
                    <a:ln w="9525">
                      <a:noFill/>
                      <a:miter lim="800000"/>
                      <a:headEnd/>
                      <a:tailEnd/>
                    </a:ln>
                  </pic:spPr>
                </pic:pic>
              </a:graphicData>
            </a:graphic>
          </wp:inline>
        </w:drawing>
      </w:r>
    </w:p>
    <w:p w14:paraId="623426BE" w14:textId="77777777" w:rsidR="00B22DBF" w:rsidRPr="00B22DBF" w:rsidRDefault="00B22DBF" w:rsidP="00B22DBF">
      <w:pPr>
        <w:pStyle w:val="Default"/>
        <w:spacing w:after="120"/>
        <w:jc w:val="both"/>
        <w:rPr>
          <w:rFonts w:ascii="Tw Cen MT" w:hAnsi="Tw Cen MT"/>
          <w:szCs w:val="22"/>
        </w:rPr>
      </w:pPr>
      <w:r w:rsidRPr="00B22DBF">
        <w:rPr>
          <w:rFonts w:ascii="Tw Cen MT" w:hAnsi="Tw Cen MT"/>
          <w:szCs w:val="22"/>
        </w:rPr>
        <w:t>There is tremendous diversity among the South Asian population in terms of religious beliefs and practices, languages spoken, cultural beliefs</w:t>
      </w:r>
      <w:r w:rsidR="003963EA">
        <w:rPr>
          <w:rFonts w:ascii="Tw Cen MT" w:hAnsi="Tw Cen MT"/>
          <w:szCs w:val="22"/>
        </w:rPr>
        <w:t>,</w:t>
      </w:r>
      <w:r w:rsidRPr="00B22DBF">
        <w:rPr>
          <w:rFonts w:ascii="Tw Cen MT" w:hAnsi="Tw Cen MT"/>
          <w:szCs w:val="22"/>
        </w:rPr>
        <w:t xml:space="preserve"> and value systems. </w:t>
      </w:r>
    </w:p>
    <w:p w14:paraId="05BF2510" w14:textId="77777777" w:rsidR="00B22DBF" w:rsidRPr="00B22DBF" w:rsidRDefault="00B22DBF" w:rsidP="00252F27">
      <w:pPr>
        <w:pStyle w:val="Default"/>
        <w:numPr>
          <w:ilvl w:val="0"/>
          <w:numId w:val="47"/>
        </w:numPr>
        <w:spacing w:after="120"/>
        <w:jc w:val="both"/>
        <w:rPr>
          <w:rFonts w:ascii="Tw Cen MT" w:eastAsia="Times New Roman" w:hAnsi="Tw Cen MT"/>
          <w:szCs w:val="22"/>
        </w:rPr>
      </w:pPr>
      <w:r w:rsidRPr="00B22DBF">
        <w:rPr>
          <w:rFonts w:ascii="Tw Cen MT" w:hAnsi="Tw Cen MT"/>
          <w:szCs w:val="22"/>
        </w:rPr>
        <w:t xml:space="preserve">Some of the common languages spoken among the South Asian diaspora are Hindi, Urdu, Bangla, Sinhalese, Nepali, Burmese, </w:t>
      </w:r>
      <w:r w:rsidR="003F1F6C">
        <w:rPr>
          <w:rFonts w:ascii="Tw Cen MT" w:hAnsi="Tw Cen MT"/>
          <w:szCs w:val="22"/>
        </w:rPr>
        <w:t xml:space="preserve">and </w:t>
      </w:r>
      <w:r w:rsidRPr="00B22DBF">
        <w:rPr>
          <w:rFonts w:ascii="Tw Cen MT" w:hAnsi="Tw Cen MT"/>
          <w:szCs w:val="22"/>
        </w:rPr>
        <w:t>Tamil</w:t>
      </w:r>
      <w:r w:rsidR="003F1F6C">
        <w:rPr>
          <w:rFonts w:ascii="Tw Cen MT" w:hAnsi="Tw Cen MT"/>
          <w:szCs w:val="22"/>
        </w:rPr>
        <w:t>.</w:t>
      </w:r>
      <w:r w:rsidRPr="00B22DBF">
        <w:rPr>
          <w:rFonts w:ascii="Tw Cen MT" w:hAnsi="Tw Cen MT"/>
          <w:szCs w:val="22"/>
        </w:rPr>
        <w:t xml:space="preserve"> </w:t>
      </w:r>
    </w:p>
    <w:p w14:paraId="10FD88B8" w14:textId="77777777" w:rsidR="00B22DBF" w:rsidRPr="00B22DBF" w:rsidRDefault="00B22DBF" w:rsidP="00252F27">
      <w:pPr>
        <w:pStyle w:val="Default"/>
        <w:numPr>
          <w:ilvl w:val="0"/>
          <w:numId w:val="47"/>
        </w:numPr>
        <w:spacing w:after="120"/>
        <w:jc w:val="both"/>
        <w:rPr>
          <w:rFonts w:ascii="Tw Cen MT" w:eastAsia="Times New Roman" w:hAnsi="Tw Cen MT"/>
          <w:szCs w:val="22"/>
        </w:rPr>
      </w:pPr>
      <w:r w:rsidRPr="00B22DBF">
        <w:rPr>
          <w:rFonts w:ascii="Tw Cen MT" w:hAnsi="Tw Cen MT"/>
          <w:szCs w:val="22"/>
        </w:rPr>
        <w:t>Some of the common religious traditions among th</w:t>
      </w:r>
      <w:r w:rsidR="00357DB9">
        <w:rPr>
          <w:rFonts w:ascii="Tw Cen MT" w:hAnsi="Tw Cen MT"/>
          <w:szCs w:val="22"/>
        </w:rPr>
        <w:t>is</w:t>
      </w:r>
      <w:r w:rsidRPr="00B22DBF">
        <w:rPr>
          <w:rFonts w:ascii="Tw Cen MT" w:hAnsi="Tw Cen MT"/>
          <w:szCs w:val="22"/>
        </w:rPr>
        <w:t xml:space="preserve"> community are Hinduism, Islam, Buddhism, Christianity, Jainism</w:t>
      </w:r>
      <w:r w:rsidR="00357DB9">
        <w:rPr>
          <w:rFonts w:ascii="Tw Cen MT" w:hAnsi="Tw Cen MT"/>
          <w:szCs w:val="22"/>
        </w:rPr>
        <w:t>,</w:t>
      </w:r>
      <w:r w:rsidRPr="00B22DBF">
        <w:rPr>
          <w:rFonts w:ascii="Tw Cen MT" w:hAnsi="Tw Cen MT"/>
          <w:szCs w:val="22"/>
        </w:rPr>
        <w:t xml:space="preserve"> and Zoroastrianism. </w:t>
      </w:r>
    </w:p>
    <w:p w14:paraId="6972AD45" w14:textId="77777777" w:rsidR="00B22DBF" w:rsidRPr="00B22DBF" w:rsidRDefault="003F1F6C" w:rsidP="00B22DBF">
      <w:pPr>
        <w:pStyle w:val="Default"/>
        <w:spacing w:after="120"/>
        <w:jc w:val="both"/>
        <w:rPr>
          <w:rFonts w:ascii="Tw Cen MT" w:eastAsia="Times New Roman" w:hAnsi="Tw Cen MT"/>
          <w:szCs w:val="22"/>
        </w:rPr>
      </w:pPr>
      <w:r>
        <w:rPr>
          <w:rFonts w:ascii="Tw Cen MT" w:hAnsi="Tw Cen MT"/>
          <w:szCs w:val="22"/>
        </w:rPr>
        <w:t xml:space="preserve">Please note that the </w:t>
      </w:r>
      <w:r w:rsidR="00B22DBF" w:rsidRPr="00B22DBF">
        <w:rPr>
          <w:rFonts w:ascii="Tw Cen MT" w:hAnsi="Tw Cen MT"/>
          <w:szCs w:val="22"/>
        </w:rPr>
        <w:t xml:space="preserve">languages </w:t>
      </w:r>
      <w:r>
        <w:rPr>
          <w:rFonts w:ascii="Tw Cen MT" w:hAnsi="Tw Cen MT"/>
          <w:szCs w:val="22"/>
        </w:rPr>
        <w:t xml:space="preserve">and </w:t>
      </w:r>
      <w:r w:rsidR="00B22DBF" w:rsidRPr="00B22DBF">
        <w:rPr>
          <w:rFonts w:ascii="Tw Cen MT" w:hAnsi="Tw Cen MT"/>
          <w:szCs w:val="22"/>
        </w:rPr>
        <w:t xml:space="preserve">religious denominational practices that have been outlined here are </w:t>
      </w:r>
      <w:r>
        <w:rPr>
          <w:rFonts w:ascii="Tw Cen MT" w:hAnsi="Tw Cen MT"/>
          <w:szCs w:val="22"/>
        </w:rPr>
        <w:t xml:space="preserve">not </w:t>
      </w:r>
      <w:r w:rsidR="00B22DBF" w:rsidRPr="00B22DBF">
        <w:rPr>
          <w:rFonts w:ascii="Tw Cen MT" w:hAnsi="Tw Cen MT"/>
          <w:szCs w:val="22"/>
        </w:rPr>
        <w:t>exhaustive</w:t>
      </w:r>
      <w:r w:rsidR="00357DB9">
        <w:rPr>
          <w:rFonts w:ascii="Tw Cen MT" w:hAnsi="Tw Cen MT"/>
          <w:szCs w:val="22"/>
        </w:rPr>
        <w:t>;</w:t>
      </w:r>
      <w:r w:rsidR="00B22DBF" w:rsidRPr="00B22DBF">
        <w:rPr>
          <w:rFonts w:ascii="Tw Cen MT" w:hAnsi="Tw Cen MT"/>
          <w:szCs w:val="22"/>
        </w:rPr>
        <w:t xml:space="preserve"> </w:t>
      </w:r>
      <w:r>
        <w:rPr>
          <w:rFonts w:ascii="Tw Cen MT" w:hAnsi="Tw Cen MT"/>
          <w:szCs w:val="22"/>
        </w:rPr>
        <w:t xml:space="preserve">rather, </w:t>
      </w:r>
      <w:r w:rsidR="00B22DBF" w:rsidRPr="00B22DBF">
        <w:rPr>
          <w:rFonts w:ascii="Tw Cen MT" w:hAnsi="Tw Cen MT"/>
          <w:szCs w:val="22"/>
        </w:rPr>
        <w:t xml:space="preserve">they reflect </w:t>
      </w:r>
      <w:r>
        <w:rPr>
          <w:rFonts w:ascii="Tw Cen MT" w:hAnsi="Tw Cen MT"/>
          <w:szCs w:val="22"/>
        </w:rPr>
        <w:t xml:space="preserve">only </w:t>
      </w:r>
      <w:r w:rsidR="00B22DBF" w:rsidRPr="00B22DBF">
        <w:rPr>
          <w:rFonts w:ascii="Tw Cen MT" w:hAnsi="Tw Cen MT"/>
          <w:szCs w:val="22"/>
        </w:rPr>
        <w:t>a slice of the diversity within the</w:t>
      </w:r>
      <w:r w:rsidR="00357DB9">
        <w:rPr>
          <w:rFonts w:ascii="Tw Cen MT" w:hAnsi="Tw Cen MT"/>
          <w:szCs w:val="22"/>
        </w:rPr>
        <w:t xml:space="preserve"> South Asian</w:t>
      </w:r>
      <w:r w:rsidR="00B22DBF" w:rsidRPr="00B22DBF">
        <w:rPr>
          <w:rFonts w:ascii="Tw Cen MT" w:hAnsi="Tw Cen MT"/>
          <w:szCs w:val="22"/>
        </w:rPr>
        <w:t xml:space="preserve"> community. Despite the diversity within the different groups</w:t>
      </w:r>
      <w:r w:rsidR="00357DB9">
        <w:rPr>
          <w:rFonts w:ascii="Tw Cen MT" w:hAnsi="Tw Cen MT"/>
          <w:szCs w:val="22"/>
        </w:rPr>
        <w:t>,</w:t>
      </w:r>
      <w:r w:rsidR="00B22DBF" w:rsidRPr="00B22DBF">
        <w:rPr>
          <w:rFonts w:ascii="Tw Cen MT" w:hAnsi="Tw Cen MT"/>
          <w:szCs w:val="22"/>
        </w:rPr>
        <w:t xml:space="preserve"> South Asians share some common cultural traits </w:t>
      </w:r>
      <w:r w:rsidR="001C2FBD">
        <w:rPr>
          <w:rFonts w:ascii="Tw Cen MT" w:hAnsi="Tw Cen MT"/>
          <w:szCs w:val="22"/>
        </w:rPr>
        <w:t xml:space="preserve">(such as language, religious beliefs, and family values) that </w:t>
      </w:r>
      <w:r w:rsidR="00B22DBF" w:rsidRPr="00B22DBF">
        <w:rPr>
          <w:rFonts w:ascii="Tw Cen MT" w:hAnsi="Tw Cen MT"/>
          <w:szCs w:val="22"/>
        </w:rPr>
        <w:t>ha</w:t>
      </w:r>
      <w:r w:rsidR="00357DB9">
        <w:rPr>
          <w:rFonts w:ascii="Tw Cen MT" w:hAnsi="Tw Cen MT"/>
          <w:szCs w:val="22"/>
        </w:rPr>
        <w:t>ve</w:t>
      </w:r>
      <w:r w:rsidR="00B22DBF" w:rsidRPr="00B22DBF">
        <w:rPr>
          <w:rFonts w:ascii="Tw Cen MT" w:hAnsi="Tw Cen MT"/>
          <w:szCs w:val="22"/>
        </w:rPr>
        <w:t xml:space="preserve"> allowed for the consolidation of a South Asian identity </w:t>
      </w:r>
      <w:r w:rsidR="00B22DBF" w:rsidRPr="00B22DBF">
        <w:rPr>
          <w:rFonts w:ascii="Tw Cen MT" w:eastAsia="Times New Roman" w:hAnsi="Tw Cen MT"/>
          <w:szCs w:val="22"/>
        </w:rPr>
        <w:t>(Asian Pacific Islander American Health Forum, 2006).</w:t>
      </w:r>
    </w:p>
    <w:p w14:paraId="6F6E1345" w14:textId="77777777" w:rsidR="00B22DBF" w:rsidRPr="00B22DBF" w:rsidRDefault="00B22DBF" w:rsidP="00B22DBF">
      <w:pPr>
        <w:pStyle w:val="Default"/>
        <w:spacing w:after="120"/>
        <w:jc w:val="both"/>
        <w:rPr>
          <w:rFonts w:ascii="Tw Cen MT" w:hAnsi="Tw Cen MT"/>
          <w:szCs w:val="22"/>
        </w:rPr>
      </w:pPr>
      <w:r w:rsidRPr="00B22DBF">
        <w:rPr>
          <w:rFonts w:ascii="Tw Cen MT" w:hAnsi="Tw Cen MT"/>
          <w:szCs w:val="22"/>
        </w:rPr>
        <w:t xml:space="preserve">South Asians tend to reside in metropolitan areas in the United States and 80% of the entire population is concentrated </w:t>
      </w:r>
      <w:r w:rsidR="003E3986">
        <w:rPr>
          <w:rFonts w:ascii="Tw Cen MT" w:hAnsi="Tw Cen MT"/>
          <w:szCs w:val="22"/>
        </w:rPr>
        <w:t>i</w:t>
      </w:r>
      <w:r w:rsidRPr="00B22DBF">
        <w:rPr>
          <w:rFonts w:ascii="Tw Cen MT" w:hAnsi="Tw Cen MT"/>
          <w:szCs w:val="22"/>
        </w:rPr>
        <w:t xml:space="preserve">n 30 metropolitan statistical areas (MSA). New York/New Jersey, </w:t>
      </w:r>
      <w:r w:rsidR="00357DB9">
        <w:rPr>
          <w:rFonts w:ascii="Tw Cen MT" w:hAnsi="Tw Cen MT"/>
          <w:szCs w:val="22"/>
        </w:rPr>
        <w:t xml:space="preserve">the </w:t>
      </w:r>
      <w:r w:rsidRPr="00B22DBF">
        <w:rPr>
          <w:rFonts w:ascii="Tw Cen MT" w:hAnsi="Tw Cen MT"/>
          <w:szCs w:val="22"/>
        </w:rPr>
        <w:t xml:space="preserve">San Francisco Bay Area, Chicago, Los Angeles, and Washington, DC Metro Area are the MSA’s with </w:t>
      </w:r>
      <w:r w:rsidR="00357DB9">
        <w:rPr>
          <w:rFonts w:ascii="Tw Cen MT" w:hAnsi="Tw Cen MT"/>
          <w:szCs w:val="22"/>
        </w:rPr>
        <w:t xml:space="preserve">the </w:t>
      </w:r>
      <w:r w:rsidRPr="00B22DBF">
        <w:rPr>
          <w:rFonts w:ascii="Tw Cen MT" w:hAnsi="Tw Cen MT"/>
          <w:szCs w:val="22"/>
        </w:rPr>
        <w:t xml:space="preserve">largest numbers of South Asians in the United States. The community is generally perceived </w:t>
      </w:r>
      <w:r w:rsidR="00357DB9">
        <w:rPr>
          <w:rFonts w:ascii="Tw Cen MT" w:hAnsi="Tw Cen MT"/>
          <w:szCs w:val="22"/>
        </w:rPr>
        <w:t>to be</w:t>
      </w:r>
      <w:r w:rsidRPr="00B22DBF">
        <w:rPr>
          <w:rFonts w:ascii="Tw Cen MT" w:hAnsi="Tw Cen MT"/>
          <w:szCs w:val="22"/>
        </w:rPr>
        <w:t xml:space="preserve"> thriving on many soci</w:t>
      </w:r>
      <w:r w:rsidR="00290737">
        <w:rPr>
          <w:rFonts w:ascii="Tw Cen MT" w:hAnsi="Tw Cen MT"/>
          <w:szCs w:val="22"/>
        </w:rPr>
        <w:t>o-</w:t>
      </w:r>
      <w:r w:rsidRPr="00B22DBF">
        <w:rPr>
          <w:rFonts w:ascii="Tw Cen MT" w:hAnsi="Tw Cen MT"/>
          <w:szCs w:val="22"/>
        </w:rPr>
        <w:t>economic</w:t>
      </w:r>
      <w:r w:rsidR="00357DB9">
        <w:rPr>
          <w:rFonts w:ascii="Tw Cen MT" w:hAnsi="Tw Cen MT"/>
          <w:szCs w:val="22"/>
        </w:rPr>
        <w:t>,</w:t>
      </w:r>
      <w:r w:rsidRPr="00B22DBF">
        <w:rPr>
          <w:rFonts w:ascii="Tw Cen MT" w:hAnsi="Tw Cen MT"/>
          <w:szCs w:val="22"/>
        </w:rPr>
        <w:t xml:space="preserve"> </w:t>
      </w:r>
      <w:r w:rsidR="00B8078E">
        <w:rPr>
          <w:rFonts w:ascii="Tw Cen MT" w:hAnsi="Tw Cen MT"/>
          <w:szCs w:val="22"/>
        </w:rPr>
        <w:t xml:space="preserve">and health indicators; they are </w:t>
      </w:r>
      <w:r w:rsidRPr="00B22DBF">
        <w:rPr>
          <w:rFonts w:ascii="Tw Cen MT" w:hAnsi="Tw Cen MT"/>
          <w:szCs w:val="22"/>
        </w:rPr>
        <w:t xml:space="preserve">characterized as a highly successful immigrant group. This characterization has allowed for the proliferation of the notion of </w:t>
      </w:r>
      <w:r w:rsidR="00357DB9">
        <w:rPr>
          <w:rFonts w:ascii="Tw Cen MT" w:hAnsi="Tw Cen MT"/>
          <w:szCs w:val="22"/>
        </w:rPr>
        <w:t xml:space="preserve">the </w:t>
      </w:r>
      <w:r w:rsidRPr="00B22DBF">
        <w:rPr>
          <w:rFonts w:ascii="Tw Cen MT" w:hAnsi="Tw Cen MT"/>
          <w:szCs w:val="22"/>
        </w:rPr>
        <w:t xml:space="preserve">“model minority” among South Asians (Vyas et al., 2010). </w:t>
      </w:r>
    </w:p>
    <w:p w14:paraId="6CE62AC9" w14:textId="77777777" w:rsidR="00061E92" w:rsidRDefault="00B22DBF" w:rsidP="00B22DBF">
      <w:pPr>
        <w:pStyle w:val="Default"/>
        <w:spacing w:after="120"/>
        <w:jc w:val="both"/>
        <w:rPr>
          <w:rFonts w:ascii="Tw Cen MT" w:hAnsi="Tw Cen MT"/>
        </w:rPr>
      </w:pPr>
      <w:r w:rsidRPr="00B22DBF">
        <w:rPr>
          <w:rFonts w:ascii="Tw Cen MT" w:hAnsi="Tw Cen MT"/>
        </w:rPr>
        <w:t xml:space="preserve">The </w:t>
      </w:r>
      <w:r w:rsidR="00B8078E">
        <w:rPr>
          <w:rFonts w:ascii="Tw Cen MT" w:hAnsi="Tw Cen MT"/>
        </w:rPr>
        <w:t xml:space="preserve">concept of the </w:t>
      </w:r>
      <w:r w:rsidRPr="00B22DBF">
        <w:rPr>
          <w:rFonts w:ascii="Tw Cen MT" w:hAnsi="Tw Cen MT"/>
        </w:rPr>
        <w:t xml:space="preserve">“model minority” </w:t>
      </w:r>
      <w:r w:rsidR="00B8078E">
        <w:rPr>
          <w:rFonts w:ascii="Tw Cen MT" w:hAnsi="Tw Cen MT"/>
        </w:rPr>
        <w:t xml:space="preserve">was created </w:t>
      </w:r>
      <w:r w:rsidRPr="00B22DBF">
        <w:rPr>
          <w:rFonts w:ascii="Tw Cen MT" w:hAnsi="Tw Cen MT"/>
        </w:rPr>
        <w:t xml:space="preserve">to characterize the Asian </w:t>
      </w:r>
      <w:r w:rsidR="00B8078E">
        <w:rPr>
          <w:rFonts w:ascii="Tw Cen MT" w:hAnsi="Tw Cen MT"/>
        </w:rPr>
        <w:t xml:space="preserve">American </w:t>
      </w:r>
      <w:r w:rsidRPr="00B22DBF">
        <w:rPr>
          <w:rFonts w:ascii="Tw Cen MT" w:hAnsi="Tw Cen MT"/>
        </w:rPr>
        <w:t xml:space="preserve">community as a highly successful </w:t>
      </w:r>
      <w:r w:rsidR="00061E92">
        <w:rPr>
          <w:rFonts w:ascii="Tw Cen MT" w:hAnsi="Tw Cen MT"/>
        </w:rPr>
        <w:t xml:space="preserve">racial </w:t>
      </w:r>
      <w:r w:rsidRPr="00B22DBF">
        <w:rPr>
          <w:rFonts w:ascii="Tw Cen MT" w:hAnsi="Tw Cen MT"/>
        </w:rPr>
        <w:t xml:space="preserve">group that has </w:t>
      </w:r>
      <w:r w:rsidR="00061E92">
        <w:rPr>
          <w:rFonts w:ascii="Tw Cen MT" w:hAnsi="Tw Cen MT"/>
        </w:rPr>
        <w:t xml:space="preserve">assimilated </w:t>
      </w:r>
      <w:r w:rsidRPr="00B22DBF">
        <w:rPr>
          <w:rFonts w:ascii="Tw Cen MT" w:hAnsi="Tw Cen MT"/>
        </w:rPr>
        <w:t>through their hard work, dexterity</w:t>
      </w:r>
      <w:r w:rsidR="00357DB9">
        <w:rPr>
          <w:rFonts w:ascii="Tw Cen MT" w:hAnsi="Tw Cen MT"/>
        </w:rPr>
        <w:t>,</w:t>
      </w:r>
      <w:r w:rsidRPr="00B22DBF">
        <w:rPr>
          <w:rFonts w:ascii="Tw Cen MT" w:hAnsi="Tw Cen MT"/>
        </w:rPr>
        <w:t xml:space="preserve"> and law</w:t>
      </w:r>
      <w:r w:rsidR="00357DB9">
        <w:rPr>
          <w:rFonts w:ascii="Tw Cen MT" w:hAnsi="Tw Cen MT"/>
        </w:rPr>
        <w:t>-</w:t>
      </w:r>
      <w:r w:rsidRPr="00B22DBF">
        <w:rPr>
          <w:rFonts w:ascii="Tw Cen MT" w:hAnsi="Tw Cen MT"/>
        </w:rPr>
        <w:t xml:space="preserve">abiding </w:t>
      </w:r>
      <w:r w:rsidRPr="00466D97">
        <w:rPr>
          <w:rFonts w:ascii="Tw Cen MT" w:hAnsi="Tw Cen MT"/>
        </w:rPr>
        <w:t>behaviors (</w:t>
      </w:r>
      <w:r w:rsidR="003543BC" w:rsidRPr="00466D97">
        <w:rPr>
          <w:rFonts w:ascii="Tw Cen MT" w:hAnsi="Tw Cen MT"/>
        </w:rPr>
        <w:t>Lee</w:t>
      </w:r>
      <w:r w:rsidRPr="00B22DBF">
        <w:rPr>
          <w:rFonts w:ascii="Tw Cen MT" w:hAnsi="Tw Cen MT"/>
        </w:rPr>
        <w:t xml:space="preserve"> &amp; </w:t>
      </w:r>
      <w:proofErr w:type="spellStart"/>
      <w:r w:rsidRPr="00B22DBF">
        <w:rPr>
          <w:rFonts w:ascii="Tw Cen MT" w:hAnsi="Tw Cen MT"/>
        </w:rPr>
        <w:t>Joo</w:t>
      </w:r>
      <w:proofErr w:type="spellEnd"/>
      <w:r w:rsidRPr="00B22DBF">
        <w:rPr>
          <w:rFonts w:ascii="Tw Cen MT" w:hAnsi="Tw Cen MT"/>
        </w:rPr>
        <w:t xml:space="preserve">, 2005). The term first emerged in the 1960’s during the civil rights movement and has been associated with racial stereotyping </w:t>
      </w:r>
      <w:r w:rsidR="00061E92">
        <w:rPr>
          <w:rFonts w:ascii="Tw Cen MT" w:hAnsi="Tw Cen MT"/>
        </w:rPr>
        <w:t xml:space="preserve">that </w:t>
      </w:r>
      <w:r w:rsidRPr="00B22DBF">
        <w:rPr>
          <w:rFonts w:ascii="Tw Cen MT" w:hAnsi="Tw Cen MT"/>
        </w:rPr>
        <w:t>foster</w:t>
      </w:r>
      <w:r w:rsidR="00061E92">
        <w:rPr>
          <w:rFonts w:ascii="Tw Cen MT" w:hAnsi="Tw Cen MT"/>
        </w:rPr>
        <w:t>s</w:t>
      </w:r>
      <w:r w:rsidRPr="00B22DBF">
        <w:rPr>
          <w:rFonts w:ascii="Tw Cen MT" w:hAnsi="Tw Cen MT"/>
        </w:rPr>
        <w:t xml:space="preserve"> myth</w:t>
      </w:r>
      <w:r w:rsidR="00061E92">
        <w:rPr>
          <w:rFonts w:ascii="Tw Cen MT" w:hAnsi="Tw Cen MT"/>
        </w:rPr>
        <w:t>s</w:t>
      </w:r>
      <w:r w:rsidRPr="00B22DBF">
        <w:rPr>
          <w:rFonts w:ascii="Tw Cen MT" w:hAnsi="Tw Cen MT"/>
        </w:rPr>
        <w:t xml:space="preserve"> about the community by underplaying the significant disparities in health and educational achievements within the group (Chao, Chiu, Chan, Mendoza-Denton, &amp; Kwok, 2013). The history of South Asian immigration to the United States clearly establishes the different trajectories of immigrants between the second and third wave of immigration. Unlike the second wave of immigrants, third wave immigrants arrived here under considerable economic hardship, which creat</w:t>
      </w:r>
      <w:r w:rsidR="00357DB9">
        <w:rPr>
          <w:rFonts w:ascii="Tw Cen MT" w:hAnsi="Tw Cen MT"/>
        </w:rPr>
        <w:t>ed</w:t>
      </w:r>
      <w:r w:rsidR="00061E92">
        <w:rPr>
          <w:rFonts w:ascii="Tw Cen MT" w:hAnsi="Tw Cen MT"/>
        </w:rPr>
        <w:t xml:space="preserve"> </w:t>
      </w:r>
      <w:r w:rsidRPr="00B22DBF">
        <w:rPr>
          <w:rFonts w:ascii="Tw Cen MT" w:hAnsi="Tw Cen MT"/>
        </w:rPr>
        <w:t xml:space="preserve">a very different social, economic, and health mobility from the one espoused by the “model minority” myth. </w:t>
      </w:r>
    </w:p>
    <w:p w14:paraId="55045070" w14:textId="77777777" w:rsidR="00B22DBF" w:rsidRPr="00B22DBF" w:rsidRDefault="00B22DBF" w:rsidP="00B22DBF">
      <w:pPr>
        <w:pStyle w:val="Default"/>
        <w:spacing w:after="120"/>
        <w:jc w:val="both"/>
        <w:rPr>
          <w:rFonts w:ascii="Tw Cen MT" w:hAnsi="Tw Cen MT"/>
          <w:b/>
        </w:rPr>
      </w:pPr>
      <w:r w:rsidRPr="00B22DBF">
        <w:rPr>
          <w:rFonts w:ascii="Tw Cen MT" w:hAnsi="Tw Cen MT"/>
          <w:noProof/>
        </w:rPr>
        <w:drawing>
          <wp:anchor distT="0" distB="0" distL="114300" distR="114300" simplePos="0" relativeHeight="251778048" behindDoc="1" locked="0" layoutInCell="1" allowOverlap="1" wp14:anchorId="68189A0A" wp14:editId="12DA5D88">
            <wp:simplePos x="0" y="0"/>
            <wp:positionH relativeFrom="column">
              <wp:posOffset>-38100</wp:posOffset>
            </wp:positionH>
            <wp:positionV relativeFrom="paragraph">
              <wp:posOffset>33020</wp:posOffset>
            </wp:positionV>
            <wp:extent cx="1181100" cy="962025"/>
            <wp:effectExtent l="19050" t="0" r="0" b="0"/>
            <wp:wrapTight wrapText="bothSides">
              <wp:wrapPolygon edited="0">
                <wp:start x="-348" y="0"/>
                <wp:lineTo x="-348" y="21386"/>
                <wp:lineTo x="21600" y="21386"/>
                <wp:lineTo x="21600" y="0"/>
                <wp:lineTo x="-348" y="0"/>
              </wp:wrapPolygon>
            </wp:wrapTight>
            <wp:docPr id="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1181100" cy="962025"/>
                    </a:xfrm>
                    <a:prstGeom prst="rect">
                      <a:avLst/>
                    </a:prstGeom>
                    <a:noFill/>
                  </pic:spPr>
                </pic:pic>
              </a:graphicData>
            </a:graphic>
          </wp:anchor>
        </w:drawing>
      </w:r>
      <w:r w:rsidRPr="00B22DBF">
        <w:rPr>
          <w:rFonts w:ascii="Tw Cen MT" w:hAnsi="Tw Cen MT"/>
        </w:rPr>
        <w:t xml:space="preserve">The “model minority” myth has serious consequences </w:t>
      </w:r>
      <w:r w:rsidR="00357DB9">
        <w:rPr>
          <w:rFonts w:ascii="Tw Cen MT" w:hAnsi="Tw Cen MT"/>
        </w:rPr>
        <w:t>for the</w:t>
      </w:r>
      <w:r w:rsidR="00357DB9" w:rsidRPr="00B22DBF">
        <w:rPr>
          <w:rFonts w:ascii="Tw Cen MT" w:hAnsi="Tw Cen MT"/>
        </w:rPr>
        <w:t xml:space="preserve"> </w:t>
      </w:r>
      <w:r w:rsidRPr="00B22DBF">
        <w:rPr>
          <w:rFonts w:ascii="Tw Cen MT" w:hAnsi="Tw Cen MT"/>
        </w:rPr>
        <w:t>health outcomes of South Asians</w:t>
      </w:r>
      <w:r w:rsidR="00357DB9">
        <w:rPr>
          <w:rFonts w:ascii="Tw Cen MT" w:hAnsi="Tw Cen MT"/>
        </w:rPr>
        <w:t xml:space="preserve"> because</w:t>
      </w:r>
      <w:r w:rsidRPr="00B22DBF">
        <w:rPr>
          <w:rFonts w:ascii="Tw Cen MT" w:hAnsi="Tw Cen MT"/>
        </w:rPr>
        <w:t xml:space="preserve"> it oversimplifies the connection between wealth and health in the community (Vyas et al, 2010). </w:t>
      </w:r>
      <w:r w:rsidR="00061E92">
        <w:rPr>
          <w:rFonts w:ascii="Tw Cen MT" w:hAnsi="Tw Cen MT"/>
        </w:rPr>
        <w:t xml:space="preserve">It </w:t>
      </w:r>
      <w:r w:rsidRPr="00B22DBF">
        <w:rPr>
          <w:rFonts w:ascii="Tw Cen MT" w:hAnsi="Tw Cen MT"/>
        </w:rPr>
        <w:t>also undermines the lack of English proficiency in the community</w:t>
      </w:r>
      <w:r w:rsidR="00061E92">
        <w:rPr>
          <w:rFonts w:ascii="Tw Cen MT" w:hAnsi="Tw Cen MT"/>
        </w:rPr>
        <w:t xml:space="preserve"> as well as </w:t>
      </w:r>
      <w:r w:rsidRPr="00B22DBF">
        <w:rPr>
          <w:rFonts w:ascii="Tw Cen MT" w:hAnsi="Tw Cen MT"/>
        </w:rPr>
        <w:t xml:space="preserve">the presence of </w:t>
      </w:r>
      <w:r w:rsidR="003E3986">
        <w:rPr>
          <w:rFonts w:ascii="Tw Cen MT" w:hAnsi="Tw Cen MT"/>
        </w:rPr>
        <w:t xml:space="preserve">a </w:t>
      </w:r>
      <w:r w:rsidRPr="00B22DBF">
        <w:rPr>
          <w:rFonts w:ascii="Tw Cen MT" w:hAnsi="Tw Cen MT"/>
        </w:rPr>
        <w:t xml:space="preserve">myriad </w:t>
      </w:r>
      <w:r w:rsidR="00061E92">
        <w:rPr>
          <w:rFonts w:ascii="Tw Cen MT" w:hAnsi="Tw Cen MT"/>
        </w:rPr>
        <w:t xml:space="preserve">of </w:t>
      </w:r>
      <w:r w:rsidRPr="00B22DBF">
        <w:rPr>
          <w:rFonts w:ascii="Tw Cen MT" w:hAnsi="Tw Cen MT"/>
        </w:rPr>
        <w:t>social problems such as poverty</w:t>
      </w:r>
      <w:r w:rsidR="00061E92">
        <w:rPr>
          <w:rFonts w:ascii="Tw Cen MT" w:hAnsi="Tw Cen MT"/>
        </w:rPr>
        <w:t>, l</w:t>
      </w:r>
      <w:r w:rsidRPr="00B22DBF">
        <w:rPr>
          <w:rFonts w:ascii="Tw Cen MT" w:hAnsi="Tw Cen MT"/>
        </w:rPr>
        <w:t xml:space="preserve">ack of access to health </w:t>
      </w:r>
      <w:r w:rsidR="00095D78" w:rsidRPr="00B22DBF">
        <w:rPr>
          <w:rFonts w:ascii="Tw Cen MT" w:hAnsi="Tw Cen MT"/>
        </w:rPr>
        <w:t>care</w:t>
      </w:r>
      <w:r w:rsidR="00095D78">
        <w:rPr>
          <w:rFonts w:ascii="Tw Cen MT" w:hAnsi="Tw Cen MT"/>
        </w:rPr>
        <w:t>,</w:t>
      </w:r>
      <w:r w:rsidR="00061E92">
        <w:rPr>
          <w:rFonts w:ascii="Tw Cen MT" w:hAnsi="Tw Cen MT"/>
        </w:rPr>
        <w:t xml:space="preserve"> and </w:t>
      </w:r>
      <w:r w:rsidR="00061E92" w:rsidRPr="00B22DBF">
        <w:rPr>
          <w:rFonts w:ascii="Tw Cen MT" w:hAnsi="Tw Cen MT"/>
        </w:rPr>
        <w:t>educational</w:t>
      </w:r>
      <w:r w:rsidRPr="00B22DBF">
        <w:rPr>
          <w:rFonts w:ascii="Tw Cen MT" w:hAnsi="Tw Cen MT"/>
        </w:rPr>
        <w:t xml:space="preserve"> disparities (Vyas et al, 2010). About 50% of Bangladeshis</w:t>
      </w:r>
      <w:r w:rsidR="00030DB6">
        <w:rPr>
          <w:rFonts w:ascii="Tw Cen MT" w:hAnsi="Tw Cen MT"/>
        </w:rPr>
        <w:t>,</w:t>
      </w:r>
      <w:r w:rsidRPr="00B22DBF">
        <w:rPr>
          <w:rFonts w:ascii="Tw Cen MT" w:hAnsi="Tw Cen MT"/>
        </w:rPr>
        <w:t xml:space="preserve"> 32% for Pakistanis</w:t>
      </w:r>
      <w:r w:rsidR="00357DB9">
        <w:rPr>
          <w:rFonts w:ascii="Tw Cen MT" w:hAnsi="Tw Cen MT"/>
        </w:rPr>
        <w:t>,</w:t>
      </w:r>
      <w:r w:rsidRPr="00B22DBF">
        <w:rPr>
          <w:rFonts w:ascii="Tw Cen MT" w:hAnsi="Tw Cen MT"/>
        </w:rPr>
        <w:t xml:space="preserve"> and 23% </w:t>
      </w:r>
      <w:r w:rsidR="00357DB9">
        <w:rPr>
          <w:rFonts w:ascii="Tw Cen MT" w:hAnsi="Tw Cen MT"/>
        </w:rPr>
        <w:t>o</w:t>
      </w:r>
      <w:r w:rsidRPr="00B22DBF">
        <w:rPr>
          <w:rFonts w:ascii="Tw Cen MT" w:hAnsi="Tw Cen MT"/>
        </w:rPr>
        <w:t>f Indians</w:t>
      </w:r>
      <w:r w:rsidR="00030DB6">
        <w:rPr>
          <w:rFonts w:ascii="Tw Cen MT" w:hAnsi="Tw Cen MT"/>
        </w:rPr>
        <w:t xml:space="preserve"> </w:t>
      </w:r>
      <w:r w:rsidR="000A7D93">
        <w:rPr>
          <w:rFonts w:ascii="Tw Cen MT" w:hAnsi="Tw Cen MT"/>
        </w:rPr>
        <w:t xml:space="preserve">in the U.S. </w:t>
      </w:r>
      <w:r w:rsidR="00030DB6">
        <w:rPr>
          <w:rFonts w:ascii="Tw Cen MT" w:hAnsi="Tw Cen MT"/>
        </w:rPr>
        <w:t>live in households with limited English proficiency</w:t>
      </w:r>
      <w:r w:rsidRPr="00B22DBF">
        <w:rPr>
          <w:rFonts w:ascii="Tw Cen MT" w:hAnsi="Tw Cen MT"/>
        </w:rPr>
        <w:t xml:space="preserve"> (SAALT &amp; AAF, 2012). Overall</w:t>
      </w:r>
      <w:r w:rsidR="000A7D93">
        <w:rPr>
          <w:rFonts w:ascii="Tw Cen MT" w:hAnsi="Tw Cen MT"/>
        </w:rPr>
        <w:t>,</w:t>
      </w:r>
      <w:r w:rsidRPr="00B22DBF">
        <w:rPr>
          <w:rFonts w:ascii="Tw Cen MT" w:hAnsi="Tw Cen MT"/>
        </w:rPr>
        <w:t xml:space="preserve"> about 13% of all Asian Americans in the United States live in poverty; </w:t>
      </w:r>
      <w:r w:rsidR="00030DB6">
        <w:rPr>
          <w:rFonts w:ascii="Tw Cen MT" w:hAnsi="Tw Cen MT"/>
        </w:rPr>
        <w:t xml:space="preserve">one in four </w:t>
      </w:r>
      <w:r w:rsidRPr="00B22DBF">
        <w:rPr>
          <w:rFonts w:ascii="Tw Cen MT" w:hAnsi="Tw Cen MT"/>
        </w:rPr>
        <w:t>Bangladeshi</w:t>
      </w:r>
      <w:r w:rsidR="00030DB6">
        <w:rPr>
          <w:rFonts w:ascii="Tw Cen MT" w:hAnsi="Tw Cen MT"/>
        </w:rPr>
        <w:t>s</w:t>
      </w:r>
      <w:r w:rsidRPr="00B22DBF">
        <w:rPr>
          <w:rFonts w:ascii="Tw Cen MT" w:hAnsi="Tw Cen MT"/>
        </w:rPr>
        <w:t xml:space="preserve"> live in poverty, while one in five Pakistanis</w:t>
      </w:r>
      <w:r w:rsidR="00030DB6">
        <w:rPr>
          <w:rFonts w:ascii="Tw Cen MT" w:hAnsi="Tw Cen MT"/>
        </w:rPr>
        <w:t xml:space="preserve"> live in </w:t>
      </w:r>
      <w:r w:rsidR="000C2115">
        <w:rPr>
          <w:rFonts w:ascii="Tw Cen MT" w:hAnsi="Tw Cen MT"/>
        </w:rPr>
        <w:t>poverty</w:t>
      </w:r>
      <w:r w:rsidRPr="00B22DBF">
        <w:rPr>
          <w:rFonts w:ascii="Tw Cen MT" w:hAnsi="Tw Cen MT"/>
        </w:rPr>
        <w:t xml:space="preserve"> (Vyas et al., 2010). The model minority myth is a misleading characterization framed out of aggregates based on the entire Asian</w:t>
      </w:r>
      <w:r w:rsidR="000C2115">
        <w:rPr>
          <w:rFonts w:ascii="Tw Cen MT" w:hAnsi="Tw Cen MT"/>
        </w:rPr>
        <w:t xml:space="preserve"> </w:t>
      </w:r>
      <w:r w:rsidRPr="00B22DBF">
        <w:rPr>
          <w:rFonts w:ascii="Tw Cen MT" w:hAnsi="Tw Cen MT"/>
        </w:rPr>
        <w:t xml:space="preserve">American population without paying much attention to specific disparities </w:t>
      </w:r>
      <w:r w:rsidR="000A7D93">
        <w:rPr>
          <w:rFonts w:ascii="Tw Cen MT" w:hAnsi="Tw Cen MT"/>
        </w:rPr>
        <w:t>between</w:t>
      </w:r>
      <w:r w:rsidR="000A7D93" w:rsidRPr="00B22DBF">
        <w:rPr>
          <w:rFonts w:ascii="Tw Cen MT" w:hAnsi="Tw Cen MT"/>
        </w:rPr>
        <w:t xml:space="preserve"> </w:t>
      </w:r>
      <w:r w:rsidRPr="00B22DBF">
        <w:rPr>
          <w:rFonts w:ascii="Tw Cen MT" w:hAnsi="Tw Cen MT"/>
        </w:rPr>
        <w:t xml:space="preserve">the heterogeneous community members. </w:t>
      </w:r>
      <w:r w:rsidRPr="00B22DBF">
        <w:rPr>
          <w:rFonts w:ascii="Tw Cen MT" w:hAnsi="Tw Cen MT"/>
          <w:b/>
        </w:rPr>
        <w:t xml:space="preserve"> </w:t>
      </w:r>
    </w:p>
    <w:p w14:paraId="218EB66D" w14:textId="77777777" w:rsidR="00B22DBF" w:rsidRPr="00496E3E" w:rsidRDefault="00496E3E" w:rsidP="001C2FBD">
      <w:pPr>
        <w:pStyle w:val="Heading3"/>
        <w:numPr>
          <w:ilvl w:val="0"/>
          <w:numId w:val="0"/>
        </w:numPr>
        <w:tabs>
          <w:tab w:val="left" w:pos="0"/>
        </w:tabs>
        <w:rPr>
          <w:rFonts w:ascii="Tw Cen MT" w:eastAsia="Times New Roman" w:hAnsi="Tw Cen MT"/>
          <w:sz w:val="24"/>
        </w:rPr>
      </w:pPr>
      <w:bookmarkStart w:id="9" w:name="_Toc376952091"/>
      <w:r w:rsidRPr="00496E3E">
        <w:rPr>
          <w:rFonts w:ascii="Tw Cen MT" w:eastAsia="Times New Roman" w:hAnsi="Tw Cen MT"/>
          <w:sz w:val="24"/>
        </w:rPr>
        <w:t xml:space="preserve">2.1.3 </w:t>
      </w:r>
      <w:r w:rsidR="00B22DBF" w:rsidRPr="00496E3E">
        <w:rPr>
          <w:rFonts w:ascii="Tw Cen MT" w:eastAsia="Times New Roman" w:hAnsi="Tw Cen MT"/>
          <w:sz w:val="24"/>
        </w:rPr>
        <w:t>Factors affecting health</w:t>
      </w:r>
      <w:r w:rsidR="000A7D93">
        <w:rPr>
          <w:rFonts w:ascii="Tw Cen MT" w:eastAsia="Times New Roman" w:hAnsi="Tw Cen MT"/>
          <w:sz w:val="24"/>
        </w:rPr>
        <w:t xml:space="preserve"> </w:t>
      </w:r>
      <w:r w:rsidR="00B22DBF" w:rsidRPr="00496E3E">
        <w:rPr>
          <w:rFonts w:ascii="Tw Cen MT" w:eastAsia="Times New Roman" w:hAnsi="Tw Cen MT"/>
          <w:sz w:val="24"/>
        </w:rPr>
        <w:t>care access for South Asians in the U</w:t>
      </w:r>
      <w:r w:rsidR="000A7D93">
        <w:rPr>
          <w:rFonts w:ascii="Tw Cen MT" w:eastAsia="Times New Roman" w:hAnsi="Tw Cen MT"/>
          <w:sz w:val="24"/>
        </w:rPr>
        <w:t>.</w:t>
      </w:r>
      <w:r w:rsidR="00B22DBF" w:rsidRPr="00496E3E">
        <w:rPr>
          <w:rFonts w:ascii="Tw Cen MT" w:eastAsia="Times New Roman" w:hAnsi="Tw Cen MT"/>
          <w:sz w:val="24"/>
        </w:rPr>
        <w:t>S</w:t>
      </w:r>
      <w:r w:rsidR="000A7D93">
        <w:rPr>
          <w:rFonts w:ascii="Tw Cen MT" w:eastAsia="Times New Roman" w:hAnsi="Tw Cen MT"/>
          <w:sz w:val="24"/>
        </w:rPr>
        <w:t>.</w:t>
      </w:r>
      <w:r w:rsidR="00B22DBF" w:rsidRPr="00496E3E">
        <w:rPr>
          <w:rFonts w:ascii="Tw Cen MT" w:eastAsia="Times New Roman" w:hAnsi="Tw Cen MT"/>
          <w:sz w:val="24"/>
        </w:rPr>
        <w:t xml:space="preserve"> (role of social support, </w:t>
      </w:r>
      <w:proofErr w:type="gramStart"/>
      <w:r w:rsidR="00B22DBF" w:rsidRPr="00496E3E">
        <w:rPr>
          <w:rFonts w:ascii="Tw Cen MT" w:eastAsia="Times New Roman" w:hAnsi="Tw Cen MT"/>
          <w:sz w:val="24"/>
        </w:rPr>
        <w:t>myths</w:t>
      </w:r>
      <w:proofErr w:type="gramEnd"/>
      <w:r w:rsidR="00B22DBF" w:rsidRPr="00496E3E">
        <w:rPr>
          <w:rFonts w:ascii="Tw Cen MT" w:eastAsia="Times New Roman" w:hAnsi="Tw Cen MT"/>
          <w:sz w:val="24"/>
        </w:rPr>
        <w:t xml:space="preserve"> and level of acculturation)</w:t>
      </w:r>
      <w:bookmarkEnd w:id="9"/>
    </w:p>
    <w:p w14:paraId="7AF92FFD" w14:textId="77777777" w:rsidR="00B22DBF" w:rsidRPr="00B22DBF" w:rsidRDefault="00B22DBF" w:rsidP="00B22DBF">
      <w:pPr>
        <w:pStyle w:val="Default"/>
        <w:spacing w:after="120"/>
        <w:jc w:val="both"/>
        <w:rPr>
          <w:rFonts w:ascii="Tw Cen MT" w:hAnsi="Tw Cen MT"/>
        </w:rPr>
      </w:pPr>
      <w:r w:rsidRPr="00B22DBF">
        <w:rPr>
          <w:rFonts w:ascii="Tw Cen MT" w:hAnsi="Tw Cen MT"/>
        </w:rPr>
        <w:t xml:space="preserve">With the rapidly increasing South Asian population in the United States there is a general interest </w:t>
      </w:r>
      <w:r w:rsidR="00C31A92">
        <w:rPr>
          <w:rFonts w:ascii="Tw Cen MT" w:hAnsi="Tw Cen MT"/>
        </w:rPr>
        <w:t>i</w:t>
      </w:r>
      <w:r w:rsidRPr="00B22DBF">
        <w:rPr>
          <w:rFonts w:ascii="Tw Cen MT" w:hAnsi="Tw Cen MT"/>
        </w:rPr>
        <w:t>n understanding the context of health care access, needs</w:t>
      </w:r>
      <w:r w:rsidR="000A7D93">
        <w:rPr>
          <w:rFonts w:ascii="Tw Cen MT" w:hAnsi="Tw Cen MT"/>
        </w:rPr>
        <w:t>,</w:t>
      </w:r>
      <w:r w:rsidRPr="00B22DBF">
        <w:rPr>
          <w:rFonts w:ascii="Tw Cen MT" w:hAnsi="Tw Cen MT"/>
        </w:rPr>
        <w:t xml:space="preserve"> and health outcomes of South Asians. The publication of </w:t>
      </w:r>
      <w:r w:rsidR="001E31C5">
        <w:rPr>
          <w:rFonts w:ascii="Tw Cen MT" w:hAnsi="Tw Cen MT"/>
          <w:i/>
        </w:rPr>
        <w:t xml:space="preserve">A </w:t>
      </w:r>
      <w:r w:rsidR="003543BC" w:rsidRPr="003543BC">
        <w:rPr>
          <w:rFonts w:ascii="Tw Cen MT" w:hAnsi="Tw Cen MT"/>
          <w:i/>
        </w:rPr>
        <w:t xml:space="preserve">Brown Paper: Health of South Asians </w:t>
      </w:r>
      <w:r w:rsidR="000A7D93">
        <w:rPr>
          <w:rFonts w:ascii="Tw Cen MT" w:hAnsi="Tw Cen MT"/>
          <w:i/>
        </w:rPr>
        <w:t>L</w:t>
      </w:r>
      <w:r w:rsidR="003543BC" w:rsidRPr="003543BC">
        <w:rPr>
          <w:rFonts w:ascii="Tw Cen MT" w:hAnsi="Tw Cen MT"/>
          <w:i/>
        </w:rPr>
        <w:t>iving in the United States</w:t>
      </w:r>
      <w:r w:rsidRPr="00B22DBF">
        <w:rPr>
          <w:rFonts w:ascii="Tw Cen MT" w:hAnsi="Tw Cen MT"/>
        </w:rPr>
        <w:t xml:space="preserve"> </w:t>
      </w:r>
      <w:r w:rsidR="000A7D93">
        <w:rPr>
          <w:rFonts w:ascii="Tw Cen MT" w:hAnsi="Tw Cen MT"/>
        </w:rPr>
        <w:t xml:space="preserve">in </w:t>
      </w:r>
      <w:r w:rsidRPr="00B22DBF">
        <w:rPr>
          <w:rFonts w:ascii="Tw Cen MT" w:hAnsi="Tw Cen MT"/>
        </w:rPr>
        <w:t xml:space="preserve">2002 was a significant step in bringing national attention to specific health care issues facing the community. </w:t>
      </w:r>
      <w:r w:rsidR="000C2115" w:rsidRPr="00B22DBF">
        <w:rPr>
          <w:rFonts w:ascii="Tw Cen MT" w:hAnsi="Tw Cen MT"/>
        </w:rPr>
        <w:t>About 21% of South Asians</w:t>
      </w:r>
      <w:r w:rsidR="000A7D93">
        <w:rPr>
          <w:rFonts w:ascii="Tw Cen MT" w:hAnsi="Tw Cen MT"/>
        </w:rPr>
        <w:t>,</w:t>
      </w:r>
      <w:r w:rsidR="000C2115" w:rsidRPr="00B22DBF">
        <w:rPr>
          <w:rFonts w:ascii="Tw Cen MT" w:hAnsi="Tw Cen MT"/>
        </w:rPr>
        <w:t xml:space="preserve"> compared to 18% </w:t>
      </w:r>
      <w:r w:rsidR="00CA61A4">
        <w:rPr>
          <w:rFonts w:ascii="Tw Cen MT" w:hAnsi="Tw Cen MT"/>
        </w:rPr>
        <w:t>of all Americans</w:t>
      </w:r>
      <w:r w:rsidR="000A7D93">
        <w:rPr>
          <w:rFonts w:ascii="Tw Cen MT" w:hAnsi="Tw Cen MT"/>
        </w:rPr>
        <w:t>,</w:t>
      </w:r>
      <w:r w:rsidR="000C2115" w:rsidRPr="00B22DBF">
        <w:rPr>
          <w:rFonts w:ascii="Tw Cen MT" w:hAnsi="Tw Cen MT"/>
        </w:rPr>
        <w:t xml:space="preserve"> do not have </w:t>
      </w:r>
      <w:r w:rsidR="00CA61A4">
        <w:rPr>
          <w:rFonts w:ascii="Tw Cen MT" w:hAnsi="Tw Cen MT"/>
        </w:rPr>
        <w:t xml:space="preserve">health </w:t>
      </w:r>
      <w:r w:rsidR="000C2115" w:rsidRPr="00B22DBF">
        <w:rPr>
          <w:rFonts w:ascii="Tw Cen MT" w:hAnsi="Tw Cen MT"/>
        </w:rPr>
        <w:t xml:space="preserve">insurance coverage (SAALT &amp; AAF, 2012). </w:t>
      </w:r>
      <w:r w:rsidR="000C2115">
        <w:rPr>
          <w:rFonts w:ascii="Tw Cen MT" w:hAnsi="Tw Cen MT"/>
        </w:rPr>
        <w:t xml:space="preserve">This is of particular importance given the context of </w:t>
      </w:r>
      <w:r w:rsidR="00CA61A4">
        <w:rPr>
          <w:rFonts w:ascii="Tw Cen MT" w:hAnsi="Tw Cen MT"/>
        </w:rPr>
        <w:t xml:space="preserve">the </w:t>
      </w:r>
      <w:r w:rsidR="000C2115">
        <w:rPr>
          <w:rFonts w:ascii="Tw Cen MT" w:hAnsi="Tw Cen MT"/>
        </w:rPr>
        <w:t>U</w:t>
      </w:r>
      <w:r w:rsidR="00CA61A4">
        <w:rPr>
          <w:rFonts w:ascii="Tw Cen MT" w:hAnsi="Tw Cen MT"/>
        </w:rPr>
        <w:t>.</w:t>
      </w:r>
      <w:r w:rsidR="000C2115">
        <w:rPr>
          <w:rFonts w:ascii="Tw Cen MT" w:hAnsi="Tw Cen MT"/>
        </w:rPr>
        <w:t>S</w:t>
      </w:r>
      <w:r w:rsidR="00CA61A4">
        <w:rPr>
          <w:rFonts w:ascii="Tw Cen MT" w:hAnsi="Tw Cen MT"/>
        </w:rPr>
        <w:t>.</w:t>
      </w:r>
      <w:r w:rsidR="000C2115">
        <w:rPr>
          <w:rFonts w:ascii="Tw Cen MT" w:hAnsi="Tw Cen MT"/>
        </w:rPr>
        <w:t xml:space="preserve"> health care system</w:t>
      </w:r>
      <w:r w:rsidR="00CA61A4">
        <w:rPr>
          <w:rFonts w:ascii="Tw Cen MT" w:hAnsi="Tw Cen MT"/>
        </w:rPr>
        <w:t>,</w:t>
      </w:r>
      <w:r w:rsidR="000C2115">
        <w:rPr>
          <w:rFonts w:ascii="Tw Cen MT" w:hAnsi="Tw Cen MT"/>
        </w:rPr>
        <w:t xml:space="preserve"> where ava</w:t>
      </w:r>
      <w:r w:rsidRPr="00B22DBF">
        <w:rPr>
          <w:rFonts w:ascii="Tw Cen MT" w:hAnsi="Tw Cen MT"/>
        </w:rPr>
        <w:t>ilability of insurance coverage often serves as the gateway for standard primary care</w:t>
      </w:r>
      <w:r w:rsidR="00CA61A4">
        <w:rPr>
          <w:rFonts w:ascii="Tw Cen MT" w:hAnsi="Tw Cen MT"/>
        </w:rPr>
        <w:t>.</w:t>
      </w:r>
      <w:r w:rsidRPr="00B22DBF">
        <w:rPr>
          <w:rFonts w:ascii="Tw Cen MT" w:hAnsi="Tw Cen MT"/>
        </w:rPr>
        <w:t xml:space="preserve"> </w:t>
      </w:r>
      <w:r w:rsidR="00CA61A4">
        <w:rPr>
          <w:rFonts w:ascii="Tw Cen MT" w:hAnsi="Tw Cen MT"/>
        </w:rPr>
        <w:t>As a result</w:t>
      </w:r>
      <w:r w:rsidR="000C2115">
        <w:rPr>
          <w:rFonts w:ascii="Tw Cen MT" w:hAnsi="Tw Cen MT"/>
        </w:rPr>
        <w:t xml:space="preserve">, </w:t>
      </w:r>
      <w:r w:rsidRPr="00B22DBF">
        <w:rPr>
          <w:rFonts w:ascii="Tw Cen MT" w:hAnsi="Tw Cen MT"/>
        </w:rPr>
        <w:t xml:space="preserve">a significant number of South Asians are left without access to routine care (Kao, 2010). Approximately 40% of the South Asian population under age 65 report not having a regular source of </w:t>
      </w:r>
      <w:r w:rsidR="000C2115">
        <w:rPr>
          <w:rFonts w:ascii="Tw Cen MT" w:hAnsi="Tw Cen MT"/>
        </w:rPr>
        <w:t xml:space="preserve">health </w:t>
      </w:r>
      <w:r w:rsidRPr="00B22DBF">
        <w:rPr>
          <w:rFonts w:ascii="Tw Cen MT" w:hAnsi="Tw Cen MT"/>
        </w:rPr>
        <w:t>care (Vyas et al., 2010). This lack of access and utilization of care is particularly important given the context of health hazards that are prevalent among the South Asian community. For example</w:t>
      </w:r>
      <w:r w:rsidR="00CA61A4">
        <w:rPr>
          <w:rFonts w:ascii="Tw Cen MT" w:hAnsi="Tw Cen MT"/>
        </w:rPr>
        <w:t>,</w:t>
      </w:r>
      <w:r w:rsidRPr="00B22DBF">
        <w:rPr>
          <w:rFonts w:ascii="Tw Cen MT" w:hAnsi="Tw Cen MT"/>
        </w:rPr>
        <w:t xml:space="preserve"> the incidence, prevalence</w:t>
      </w:r>
      <w:r w:rsidR="00CA61A4">
        <w:rPr>
          <w:rFonts w:ascii="Tw Cen MT" w:hAnsi="Tw Cen MT"/>
        </w:rPr>
        <w:t>,</w:t>
      </w:r>
      <w:r w:rsidRPr="00B22DBF">
        <w:rPr>
          <w:rFonts w:ascii="Tw Cen MT" w:hAnsi="Tw Cen MT"/>
        </w:rPr>
        <w:t xml:space="preserve"> and morbidity rates from coronary artery diseases are about 50% to 300% higher among South Asians when compared to </w:t>
      </w:r>
      <w:r w:rsidR="00F2419B">
        <w:rPr>
          <w:rFonts w:ascii="Tw Cen MT" w:hAnsi="Tw Cen MT"/>
        </w:rPr>
        <w:t xml:space="preserve">all </w:t>
      </w:r>
      <w:r w:rsidRPr="000C2115">
        <w:rPr>
          <w:rFonts w:ascii="Tw Cen MT" w:hAnsi="Tw Cen MT"/>
        </w:rPr>
        <w:t>Americans (Summary Report, 2010). Similarly</w:t>
      </w:r>
      <w:r w:rsidR="00CA61A4">
        <w:rPr>
          <w:rFonts w:ascii="Tw Cen MT" w:hAnsi="Tw Cen MT"/>
        </w:rPr>
        <w:t>,</w:t>
      </w:r>
      <w:r w:rsidRPr="000C2115">
        <w:rPr>
          <w:rFonts w:ascii="Tw Cen MT" w:hAnsi="Tw Cen MT"/>
        </w:rPr>
        <w:t xml:space="preserve"> a study by </w:t>
      </w:r>
      <w:proofErr w:type="spellStart"/>
      <w:r w:rsidRPr="00CA61A4">
        <w:rPr>
          <w:rFonts w:ascii="Tw Cen MT" w:hAnsi="Tw Cen MT"/>
        </w:rPr>
        <w:t>Misra</w:t>
      </w:r>
      <w:proofErr w:type="spellEnd"/>
      <w:r w:rsidRPr="000C2115">
        <w:rPr>
          <w:rFonts w:ascii="Tw Cen MT" w:hAnsi="Tw Cen MT"/>
        </w:rPr>
        <w:t xml:space="preserve"> et al. (2010) found that 43% of Indians had high</w:t>
      </w:r>
      <w:r w:rsidRPr="00B22DBF">
        <w:rPr>
          <w:rFonts w:ascii="Tw Cen MT" w:hAnsi="Tw Cen MT"/>
        </w:rPr>
        <w:t xml:space="preserve"> cholesterol levels. </w:t>
      </w:r>
      <w:r w:rsidR="006847CF">
        <w:rPr>
          <w:rFonts w:ascii="Tw Cen MT" w:hAnsi="Tw Cen MT"/>
        </w:rPr>
        <w:t>There is a high prevalence of d</w:t>
      </w:r>
      <w:r w:rsidRPr="00B22DBF">
        <w:rPr>
          <w:rFonts w:ascii="Tw Cen MT" w:hAnsi="Tw Cen MT"/>
        </w:rPr>
        <w:t>iabetes</w:t>
      </w:r>
      <w:r w:rsidR="006847CF">
        <w:rPr>
          <w:rFonts w:ascii="Tw Cen MT" w:hAnsi="Tw Cen MT"/>
        </w:rPr>
        <w:t xml:space="preserve"> in</w:t>
      </w:r>
      <w:r w:rsidRPr="00B22DBF">
        <w:rPr>
          <w:rFonts w:ascii="Tw Cen MT" w:hAnsi="Tw Cen MT"/>
        </w:rPr>
        <w:t xml:space="preserve"> the South Asian population</w:t>
      </w:r>
      <w:r w:rsidR="006847CF">
        <w:rPr>
          <w:rFonts w:ascii="Tw Cen MT" w:hAnsi="Tw Cen MT"/>
        </w:rPr>
        <w:t>, which</w:t>
      </w:r>
      <w:r w:rsidRPr="00B22DBF">
        <w:rPr>
          <w:rFonts w:ascii="Tw Cen MT" w:hAnsi="Tw Cen MT"/>
        </w:rPr>
        <w:t xml:space="preserve"> disproportionately affects the quality of life for South Asian patients (Summary Report, 2010). </w:t>
      </w:r>
      <w:r w:rsidR="000028F0">
        <w:rPr>
          <w:rFonts w:ascii="Tw Cen MT" w:hAnsi="Tw Cen MT"/>
        </w:rPr>
        <w:t>The high incidence of cancers</w:t>
      </w:r>
      <w:r w:rsidRPr="00B22DBF">
        <w:rPr>
          <w:rFonts w:ascii="Tw Cen MT" w:hAnsi="Tw Cen MT"/>
        </w:rPr>
        <w:t xml:space="preserve"> </w:t>
      </w:r>
      <w:r w:rsidR="000028F0">
        <w:rPr>
          <w:rFonts w:ascii="Tw Cen MT" w:hAnsi="Tw Cen MT"/>
        </w:rPr>
        <w:t xml:space="preserve">and </w:t>
      </w:r>
      <w:r w:rsidRPr="00B22DBF">
        <w:rPr>
          <w:rFonts w:ascii="Tw Cen MT" w:hAnsi="Tw Cen MT"/>
        </w:rPr>
        <w:t xml:space="preserve">tuberculosis </w:t>
      </w:r>
      <w:r w:rsidR="006847CF">
        <w:rPr>
          <w:rFonts w:ascii="Tw Cen MT" w:hAnsi="Tw Cen MT"/>
        </w:rPr>
        <w:t xml:space="preserve">also </w:t>
      </w:r>
      <w:r w:rsidR="00C31A92" w:rsidRPr="00B22DBF">
        <w:rPr>
          <w:rFonts w:ascii="Tw Cen MT" w:hAnsi="Tw Cen MT"/>
        </w:rPr>
        <w:t>p</w:t>
      </w:r>
      <w:r w:rsidR="00C31A92">
        <w:rPr>
          <w:rFonts w:ascii="Tw Cen MT" w:hAnsi="Tw Cen MT"/>
        </w:rPr>
        <w:t>resent</w:t>
      </w:r>
      <w:r w:rsidR="00C31A92" w:rsidRPr="00B22DBF">
        <w:rPr>
          <w:rFonts w:ascii="Tw Cen MT" w:hAnsi="Tw Cen MT"/>
        </w:rPr>
        <w:t xml:space="preserve"> </w:t>
      </w:r>
      <w:r w:rsidRPr="00B22DBF">
        <w:rPr>
          <w:rFonts w:ascii="Tw Cen MT" w:hAnsi="Tw Cen MT"/>
        </w:rPr>
        <w:t xml:space="preserve">the South Asian community with </w:t>
      </w:r>
      <w:proofErr w:type="gramStart"/>
      <w:r w:rsidR="006847CF">
        <w:rPr>
          <w:rFonts w:ascii="Tw Cen MT" w:hAnsi="Tw Cen MT"/>
        </w:rPr>
        <w:t>particular</w:t>
      </w:r>
      <w:r w:rsidR="006847CF" w:rsidRPr="00B22DBF">
        <w:rPr>
          <w:rFonts w:ascii="Tw Cen MT" w:hAnsi="Tw Cen MT"/>
        </w:rPr>
        <w:t xml:space="preserve"> </w:t>
      </w:r>
      <w:r w:rsidRPr="00B22DBF">
        <w:rPr>
          <w:rFonts w:ascii="Tw Cen MT" w:hAnsi="Tw Cen MT"/>
        </w:rPr>
        <w:t>health</w:t>
      </w:r>
      <w:proofErr w:type="gramEnd"/>
      <w:r w:rsidRPr="00B22DBF">
        <w:rPr>
          <w:rFonts w:ascii="Tw Cen MT" w:hAnsi="Tw Cen MT"/>
        </w:rPr>
        <w:t xml:space="preserve"> risks here in the United States (Health Summary, 2010).</w:t>
      </w:r>
    </w:p>
    <w:p w14:paraId="44B2E62F" w14:textId="77777777" w:rsidR="00B22DBF" w:rsidRPr="00B22DBF" w:rsidRDefault="000028F0" w:rsidP="00B22DBF">
      <w:pPr>
        <w:spacing w:after="120" w:line="240" w:lineRule="auto"/>
        <w:rPr>
          <w:rFonts w:ascii="Tw Cen MT" w:hAnsi="Tw Cen MT" w:cs="Times New Roman"/>
          <w:color w:val="1A1A1A"/>
          <w:sz w:val="24"/>
          <w:lang w:eastAsia="ja-JP"/>
        </w:rPr>
      </w:pPr>
      <w:r>
        <w:rPr>
          <w:rFonts w:ascii="Tw Cen MT" w:hAnsi="Tw Cen MT" w:cs="Times New Roman"/>
          <w:sz w:val="24"/>
        </w:rPr>
        <w:t>Unfortunately, access</w:t>
      </w:r>
      <w:r w:rsidR="00B22DBF" w:rsidRPr="00B22DBF">
        <w:rPr>
          <w:rFonts w:ascii="Tw Cen MT" w:hAnsi="Tw Cen MT" w:cs="Times New Roman"/>
          <w:sz w:val="24"/>
        </w:rPr>
        <w:t xml:space="preserve"> to quality </w:t>
      </w:r>
      <w:r w:rsidR="006847CF">
        <w:rPr>
          <w:rFonts w:ascii="Tw Cen MT" w:hAnsi="Tw Cen MT" w:cs="Times New Roman"/>
          <w:sz w:val="24"/>
        </w:rPr>
        <w:t xml:space="preserve">health </w:t>
      </w:r>
      <w:r w:rsidR="00B22DBF" w:rsidRPr="00B22DBF">
        <w:rPr>
          <w:rFonts w:ascii="Tw Cen MT" w:hAnsi="Tw Cen MT" w:cs="Times New Roman"/>
          <w:sz w:val="24"/>
        </w:rPr>
        <w:t>care is not necessarily easy</w:t>
      </w:r>
      <w:r>
        <w:rPr>
          <w:rFonts w:ascii="Tw Cen MT" w:hAnsi="Tw Cen MT" w:cs="Times New Roman"/>
          <w:sz w:val="24"/>
        </w:rPr>
        <w:t xml:space="preserve"> within the South Asian community</w:t>
      </w:r>
      <w:r w:rsidR="00B22DBF" w:rsidRPr="00B22DBF">
        <w:rPr>
          <w:rFonts w:ascii="Tw Cen MT" w:hAnsi="Tw Cen MT" w:cs="Times New Roman"/>
          <w:sz w:val="24"/>
        </w:rPr>
        <w:t xml:space="preserve">. Several factors such as language barriers, cultural barriers, nature of the health care system, provider-patient discordance in language and beliefs, </w:t>
      </w:r>
      <w:proofErr w:type="gramStart"/>
      <w:r w:rsidR="00B22DBF" w:rsidRPr="00B22DBF">
        <w:rPr>
          <w:rFonts w:ascii="Tw Cen MT" w:hAnsi="Tw Cen MT" w:cs="Times New Roman"/>
          <w:sz w:val="24"/>
        </w:rPr>
        <w:t>poverty</w:t>
      </w:r>
      <w:proofErr w:type="gramEnd"/>
      <w:r w:rsidR="00B22DBF" w:rsidRPr="00B22DBF">
        <w:rPr>
          <w:rFonts w:ascii="Tw Cen MT" w:hAnsi="Tw Cen MT" w:cs="Times New Roman"/>
          <w:sz w:val="24"/>
        </w:rPr>
        <w:t xml:space="preserve"> and lack of access to </w:t>
      </w:r>
      <w:r w:rsidR="006847CF">
        <w:rPr>
          <w:rFonts w:ascii="Tw Cen MT" w:hAnsi="Tw Cen MT" w:cs="Times New Roman"/>
          <w:sz w:val="24"/>
        </w:rPr>
        <w:t xml:space="preserve">health </w:t>
      </w:r>
      <w:r w:rsidR="00B22DBF" w:rsidRPr="00B22DBF">
        <w:rPr>
          <w:rFonts w:ascii="Tw Cen MT" w:hAnsi="Tw Cen MT" w:cs="Times New Roman"/>
          <w:sz w:val="24"/>
        </w:rPr>
        <w:t>insurance, residential segregation</w:t>
      </w:r>
      <w:r>
        <w:rPr>
          <w:rFonts w:ascii="Tw Cen MT" w:hAnsi="Tw Cen MT" w:cs="Times New Roman"/>
          <w:sz w:val="24"/>
        </w:rPr>
        <w:t xml:space="preserve">, and </w:t>
      </w:r>
      <w:r w:rsidR="00B22DBF" w:rsidRPr="00B22DBF">
        <w:rPr>
          <w:rFonts w:ascii="Tw Cen MT" w:hAnsi="Tw Cen MT" w:cs="Times New Roman"/>
          <w:sz w:val="24"/>
        </w:rPr>
        <w:t xml:space="preserve">lack of access to health information </w:t>
      </w:r>
      <w:r w:rsidR="006847CF">
        <w:rPr>
          <w:rFonts w:ascii="Tw Cen MT" w:hAnsi="Tw Cen MT" w:cs="Times New Roman"/>
          <w:sz w:val="24"/>
        </w:rPr>
        <w:t>are some of the</w:t>
      </w:r>
      <w:r w:rsidR="00B22DBF" w:rsidRPr="00B22DBF">
        <w:rPr>
          <w:rFonts w:ascii="Tw Cen MT" w:hAnsi="Tw Cen MT" w:cs="Times New Roman"/>
          <w:sz w:val="24"/>
        </w:rPr>
        <w:t xml:space="preserve"> possible causes for health disparities between South Asians and </w:t>
      </w:r>
      <w:r>
        <w:rPr>
          <w:rFonts w:ascii="Tw Cen MT" w:hAnsi="Tw Cen MT" w:cs="Times New Roman"/>
          <w:sz w:val="24"/>
        </w:rPr>
        <w:t xml:space="preserve">mainstream </w:t>
      </w:r>
      <w:r w:rsidRPr="00B22DBF">
        <w:rPr>
          <w:rFonts w:ascii="Tw Cen MT" w:hAnsi="Tw Cen MT" w:cs="Times New Roman"/>
          <w:sz w:val="24"/>
        </w:rPr>
        <w:t>Americans</w:t>
      </w:r>
      <w:r>
        <w:rPr>
          <w:rFonts w:ascii="Tw Cen MT" w:hAnsi="Tw Cen MT" w:cs="Times New Roman"/>
          <w:sz w:val="24"/>
        </w:rPr>
        <w:t>.</w:t>
      </w:r>
      <w:r w:rsidR="00B22DBF" w:rsidRPr="00B22DBF">
        <w:rPr>
          <w:rFonts w:ascii="Tw Cen MT" w:hAnsi="Tw Cen MT" w:cs="Times New Roman"/>
          <w:sz w:val="24"/>
        </w:rPr>
        <w:t xml:space="preserve"> Patel, Phillips-Caesar, &amp; Boutin-Foster (2012) </w:t>
      </w:r>
      <w:r w:rsidR="00B22DBF" w:rsidRPr="000028F0">
        <w:rPr>
          <w:rFonts w:ascii="Tw Cen MT" w:hAnsi="Tw Cen MT" w:cs="Times New Roman"/>
          <w:color w:val="1A1A1A"/>
          <w:sz w:val="24"/>
          <w:szCs w:val="24"/>
          <w:lang w:eastAsia="ja-JP"/>
        </w:rPr>
        <w:t xml:space="preserve">identified six categories of </w:t>
      </w:r>
      <w:r w:rsidRPr="000028F0">
        <w:rPr>
          <w:rFonts w:ascii="Tw Cen MT" w:hAnsi="Tw Cen MT" w:cs="Times New Roman"/>
          <w:color w:val="1A1A1A"/>
          <w:sz w:val="24"/>
          <w:szCs w:val="24"/>
          <w:lang w:eastAsia="ja-JP"/>
        </w:rPr>
        <w:t xml:space="preserve">beliefs </w:t>
      </w:r>
      <w:r w:rsidR="00D232CC">
        <w:rPr>
          <w:rFonts w:ascii="Tw Cen MT" w:hAnsi="Tw Cen MT" w:cs="Times New Roman"/>
          <w:color w:val="1A1A1A"/>
          <w:sz w:val="24"/>
          <w:szCs w:val="24"/>
          <w:lang w:eastAsia="ja-JP"/>
        </w:rPr>
        <w:t xml:space="preserve">that posed the </w:t>
      </w:r>
      <w:r w:rsidRPr="000028F0">
        <w:rPr>
          <w:rFonts w:ascii="Tw Cen MT" w:hAnsi="Tw Cen MT" w:cs="Arial"/>
          <w:color w:val="000000"/>
          <w:sz w:val="24"/>
          <w:szCs w:val="24"/>
          <w:shd w:val="clear" w:color="auto" w:fill="FFFFFF"/>
        </w:rPr>
        <w:t xml:space="preserve">largest </w:t>
      </w:r>
      <w:r w:rsidR="00D232CC">
        <w:rPr>
          <w:rFonts w:ascii="Tw Cen MT" w:hAnsi="Tw Cen MT" w:cs="Arial"/>
          <w:color w:val="000000"/>
          <w:sz w:val="24"/>
          <w:szCs w:val="24"/>
          <w:shd w:val="clear" w:color="auto" w:fill="FFFFFF"/>
        </w:rPr>
        <w:t xml:space="preserve">barriers in changing </w:t>
      </w:r>
      <w:r w:rsidR="006847CF">
        <w:rPr>
          <w:rFonts w:ascii="Tw Cen MT" w:hAnsi="Tw Cen MT" w:cs="Arial"/>
          <w:color w:val="000000"/>
          <w:sz w:val="24"/>
          <w:szCs w:val="24"/>
          <w:shd w:val="clear" w:color="auto" w:fill="FFFFFF"/>
        </w:rPr>
        <w:t xml:space="preserve">the </w:t>
      </w:r>
      <w:r w:rsidR="00D232CC">
        <w:rPr>
          <w:rFonts w:ascii="Tw Cen MT" w:hAnsi="Tw Cen MT" w:cs="Arial"/>
          <w:color w:val="000000"/>
          <w:sz w:val="24"/>
          <w:szCs w:val="24"/>
          <w:shd w:val="clear" w:color="auto" w:fill="FFFFFF"/>
        </w:rPr>
        <w:t xml:space="preserve">diet and exercise </w:t>
      </w:r>
      <w:proofErr w:type="spellStart"/>
      <w:r w:rsidR="007D1DED">
        <w:rPr>
          <w:rFonts w:ascii="Tw Cen MT" w:hAnsi="Tw Cen MT" w:cs="Arial"/>
          <w:color w:val="000000"/>
          <w:sz w:val="24"/>
          <w:szCs w:val="24"/>
          <w:shd w:val="clear" w:color="auto" w:fill="FFFFFF"/>
        </w:rPr>
        <w:t>behavior</w:t>
      </w:r>
      <w:r w:rsidR="00D232CC">
        <w:rPr>
          <w:rFonts w:ascii="Tw Cen MT" w:hAnsi="Tw Cen MT" w:cs="Arial"/>
          <w:color w:val="000000"/>
          <w:sz w:val="24"/>
          <w:szCs w:val="24"/>
          <w:shd w:val="clear" w:color="auto" w:fill="FFFFFF"/>
        </w:rPr>
        <w:t>s</w:t>
      </w:r>
      <w:proofErr w:type="spellEnd"/>
      <w:r w:rsidR="00D232CC">
        <w:rPr>
          <w:rFonts w:ascii="Tw Cen MT" w:hAnsi="Tw Cen MT" w:cs="Arial"/>
          <w:color w:val="000000"/>
          <w:sz w:val="24"/>
          <w:szCs w:val="24"/>
          <w:shd w:val="clear" w:color="auto" w:fill="FFFFFF"/>
        </w:rPr>
        <w:t xml:space="preserve"> of South As</w:t>
      </w:r>
      <w:r w:rsidR="00C31A92">
        <w:rPr>
          <w:rFonts w:ascii="Tw Cen MT" w:hAnsi="Tw Cen MT" w:cs="Arial"/>
          <w:color w:val="000000"/>
          <w:sz w:val="24"/>
          <w:szCs w:val="24"/>
          <w:shd w:val="clear" w:color="auto" w:fill="FFFFFF"/>
        </w:rPr>
        <w:t>ia</w:t>
      </w:r>
      <w:r w:rsidR="00D232CC">
        <w:rPr>
          <w:rFonts w:ascii="Tw Cen MT" w:hAnsi="Tw Cen MT" w:cs="Arial"/>
          <w:color w:val="000000"/>
          <w:sz w:val="24"/>
          <w:szCs w:val="24"/>
          <w:shd w:val="clear" w:color="auto" w:fill="FFFFFF"/>
        </w:rPr>
        <w:t>ns</w:t>
      </w:r>
      <w:r w:rsidRPr="000028F0">
        <w:rPr>
          <w:rFonts w:ascii="Tw Cen MT" w:hAnsi="Tw Cen MT" w:cs="Arial"/>
          <w:color w:val="000000"/>
          <w:sz w:val="24"/>
          <w:szCs w:val="24"/>
          <w:shd w:val="clear" w:color="auto" w:fill="FFFFFF"/>
        </w:rPr>
        <w:t>: gender roles, body image, physical activity misconceptions, cultural priorities, cultural identity, and explanatory model</w:t>
      </w:r>
      <w:r w:rsidR="006847CF">
        <w:rPr>
          <w:rFonts w:ascii="Tw Cen MT" w:hAnsi="Tw Cen MT" w:cs="Arial"/>
          <w:color w:val="000000"/>
          <w:sz w:val="24"/>
          <w:szCs w:val="24"/>
          <w:shd w:val="clear" w:color="auto" w:fill="FFFFFF"/>
        </w:rPr>
        <w:t>s</w:t>
      </w:r>
      <w:r w:rsidRPr="000028F0">
        <w:rPr>
          <w:rFonts w:ascii="Tw Cen MT" w:hAnsi="Tw Cen MT" w:cs="Arial"/>
          <w:color w:val="000000"/>
          <w:sz w:val="24"/>
          <w:szCs w:val="24"/>
          <w:shd w:val="clear" w:color="auto" w:fill="FFFFFF"/>
        </w:rPr>
        <w:t xml:space="preserve"> of disease.</w:t>
      </w:r>
      <w:r w:rsidR="00B22DBF" w:rsidRPr="00B22DBF">
        <w:rPr>
          <w:rFonts w:ascii="Tw Cen MT" w:hAnsi="Tw Cen MT" w:cs="Times New Roman"/>
          <w:color w:val="1A1A1A"/>
          <w:sz w:val="24"/>
          <w:lang w:eastAsia="ja-JP"/>
        </w:rPr>
        <w:t xml:space="preserve"> </w:t>
      </w:r>
    </w:p>
    <w:p w14:paraId="1E357ADC" w14:textId="77777777" w:rsidR="00F14B77" w:rsidRDefault="00F14B77" w:rsidP="00E82425">
      <w:pPr>
        <w:spacing w:after="120" w:line="240" w:lineRule="auto"/>
        <w:rPr>
          <w:rFonts w:ascii="Tw Cen MT" w:hAnsi="Tw Cen MT" w:cs="Times New Roman"/>
          <w:color w:val="1A1A1A"/>
          <w:sz w:val="24"/>
          <w:lang w:eastAsia="ja-JP"/>
        </w:rPr>
      </w:pPr>
      <w:r w:rsidRPr="004F64A1">
        <w:rPr>
          <w:rFonts w:ascii="Tw Cen MT" w:hAnsi="Tw Cen MT"/>
          <w:noProof/>
          <w:lang w:val="en-US"/>
        </w:rPr>
        <w:drawing>
          <wp:inline distT="0" distB="0" distL="0" distR="0" wp14:anchorId="5E42F376" wp14:editId="4982D387">
            <wp:extent cx="1819275" cy="2037588"/>
            <wp:effectExtent l="19050" t="0" r="9525" b="0"/>
            <wp:docPr id="13" name="Picture 18" descr="south-asian-health-300x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asian-health-300x336.jpg"/>
                    <pic:cNvPicPr/>
                  </pic:nvPicPr>
                  <pic:blipFill>
                    <a:blip r:embed="rId16" cstate="print"/>
                    <a:stretch>
                      <a:fillRect/>
                    </a:stretch>
                  </pic:blipFill>
                  <pic:spPr>
                    <a:xfrm>
                      <a:off x="0" y="0"/>
                      <a:ext cx="1819275" cy="2037588"/>
                    </a:xfrm>
                    <a:prstGeom prst="rect">
                      <a:avLst/>
                    </a:prstGeom>
                  </pic:spPr>
                </pic:pic>
              </a:graphicData>
            </a:graphic>
          </wp:inline>
        </w:drawing>
      </w:r>
      <w:r w:rsidRPr="004F64A1">
        <w:rPr>
          <w:rFonts w:ascii="Tw Cen MT" w:hAnsi="Tw Cen MT"/>
          <w:noProof/>
          <w:lang w:val="en-US"/>
        </w:rPr>
        <w:drawing>
          <wp:inline distT="0" distB="0" distL="0" distR="0" wp14:anchorId="3AF9BDD5" wp14:editId="19F45B6A">
            <wp:extent cx="3261360" cy="203835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261360" cy="2038350"/>
                    </a:xfrm>
                    <a:prstGeom prst="rect">
                      <a:avLst/>
                    </a:prstGeom>
                    <a:noFill/>
                    <a:ln w="9525">
                      <a:noFill/>
                      <a:miter lim="800000"/>
                      <a:headEnd/>
                      <a:tailEnd/>
                    </a:ln>
                  </pic:spPr>
                </pic:pic>
              </a:graphicData>
            </a:graphic>
          </wp:inline>
        </w:drawing>
      </w:r>
    </w:p>
    <w:p w14:paraId="04B6FEFA" w14:textId="77777777" w:rsidR="00B22DBF" w:rsidRPr="00B22DBF" w:rsidRDefault="00B22DBF" w:rsidP="00B22DBF">
      <w:pPr>
        <w:spacing w:after="120" w:line="240" w:lineRule="auto"/>
        <w:rPr>
          <w:rFonts w:ascii="Tw Cen MT" w:hAnsi="Tw Cen MT" w:cs="Times New Roman"/>
          <w:color w:val="1A1A1A"/>
          <w:sz w:val="24"/>
          <w:lang w:eastAsia="ja-JP"/>
        </w:rPr>
      </w:pPr>
      <w:r w:rsidRPr="00B22DBF">
        <w:rPr>
          <w:rFonts w:ascii="Tw Cen MT" w:hAnsi="Tw Cen MT" w:cs="Times New Roman"/>
          <w:color w:val="1A1A1A"/>
          <w:sz w:val="24"/>
          <w:lang w:eastAsia="ja-JP"/>
        </w:rPr>
        <w:t xml:space="preserve">Acculturation is often cited as </w:t>
      </w:r>
      <w:r w:rsidR="006847CF">
        <w:rPr>
          <w:rFonts w:ascii="Tw Cen MT" w:hAnsi="Tw Cen MT" w:cs="Times New Roman"/>
          <w:color w:val="1A1A1A"/>
          <w:sz w:val="24"/>
          <w:lang w:eastAsia="ja-JP"/>
        </w:rPr>
        <w:t xml:space="preserve">a </w:t>
      </w:r>
      <w:r w:rsidR="00D232CC">
        <w:rPr>
          <w:rFonts w:ascii="Tw Cen MT" w:hAnsi="Tw Cen MT" w:cs="Times New Roman"/>
          <w:color w:val="1A1A1A"/>
          <w:sz w:val="24"/>
          <w:lang w:eastAsia="ja-JP"/>
        </w:rPr>
        <w:t>determin</w:t>
      </w:r>
      <w:r w:rsidR="006847CF">
        <w:rPr>
          <w:rFonts w:ascii="Tw Cen MT" w:hAnsi="Tw Cen MT" w:cs="Times New Roman"/>
          <w:color w:val="1A1A1A"/>
          <w:sz w:val="24"/>
          <w:lang w:eastAsia="ja-JP"/>
        </w:rPr>
        <w:t>ant of</w:t>
      </w:r>
      <w:r w:rsidR="00D232CC">
        <w:rPr>
          <w:rFonts w:ascii="Tw Cen MT" w:hAnsi="Tw Cen MT" w:cs="Times New Roman"/>
          <w:color w:val="1A1A1A"/>
          <w:sz w:val="24"/>
          <w:lang w:eastAsia="ja-JP"/>
        </w:rPr>
        <w:t xml:space="preserve"> </w:t>
      </w:r>
      <w:r w:rsidRPr="00B22DBF">
        <w:rPr>
          <w:rFonts w:ascii="Tw Cen MT" w:hAnsi="Tw Cen MT" w:cs="Times New Roman"/>
          <w:color w:val="1A1A1A"/>
          <w:sz w:val="24"/>
          <w:lang w:eastAsia="ja-JP"/>
        </w:rPr>
        <w:t xml:space="preserve">health </w:t>
      </w:r>
      <w:proofErr w:type="spellStart"/>
      <w:r w:rsidR="007D1DED">
        <w:rPr>
          <w:rFonts w:ascii="Tw Cen MT" w:hAnsi="Tw Cen MT" w:cs="Times New Roman"/>
          <w:color w:val="1A1A1A"/>
          <w:sz w:val="24"/>
          <w:lang w:eastAsia="ja-JP"/>
        </w:rPr>
        <w:t>behavior</w:t>
      </w:r>
      <w:r w:rsidRPr="00B22DBF">
        <w:rPr>
          <w:rFonts w:ascii="Tw Cen MT" w:hAnsi="Tw Cen MT" w:cs="Times New Roman"/>
          <w:color w:val="1A1A1A"/>
          <w:sz w:val="24"/>
          <w:lang w:eastAsia="ja-JP"/>
        </w:rPr>
        <w:t>s</w:t>
      </w:r>
      <w:proofErr w:type="spellEnd"/>
      <w:r w:rsidRPr="00B22DBF">
        <w:rPr>
          <w:rFonts w:ascii="Tw Cen MT" w:hAnsi="Tw Cen MT" w:cs="Times New Roman"/>
          <w:color w:val="1A1A1A"/>
          <w:sz w:val="24"/>
          <w:lang w:eastAsia="ja-JP"/>
        </w:rPr>
        <w:t xml:space="preserve"> and outcomes among immigrant populations. </w:t>
      </w:r>
      <w:r w:rsidR="006847CF">
        <w:rPr>
          <w:rFonts w:ascii="Tw Cen MT" w:hAnsi="Tw Cen MT" w:cs="Times New Roman"/>
          <w:color w:val="1A1A1A"/>
          <w:sz w:val="24"/>
          <w:lang w:eastAsia="ja-JP"/>
        </w:rPr>
        <w:t>T</w:t>
      </w:r>
      <w:r w:rsidRPr="00B22DBF">
        <w:rPr>
          <w:rFonts w:ascii="Tw Cen MT" w:hAnsi="Tw Cen MT" w:cs="Times New Roman"/>
          <w:color w:val="1A1A1A"/>
          <w:sz w:val="24"/>
          <w:lang w:eastAsia="ja-JP"/>
        </w:rPr>
        <w:t>he research on South Asians and health clearly demonstrates that acculturation can impact dietary habits and physical activity as immigrants begin to lose touch with their traditional cultural norms</w:t>
      </w:r>
      <w:r w:rsidR="00D232CC">
        <w:rPr>
          <w:rFonts w:ascii="Tw Cen MT" w:hAnsi="Tw Cen MT" w:cs="Times New Roman"/>
          <w:color w:val="1A1A1A"/>
          <w:sz w:val="24"/>
          <w:lang w:eastAsia="ja-JP"/>
        </w:rPr>
        <w:t>.  T</w:t>
      </w:r>
      <w:r w:rsidRPr="00B22DBF">
        <w:rPr>
          <w:rFonts w:ascii="Tw Cen MT" w:hAnsi="Tw Cen MT" w:cs="Times New Roman"/>
          <w:color w:val="1A1A1A"/>
          <w:sz w:val="24"/>
          <w:lang w:eastAsia="ja-JP"/>
        </w:rPr>
        <w:t xml:space="preserve">his trend is particularly common among </w:t>
      </w:r>
      <w:proofErr w:type="gramStart"/>
      <w:r w:rsidRPr="00B22DBF">
        <w:rPr>
          <w:rFonts w:ascii="Tw Cen MT" w:hAnsi="Tw Cen MT" w:cs="Times New Roman"/>
          <w:color w:val="1A1A1A"/>
          <w:sz w:val="24"/>
          <w:lang w:eastAsia="ja-JP"/>
        </w:rPr>
        <w:t>first and second generation</w:t>
      </w:r>
      <w:proofErr w:type="gramEnd"/>
      <w:r w:rsidRPr="00B22DBF">
        <w:rPr>
          <w:rFonts w:ascii="Tw Cen MT" w:hAnsi="Tw Cen MT" w:cs="Times New Roman"/>
          <w:color w:val="1A1A1A"/>
          <w:sz w:val="24"/>
          <w:lang w:eastAsia="ja-JP"/>
        </w:rPr>
        <w:t xml:space="preserve"> immigrants </w:t>
      </w:r>
      <w:r w:rsidRPr="00466D97">
        <w:rPr>
          <w:rFonts w:ascii="Tw Cen MT" w:hAnsi="Tw Cen MT" w:cs="Times New Roman"/>
          <w:color w:val="1A1A1A"/>
          <w:sz w:val="24"/>
          <w:lang w:eastAsia="ja-JP"/>
        </w:rPr>
        <w:t>(</w:t>
      </w:r>
      <w:r w:rsidR="003543BC" w:rsidRPr="00466D97">
        <w:rPr>
          <w:rFonts w:ascii="Tw Cen MT" w:hAnsi="Tw Cen MT" w:cs="Times New Roman"/>
          <w:color w:val="1A1A1A"/>
          <w:sz w:val="24"/>
          <w:lang w:eastAsia="ja-JP"/>
        </w:rPr>
        <w:t>Sharma</w:t>
      </w:r>
      <w:r w:rsidRPr="00466D97">
        <w:rPr>
          <w:rFonts w:ascii="Tw Cen MT" w:hAnsi="Tw Cen MT" w:cs="Times New Roman"/>
          <w:color w:val="1A1A1A"/>
          <w:sz w:val="24"/>
          <w:lang w:eastAsia="ja-JP"/>
        </w:rPr>
        <w:t>,</w:t>
      </w:r>
      <w:r w:rsidRPr="00B22DBF">
        <w:rPr>
          <w:rFonts w:ascii="Tw Cen MT" w:hAnsi="Tw Cen MT" w:cs="Times New Roman"/>
          <w:color w:val="1A1A1A"/>
          <w:sz w:val="24"/>
          <w:lang w:eastAsia="ja-JP"/>
        </w:rPr>
        <w:t xml:space="preserve"> 2006; Joshi et al.,</w:t>
      </w:r>
      <w:r w:rsidR="00D232CC">
        <w:rPr>
          <w:rFonts w:ascii="Tw Cen MT" w:hAnsi="Tw Cen MT" w:cs="Times New Roman"/>
          <w:color w:val="1A1A1A"/>
          <w:sz w:val="24"/>
          <w:lang w:eastAsia="ja-JP"/>
        </w:rPr>
        <w:t xml:space="preserve"> </w:t>
      </w:r>
      <w:r w:rsidRPr="00B22DBF">
        <w:rPr>
          <w:rFonts w:ascii="Tw Cen MT" w:hAnsi="Tw Cen MT" w:cs="Times New Roman"/>
          <w:color w:val="1A1A1A"/>
          <w:sz w:val="24"/>
          <w:lang w:eastAsia="ja-JP"/>
        </w:rPr>
        <w:t>2007). For many South Asian immigrants</w:t>
      </w:r>
      <w:r w:rsidR="006847CF">
        <w:rPr>
          <w:rFonts w:ascii="Tw Cen MT" w:hAnsi="Tw Cen MT" w:cs="Times New Roman"/>
          <w:color w:val="1A1A1A"/>
          <w:sz w:val="24"/>
          <w:lang w:eastAsia="ja-JP"/>
        </w:rPr>
        <w:t>,</w:t>
      </w:r>
      <w:r w:rsidRPr="00B22DBF">
        <w:rPr>
          <w:rFonts w:ascii="Tw Cen MT" w:hAnsi="Tw Cen MT" w:cs="Times New Roman"/>
          <w:color w:val="1A1A1A"/>
          <w:sz w:val="24"/>
          <w:lang w:eastAsia="ja-JP"/>
        </w:rPr>
        <w:t xml:space="preserve"> the fear of losing one’s cultural beliefs and values </w:t>
      </w:r>
      <w:proofErr w:type="gramStart"/>
      <w:r w:rsidRPr="00B22DBF">
        <w:rPr>
          <w:rFonts w:ascii="Tw Cen MT" w:hAnsi="Tw Cen MT" w:cs="Times New Roman"/>
          <w:color w:val="1A1A1A"/>
          <w:sz w:val="24"/>
          <w:lang w:eastAsia="ja-JP"/>
        </w:rPr>
        <w:t>in the midst of</w:t>
      </w:r>
      <w:proofErr w:type="gramEnd"/>
      <w:r w:rsidRPr="00B22DBF">
        <w:rPr>
          <w:rFonts w:ascii="Tw Cen MT" w:hAnsi="Tw Cen MT" w:cs="Times New Roman"/>
          <w:color w:val="1A1A1A"/>
          <w:sz w:val="24"/>
          <w:lang w:eastAsia="ja-JP"/>
        </w:rPr>
        <w:t xml:space="preserve"> western beliefs creates a particular </w:t>
      </w:r>
      <w:r w:rsidR="006847CF">
        <w:rPr>
          <w:rFonts w:ascii="Tw Cen MT" w:hAnsi="Tw Cen MT" w:cs="Times New Roman"/>
          <w:color w:val="1A1A1A"/>
          <w:sz w:val="24"/>
          <w:lang w:eastAsia="ja-JP"/>
        </w:rPr>
        <w:t xml:space="preserve">tension </w:t>
      </w:r>
      <w:r w:rsidRPr="00B22DBF">
        <w:rPr>
          <w:rFonts w:ascii="Tw Cen MT" w:hAnsi="Tw Cen MT" w:cs="Times New Roman"/>
          <w:color w:val="1A1A1A"/>
          <w:sz w:val="24"/>
          <w:lang w:eastAsia="ja-JP"/>
        </w:rPr>
        <w:t>between health beliefs and health outcomes (Patel</w:t>
      </w:r>
      <w:r w:rsidR="000028F0">
        <w:rPr>
          <w:rFonts w:ascii="Tw Cen MT" w:hAnsi="Tw Cen MT" w:cs="Times New Roman"/>
          <w:color w:val="1A1A1A"/>
          <w:sz w:val="24"/>
          <w:lang w:eastAsia="ja-JP"/>
        </w:rPr>
        <w:t xml:space="preserve"> </w:t>
      </w:r>
      <w:r w:rsidRPr="00B22DBF">
        <w:rPr>
          <w:rFonts w:ascii="Tw Cen MT" w:hAnsi="Tw Cen MT" w:cs="Times New Roman"/>
          <w:color w:val="1A1A1A"/>
          <w:sz w:val="24"/>
          <w:lang w:eastAsia="ja-JP"/>
        </w:rPr>
        <w:t>et al., 2012). This acculturative stress</w:t>
      </w:r>
      <w:r w:rsidR="006847CF">
        <w:rPr>
          <w:rFonts w:ascii="Tw Cen MT" w:hAnsi="Tw Cen MT" w:cs="Times New Roman"/>
          <w:color w:val="1A1A1A"/>
          <w:sz w:val="24"/>
          <w:lang w:eastAsia="ja-JP"/>
        </w:rPr>
        <w:t>,</w:t>
      </w:r>
      <w:r w:rsidRPr="00B22DBF">
        <w:rPr>
          <w:rFonts w:ascii="Tw Cen MT" w:hAnsi="Tw Cen MT" w:cs="Times New Roman"/>
          <w:color w:val="1A1A1A"/>
          <w:sz w:val="24"/>
          <w:lang w:eastAsia="ja-JP"/>
        </w:rPr>
        <w:t xml:space="preserve"> induced </w:t>
      </w:r>
      <w:proofErr w:type="gramStart"/>
      <w:r w:rsidRPr="00B22DBF">
        <w:rPr>
          <w:rFonts w:ascii="Tw Cen MT" w:hAnsi="Tw Cen MT" w:cs="Times New Roman"/>
          <w:color w:val="1A1A1A"/>
          <w:sz w:val="24"/>
          <w:lang w:eastAsia="ja-JP"/>
        </w:rPr>
        <w:t>as a result of</w:t>
      </w:r>
      <w:proofErr w:type="gramEnd"/>
      <w:r w:rsidRPr="00B22DBF">
        <w:rPr>
          <w:rFonts w:ascii="Tw Cen MT" w:hAnsi="Tw Cen MT" w:cs="Times New Roman"/>
          <w:color w:val="1A1A1A"/>
          <w:sz w:val="24"/>
          <w:lang w:eastAsia="ja-JP"/>
        </w:rPr>
        <w:t xml:space="preserve"> the immigration experience</w:t>
      </w:r>
      <w:r w:rsidR="006847CF">
        <w:rPr>
          <w:rFonts w:ascii="Tw Cen MT" w:hAnsi="Tw Cen MT" w:cs="Times New Roman"/>
          <w:color w:val="1A1A1A"/>
          <w:sz w:val="24"/>
          <w:lang w:eastAsia="ja-JP"/>
        </w:rPr>
        <w:t>,</w:t>
      </w:r>
      <w:r w:rsidRPr="00B22DBF">
        <w:rPr>
          <w:rFonts w:ascii="Tw Cen MT" w:hAnsi="Tw Cen MT" w:cs="Times New Roman"/>
          <w:color w:val="1A1A1A"/>
          <w:sz w:val="24"/>
          <w:lang w:eastAsia="ja-JP"/>
        </w:rPr>
        <w:t xml:space="preserve"> can have </w:t>
      </w:r>
      <w:r w:rsidR="00D232CC">
        <w:rPr>
          <w:rFonts w:ascii="Tw Cen MT" w:hAnsi="Tw Cen MT" w:cs="Times New Roman"/>
          <w:color w:val="1A1A1A"/>
          <w:sz w:val="24"/>
          <w:lang w:eastAsia="ja-JP"/>
        </w:rPr>
        <w:t xml:space="preserve">a </w:t>
      </w:r>
      <w:r w:rsidRPr="00B22DBF">
        <w:rPr>
          <w:rFonts w:ascii="Tw Cen MT" w:hAnsi="Tw Cen MT" w:cs="Times New Roman"/>
          <w:color w:val="1A1A1A"/>
          <w:sz w:val="24"/>
          <w:lang w:eastAsia="ja-JP"/>
        </w:rPr>
        <w:t>significant impact on physical and mental health outcomes for South Asians. Unless implemented with community support and culturally sensitive tools</w:t>
      </w:r>
      <w:r w:rsidR="006847CF">
        <w:rPr>
          <w:rFonts w:ascii="Tw Cen MT" w:hAnsi="Tw Cen MT" w:cs="Times New Roman"/>
          <w:color w:val="1A1A1A"/>
          <w:sz w:val="24"/>
          <w:lang w:eastAsia="ja-JP"/>
        </w:rPr>
        <w:t>,</w:t>
      </w:r>
      <w:r w:rsidRPr="00B22DBF">
        <w:rPr>
          <w:rFonts w:ascii="Tw Cen MT" w:hAnsi="Tw Cen MT" w:cs="Times New Roman"/>
          <w:color w:val="1A1A1A"/>
          <w:sz w:val="24"/>
          <w:lang w:eastAsia="ja-JP"/>
        </w:rPr>
        <w:t xml:space="preserve"> most </w:t>
      </w:r>
      <w:proofErr w:type="spellStart"/>
      <w:r w:rsidR="007D1DED">
        <w:rPr>
          <w:rFonts w:ascii="Tw Cen MT" w:hAnsi="Tw Cen MT" w:cs="Times New Roman"/>
          <w:color w:val="1A1A1A"/>
          <w:sz w:val="24"/>
          <w:lang w:eastAsia="ja-JP"/>
        </w:rPr>
        <w:t>behavior</w:t>
      </w:r>
      <w:proofErr w:type="spellEnd"/>
      <w:r w:rsidRPr="00B22DBF">
        <w:rPr>
          <w:rFonts w:ascii="Tw Cen MT" w:hAnsi="Tw Cen MT" w:cs="Times New Roman"/>
          <w:color w:val="1A1A1A"/>
          <w:sz w:val="24"/>
          <w:lang w:eastAsia="ja-JP"/>
        </w:rPr>
        <w:t xml:space="preserve"> modification strategies to engage community members in positive health </w:t>
      </w:r>
      <w:proofErr w:type="spellStart"/>
      <w:r w:rsidR="007D1DED">
        <w:rPr>
          <w:rFonts w:ascii="Tw Cen MT" w:hAnsi="Tw Cen MT" w:cs="Times New Roman"/>
          <w:color w:val="1A1A1A"/>
          <w:sz w:val="24"/>
          <w:lang w:eastAsia="ja-JP"/>
        </w:rPr>
        <w:t>behavior</w:t>
      </w:r>
      <w:r w:rsidRPr="00B22DBF">
        <w:rPr>
          <w:rFonts w:ascii="Tw Cen MT" w:hAnsi="Tw Cen MT" w:cs="Times New Roman"/>
          <w:color w:val="1A1A1A"/>
          <w:sz w:val="24"/>
          <w:lang w:eastAsia="ja-JP"/>
        </w:rPr>
        <w:t>s</w:t>
      </w:r>
      <w:proofErr w:type="spellEnd"/>
      <w:r w:rsidRPr="00B22DBF">
        <w:rPr>
          <w:rFonts w:ascii="Tw Cen MT" w:hAnsi="Tw Cen MT" w:cs="Times New Roman"/>
          <w:color w:val="1A1A1A"/>
          <w:sz w:val="24"/>
          <w:lang w:eastAsia="ja-JP"/>
        </w:rPr>
        <w:t xml:space="preserve"> are unsuccessful (Patel et al., 2012). </w:t>
      </w:r>
    </w:p>
    <w:p w14:paraId="7B606102" w14:textId="77777777" w:rsidR="00B22DBF" w:rsidRPr="00B22DBF" w:rsidRDefault="00B22DBF" w:rsidP="00B22DBF">
      <w:pPr>
        <w:spacing w:after="120" w:line="240" w:lineRule="auto"/>
        <w:rPr>
          <w:rFonts w:ascii="Tw Cen MT" w:eastAsia="Times New Roman" w:hAnsi="Tw Cen MT" w:cs="Times New Roman"/>
          <w:b/>
          <w:sz w:val="24"/>
        </w:rPr>
      </w:pPr>
      <w:r w:rsidRPr="00B22DBF">
        <w:rPr>
          <w:rFonts w:ascii="Tw Cen MT" w:hAnsi="Tw Cen MT" w:cs="Times New Roman"/>
          <w:color w:val="1A1A1A"/>
          <w:sz w:val="24"/>
          <w:lang w:eastAsia="ja-JP"/>
        </w:rPr>
        <w:t xml:space="preserve">Most studies on acculturation are quite linear and they only </w:t>
      </w:r>
      <w:proofErr w:type="gramStart"/>
      <w:r w:rsidRPr="00B22DBF">
        <w:rPr>
          <w:rFonts w:ascii="Tw Cen MT" w:hAnsi="Tw Cen MT" w:cs="Times New Roman"/>
          <w:color w:val="1A1A1A"/>
          <w:sz w:val="24"/>
          <w:lang w:eastAsia="ja-JP"/>
        </w:rPr>
        <w:t>take into account</w:t>
      </w:r>
      <w:proofErr w:type="gramEnd"/>
      <w:r w:rsidRPr="00B22DBF">
        <w:rPr>
          <w:rFonts w:ascii="Tw Cen MT" w:hAnsi="Tw Cen MT" w:cs="Times New Roman"/>
          <w:color w:val="1A1A1A"/>
          <w:sz w:val="24"/>
          <w:lang w:eastAsia="ja-JP"/>
        </w:rPr>
        <w:t xml:space="preserve"> length of stay and language proficiency while discounting other important indicators </w:t>
      </w:r>
      <w:r w:rsidR="00C31A92" w:rsidRPr="00B22DBF">
        <w:rPr>
          <w:rFonts w:ascii="Tw Cen MT" w:hAnsi="Tw Cen MT" w:cs="Times New Roman"/>
          <w:color w:val="1A1A1A"/>
          <w:sz w:val="24"/>
          <w:lang w:eastAsia="ja-JP"/>
        </w:rPr>
        <w:t>imp</w:t>
      </w:r>
      <w:r w:rsidR="00C31A92">
        <w:rPr>
          <w:rFonts w:ascii="Tw Cen MT" w:hAnsi="Tw Cen MT" w:cs="Times New Roman"/>
          <w:color w:val="1A1A1A"/>
          <w:sz w:val="24"/>
          <w:lang w:eastAsia="ja-JP"/>
        </w:rPr>
        <w:t>acting</w:t>
      </w:r>
      <w:r w:rsidR="00C31A92" w:rsidRPr="00B22DBF">
        <w:rPr>
          <w:rFonts w:ascii="Tw Cen MT" w:hAnsi="Tw Cen MT" w:cs="Times New Roman"/>
          <w:color w:val="1A1A1A"/>
          <w:sz w:val="24"/>
          <w:lang w:eastAsia="ja-JP"/>
        </w:rPr>
        <w:t xml:space="preserve"> </w:t>
      </w:r>
      <w:r w:rsidRPr="00B22DBF">
        <w:rPr>
          <w:rFonts w:ascii="Tw Cen MT" w:hAnsi="Tw Cen MT" w:cs="Times New Roman"/>
          <w:color w:val="1A1A1A"/>
          <w:sz w:val="24"/>
          <w:lang w:eastAsia="ja-JP"/>
        </w:rPr>
        <w:t>acculturation</w:t>
      </w:r>
      <w:r w:rsidR="006417CE">
        <w:rPr>
          <w:rFonts w:ascii="Tw Cen MT" w:hAnsi="Tw Cen MT" w:cs="Times New Roman"/>
          <w:color w:val="1A1A1A"/>
          <w:sz w:val="24"/>
          <w:lang w:eastAsia="ja-JP"/>
        </w:rPr>
        <w:t>,</w:t>
      </w:r>
      <w:r w:rsidRPr="00B22DBF">
        <w:rPr>
          <w:rFonts w:ascii="Tw Cen MT" w:hAnsi="Tw Cen MT" w:cs="Times New Roman"/>
          <w:color w:val="1A1A1A"/>
          <w:sz w:val="24"/>
          <w:lang w:eastAsia="ja-JP"/>
        </w:rPr>
        <w:t xml:space="preserve"> such as the experience of racism and discrimination and its impact on upward mobility, and the loss of cultural pride (John, de Castro, Martin, Duran, &amp; Takeuchi, 2012). Many studies on immigrant health experiences have cited social support as a</w:t>
      </w:r>
      <w:r w:rsidR="00D232CC">
        <w:rPr>
          <w:rFonts w:ascii="Tw Cen MT" w:hAnsi="Tw Cen MT" w:cs="Times New Roman"/>
          <w:color w:val="1A1A1A"/>
          <w:sz w:val="24"/>
          <w:lang w:eastAsia="ja-JP"/>
        </w:rPr>
        <w:t xml:space="preserve">n important factor for </w:t>
      </w:r>
      <w:r w:rsidRPr="00B22DBF">
        <w:rPr>
          <w:rFonts w:ascii="Tw Cen MT" w:hAnsi="Tw Cen MT" w:cs="Times New Roman"/>
          <w:color w:val="1A1A1A"/>
          <w:sz w:val="24"/>
          <w:lang w:eastAsia="ja-JP"/>
        </w:rPr>
        <w:t xml:space="preserve">good health. </w:t>
      </w:r>
      <w:r w:rsidR="001B3557">
        <w:rPr>
          <w:rFonts w:ascii="Tw Cen MT" w:hAnsi="Tw Cen MT" w:cs="Times New Roman"/>
          <w:color w:val="1A1A1A"/>
          <w:sz w:val="24"/>
          <w:lang w:eastAsia="ja-JP"/>
        </w:rPr>
        <w:t xml:space="preserve">The </w:t>
      </w:r>
      <w:r w:rsidR="001B3557" w:rsidRPr="00B22DBF">
        <w:rPr>
          <w:rFonts w:ascii="Tw Cen MT" w:hAnsi="Tw Cen MT" w:cs="Times New Roman"/>
          <w:color w:val="1A1A1A"/>
          <w:sz w:val="24"/>
          <w:lang w:eastAsia="ja-JP"/>
        </w:rPr>
        <w:t xml:space="preserve">loss of traditional extended family structure, kinship supports, and geographical and cultural displacement create significant challenges and impact health outcomes. </w:t>
      </w:r>
      <w:r w:rsidRPr="00B22DBF">
        <w:rPr>
          <w:rFonts w:ascii="Tw Cen MT" w:hAnsi="Tw Cen MT" w:cs="Times New Roman"/>
          <w:color w:val="1A1A1A"/>
          <w:sz w:val="24"/>
          <w:lang w:eastAsia="ja-JP"/>
        </w:rPr>
        <w:t>Many elders in the South Asian community report feeling socially isolated</w:t>
      </w:r>
      <w:r w:rsidR="006417CE">
        <w:rPr>
          <w:rFonts w:ascii="Tw Cen MT" w:hAnsi="Tw Cen MT" w:cs="Times New Roman"/>
          <w:color w:val="1A1A1A"/>
          <w:sz w:val="24"/>
          <w:lang w:eastAsia="ja-JP"/>
        </w:rPr>
        <w:t>,</w:t>
      </w:r>
      <w:r w:rsidRPr="00B22DBF">
        <w:rPr>
          <w:rFonts w:ascii="Tw Cen MT" w:hAnsi="Tw Cen MT" w:cs="Times New Roman"/>
          <w:color w:val="1A1A1A"/>
          <w:sz w:val="24"/>
          <w:lang w:eastAsia="ja-JP"/>
        </w:rPr>
        <w:t xml:space="preserve"> </w:t>
      </w:r>
      <w:r w:rsidR="00D232CC">
        <w:rPr>
          <w:rFonts w:ascii="Tw Cen MT" w:hAnsi="Tw Cen MT" w:cs="Times New Roman"/>
          <w:color w:val="1A1A1A"/>
          <w:sz w:val="24"/>
          <w:lang w:eastAsia="ja-JP"/>
        </w:rPr>
        <w:t xml:space="preserve">change </w:t>
      </w:r>
      <w:r w:rsidR="006417CE">
        <w:rPr>
          <w:rFonts w:ascii="Tw Cen MT" w:hAnsi="Tw Cen MT" w:cs="Times New Roman"/>
          <w:color w:val="1A1A1A"/>
          <w:sz w:val="24"/>
          <w:lang w:eastAsia="ja-JP"/>
        </w:rPr>
        <w:t xml:space="preserve">in </w:t>
      </w:r>
      <w:r w:rsidRPr="00B22DBF">
        <w:rPr>
          <w:rFonts w:ascii="Tw Cen MT" w:hAnsi="Tw Cen MT" w:cs="Times New Roman"/>
          <w:color w:val="1A1A1A"/>
          <w:sz w:val="24"/>
          <w:lang w:eastAsia="ja-JP"/>
        </w:rPr>
        <w:t xml:space="preserve">gender roles create stress for </w:t>
      </w:r>
      <w:r w:rsidR="006417CE">
        <w:rPr>
          <w:rFonts w:ascii="Tw Cen MT" w:hAnsi="Tw Cen MT" w:cs="Times New Roman"/>
          <w:color w:val="1A1A1A"/>
          <w:sz w:val="24"/>
          <w:lang w:eastAsia="ja-JP"/>
        </w:rPr>
        <w:t xml:space="preserve">both </w:t>
      </w:r>
      <w:r w:rsidRPr="00B22DBF">
        <w:rPr>
          <w:rFonts w:ascii="Tw Cen MT" w:hAnsi="Tw Cen MT" w:cs="Times New Roman"/>
          <w:color w:val="1A1A1A"/>
          <w:sz w:val="24"/>
          <w:lang w:eastAsia="ja-JP"/>
        </w:rPr>
        <w:t>men and women</w:t>
      </w:r>
      <w:r w:rsidR="006417CE">
        <w:rPr>
          <w:rFonts w:ascii="Tw Cen MT" w:hAnsi="Tw Cen MT" w:cs="Times New Roman"/>
          <w:color w:val="1A1A1A"/>
          <w:sz w:val="24"/>
          <w:lang w:eastAsia="ja-JP"/>
        </w:rPr>
        <w:t xml:space="preserve">, </w:t>
      </w:r>
      <w:r w:rsidR="00D232CC">
        <w:rPr>
          <w:rFonts w:ascii="Tw Cen MT" w:hAnsi="Tw Cen MT" w:cs="Times New Roman"/>
          <w:color w:val="1A1A1A"/>
          <w:sz w:val="24"/>
          <w:lang w:eastAsia="ja-JP"/>
        </w:rPr>
        <w:t xml:space="preserve">and there is additional stress associated with </w:t>
      </w:r>
      <w:r w:rsidRPr="00B22DBF">
        <w:rPr>
          <w:rFonts w:ascii="Tw Cen MT" w:hAnsi="Tw Cen MT" w:cs="Times New Roman"/>
          <w:color w:val="1A1A1A"/>
          <w:sz w:val="24"/>
          <w:lang w:eastAsia="ja-JP"/>
        </w:rPr>
        <w:t xml:space="preserve">conforming to dominant language </w:t>
      </w:r>
      <w:r w:rsidR="00D232CC">
        <w:rPr>
          <w:rFonts w:ascii="Tw Cen MT" w:hAnsi="Tw Cen MT" w:cs="Times New Roman"/>
          <w:color w:val="1A1A1A"/>
          <w:sz w:val="24"/>
          <w:lang w:eastAsia="ja-JP"/>
        </w:rPr>
        <w:t xml:space="preserve">skills </w:t>
      </w:r>
      <w:r w:rsidRPr="00B22DBF">
        <w:rPr>
          <w:rFonts w:ascii="Tw Cen MT" w:hAnsi="Tw Cen MT" w:cs="Times New Roman"/>
          <w:color w:val="1A1A1A"/>
          <w:sz w:val="24"/>
          <w:lang w:eastAsia="ja-JP"/>
        </w:rPr>
        <w:t xml:space="preserve">and western cultural norms (Vyas et al., 2010). </w:t>
      </w:r>
      <w:proofErr w:type="gramStart"/>
      <w:r w:rsidRPr="00B22DBF">
        <w:rPr>
          <w:rFonts w:ascii="Tw Cen MT" w:hAnsi="Tw Cen MT" w:cs="Times New Roman"/>
          <w:color w:val="1A1A1A"/>
          <w:sz w:val="24"/>
          <w:lang w:eastAsia="ja-JP"/>
        </w:rPr>
        <w:t>In order to</w:t>
      </w:r>
      <w:proofErr w:type="gramEnd"/>
      <w:r w:rsidRPr="00B22DBF">
        <w:rPr>
          <w:rFonts w:ascii="Tw Cen MT" w:hAnsi="Tw Cen MT" w:cs="Times New Roman"/>
          <w:color w:val="1A1A1A"/>
          <w:sz w:val="24"/>
          <w:lang w:eastAsia="ja-JP"/>
        </w:rPr>
        <w:t xml:space="preserve"> contextualize South Asian health</w:t>
      </w:r>
      <w:r w:rsidR="006417CE">
        <w:rPr>
          <w:rFonts w:ascii="Tw Cen MT" w:hAnsi="Tw Cen MT" w:cs="Times New Roman"/>
          <w:color w:val="1A1A1A"/>
          <w:sz w:val="24"/>
          <w:lang w:eastAsia="ja-JP"/>
        </w:rPr>
        <w:t>,</w:t>
      </w:r>
      <w:r w:rsidRPr="00B22DBF">
        <w:rPr>
          <w:rFonts w:ascii="Tw Cen MT" w:hAnsi="Tw Cen MT" w:cs="Times New Roman"/>
          <w:color w:val="1A1A1A"/>
          <w:sz w:val="24"/>
          <w:lang w:eastAsia="ja-JP"/>
        </w:rPr>
        <w:t xml:space="preserve"> it is important to understand the role of acculturation and social support on the health of the population.</w:t>
      </w:r>
    </w:p>
    <w:p w14:paraId="3B767FAA" w14:textId="77777777" w:rsidR="00B22DBF" w:rsidRPr="00496E3E" w:rsidRDefault="00496E3E" w:rsidP="00496E3E">
      <w:pPr>
        <w:pStyle w:val="Heading3"/>
        <w:numPr>
          <w:ilvl w:val="0"/>
          <w:numId w:val="0"/>
        </w:numPr>
        <w:ind w:left="4050" w:hanging="4050"/>
        <w:rPr>
          <w:rFonts w:ascii="Tw Cen MT" w:eastAsia="Times New Roman" w:hAnsi="Tw Cen MT"/>
          <w:sz w:val="24"/>
        </w:rPr>
      </w:pPr>
      <w:bookmarkStart w:id="10" w:name="_Toc376952092"/>
      <w:r w:rsidRPr="00496E3E">
        <w:rPr>
          <w:rFonts w:ascii="Tw Cen MT" w:eastAsia="Times New Roman" w:hAnsi="Tw Cen MT"/>
          <w:sz w:val="24"/>
        </w:rPr>
        <w:t xml:space="preserve">2.1.4 </w:t>
      </w:r>
      <w:r w:rsidR="00B22DBF" w:rsidRPr="00496E3E">
        <w:rPr>
          <w:rFonts w:ascii="Tw Cen MT" w:eastAsia="Times New Roman" w:hAnsi="Tw Cen MT"/>
          <w:sz w:val="24"/>
        </w:rPr>
        <w:t>Characteristics of the South Asian population</w:t>
      </w:r>
      <w:r w:rsidRPr="00496E3E">
        <w:rPr>
          <w:rFonts w:ascii="Tw Cen MT" w:eastAsia="Times New Roman" w:hAnsi="Tw Cen MT"/>
          <w:sz w:val="24"/>
        </w:rPr>
        <w:t xml:space="preserve"> in Twin </w:t>
      </w:r>
      <w:r w:rsidR="00C31A92">
        <w:rPr>
          <w:rFonts w:ascii="Tw Cen MT" w:eastAsia="Times New Roman" w:hAnsi="Tw Cen MT"/>
          <w:sz w:val="24"/>
        </w:rPr>
        <w:t>C</w:t>
      </w:r>
      <w:r w:rsidR="00C31A92" w:rsidRPr="00496E3E">
        <w:rPr>
          <w:rFonts w:ascii="Tw Cen MT" w:eastAsia="Times New Roman" w:hAnsi="Tw Cen MT"/>
          <w:sz w:val="24"/>
        </w:rPr>
        <w:t>ities</w:t>
      </w:r>
      <w:r w:rsidRPr="00496E3E">
        <w:rPr>
          <w:rFonts w:ascii="Tw Cen MT" w:eastAsia="Times New Roman" w:hAnsi="Tw Cen MT"/>
          <w:sz w:val="24"/>
        </w:rPr>
        <w:t>, MN</w:t>
      </w:r>
      <w:bookmarkEnd w:id="10"/>
      <w:r w:rsidR="00B22DBF" w:rsidRPr="00496E3E">
        <w:rPr>
          <w:rFonts w:ascii="Tw Cen MT" w:eastAsia="Times New Roman" w:hAnsi="Tw Cen MT"/>
          <w:sz w:val="24"/>
        </w:rPr>
        <w:t xml:space="preserve"> </w:t>
      </w:r>
    </w:p>
    <w:p w14:paraId="4C0C7300" w14:textId="77777777" w:rsidR="00B22DBF" w:rsidRPr="00B22DBF" w:rsidRDefault="00B22DBF" w:rsidP="00B22DBF">
      <w:pPr>
        <w:spacing w:after="120" w:line="240" w:lineRule="auto"/>
        <w:rPr>
          <w:rFonts w:ascii="Tw Cen MT" w:hAnsi="Tw Cen MT" w:cs="Times New Roman"/>
          <w:color w:val="1A1A1A"/>
          <w:sz w:val="24"/>
          <w:lang w:eastAsia="ja-JP"/>
        </w:rPr>
      </w:pPr>
      <w:r w:rsidRPr="00B22DBF">
        <w:rPr>
          <w:rFonts w:ascii="Tw Cen MT" w:hAnsi="Tw Cen MT" w:cs="Times New Roman"/>
          <w:color w:val="1A1A1A"/>
          <w:sz w:val="24"/>
          <w:lang w:eastAsia="ja-JP"/>
        </w:rPr>
        <w:t xml:space="preserve">The Asian population in Minnesota makes up </w:t>
      </w:r>
      <w:r w:rsidR="00FF08B6">
        <w:rPr>
          <w:rFonts w:ascii="Tw Cen MT" w:hAnsi="Tw Cen MT" w:cs="Times New Roman"/>
          <w:color w:val="1A1A1A"/>
          <w:sz w:val="24"/>
          <w:lang w:eastAsia="ja-JP"/>
        </w:rPr>
        <w:t>approximately</w:t>
      </w:r>
      <w:r w:rsidRPr="00B22DBF">
        <w:rPr>
          <w:rFonts w:ascii="Tw Cen MT" w:hAnsi="Tw Cen MT" w:cs="Times New Roman"/>
          <w:color w:val="1A1A1A"/>
          <w:sz w:val="24"/>
          <w:lang w:eastAsia="ja-JP"/>
        </w:rPr>
        <w:t xml:space="preserve"> 4% of the total state population. The largest South Asian group in Minnesota is of Asian Indian descent and make</w:t>
      </w:r>
      <w:r w:rsidR="00C31A92">
        <w:rPr>
          <w:rFonts w:ascii="Tw Cen MT" w:hAnsi="Tw Cen MT" w:cs="Times New Roman"/>
          <w:color w:val="1A1A1A"/>
          <w:sz w:val="24"/>
          <w:lang w:eastAsia="ja-JP"/>
        </w:rPr>
        <w:t>s</w:t>
      </w:r>
      <w:r w:rsidRPr="00B22DBF">
        <w:rPr>
          <w:rFonts w:ascii="Tw Cen MT" w:hAnsi="Tw Cen MT" w:cs="Times New Roman"/>
          <w:color w:val="1A1A1A"/>
          <w:sz w:val="24"/>
          <w:lang w:eastAsia="ja-JP"/>
        </w:rPr>
        <w:t xml:space="preserve"> up </w:t>
      </w:r>
      <w:r w:rsidR="00FF08B6">
        <w:rPr>
          <w:rFonts w:ascii="Tw Cen MT" w:hAnsi="Tw Cen MT" w:cs="Times New Roman"/>
          <w:color w:val="1A1A1A"/>
          <w:sz w:val="24"/>
          <w:lang w:eastAsia="ja-JP"/>
        </w:rPr>
        <w:t>approximately</w:t>
      </w:r>
      <w:r w:rsidR="00FF08B6" w:rsidRPr="00B22DBF">
        <w:rPr>
          <w:rFonts w:ascii="Tw Cen MT" w:hAnsi="Tw Cen MT" w:cs="Times New Roman"/>
          <w:color w:val="1A1A1A"/>
          <w:sz w:val="24"/>
          <w:lang w:eastAsia="ja-JP"/>
        </w:rPr>
        <w:t xml:space="preserve"> </w:t>
      </w:r>
      <w:r w:rsidRPr="00B22DBF">
        <w:rPr>
          <w:rFonts w:ascii="Tw Cen MT" w:hAnsi="Tw Cen MT" w:cs="Times New Roman"/>
          <w:color w:val="1A1A1A"/>
          <w:sz w:val="24"/>
          <w:lang w:eastAsia="ja-JP"/>
        </w:rPr>
        <w:t>15% of the total Asian population (</w:t>
      </w:r>
      <w:r w:rsidR="00466D97" w:rsidRPr="00466D97">
        <w:rPr>
          <w:rFonts w:ascii="Tw Cen MT" w:hAnsi="Tw Cen MT" w:cs="Times New Roman"/>
          <w:color w:val="1A1A1A"/>
          <w:sz w:val="24"/>
          <w:lang w:eastAsia="ja-JP"/>
        </w:rPr>
        <w:t>Kao, 2012</w:t>
      </w:r>
      <w:r w:rsidR="00466D97">
        <w:rPr>
          <w:rFonts w:ascii="Tw Cen MT" w:hAnsi="Tw Cen MT" w:cs="Times New Roman"/>
          <w:color w:val="1A1A1A"/>
          <w:sz w:val="24"/>
          <w:lang w:eastAsia="ja-JP"/>
        </w:rPr>
        <w:t xml:space="preserve">). </w:t>
      </w:r>
      <w:r w:rsidRPr="00B22DBF">
        <w:rPr>
          <w:rFonts w:ascii="Tw Cen MT" w:hAnsi="Tw Cen MT" w:cs="Times New Roman"/>
          <w:color w:val="1A1A1A"/>
          <w:sz w:val="24"/>
          <w:lang w:eastAsia="ja-JP"/>
        </w:rPr>
        <w:t xml:space="preserve">The other South Asian communities living in Minnesota </w:t>
      </w:r>
      <w:r w:rsidR="00E40682">
        <w:rPr>
          <w:rFonts w:ascii="Tw Cen MT" w:hAnsi="Tw Cen MT" w:cs="Times New Roman"/>
          <w:color w:val="1A1A1A"/>
          <w:sz w:val="24"/>
          <w:lang w:eastAsia="ja-JP"/>
        </w:rPr>
        <w:t xml:space="preserve">immigrated </w:t>
      </w:r>
      <w:r w:rsidRPr="00B22DBF">
        <w:rPr>
          <w:rFonts w:ascii="Tw Cen MT" w:hAnsi="Tw Cen MT" w:cs="Times New Roman"/>
          <w:color w:val="1A1A1A"/>
          <w:sz w:val="24"/>
          <w:lang w:eastAsia="ja-JP"/>
        </w:rPr>
        <w:t xml:space="preserve">from Sri Lanka, </w:t>
      </w:r>
      <w:r w:rsidR="00E40682">
        <w:rPr>
          <w:rFonts w:ascii="Tw Cen MT" w:hAnsi="Tw Cen MT" w:cs="Times New Roman"/>
          <w:color w:val="1A1A1A"/>
          <w:sz w:val="24"/>
          <w:lang w:eastAsia="ja-JP"/>
        </w:rPr>
        <w:t xml:space="preserve">Pakistan, </w:t>
      </w:r>
      <w:r w:rsidRPr="00B22DBF">
        <w:rPr>
          <w:rFonts w:ascii="Tw Cen MT" w:hAnsi="Tw Cen MT" w:cs="Times New Roman"/>
          <w:color w:val="1A1A1A"/>
          <w:sz w:val="24"/>
          <w:lang w:eastAsia="ja-JP"/>
        </w:rPr>
        <w:t>Nepal, Bangladesh</w:t>
      </w:r>
      <w:r w:rsidR="00FF08B6">
        <w:rPr>
          <w:rFonts w:ascii="Tw Cen MT" w:hAnsi="Tw Cen MT" w:cs="Times New Roman"/>
          <w:color w:val="1A1A1A"/>
          <w:sz w:val="24"/>
          <w:lang w:eastAsia="ja-JP"/>
        </w:rPr>
        <w:t>,</w:t>
      </w:r>
      <w:r w:rsidRPr="00B22DBF">
        <w:rPr>
          <w:rFonts w:ascii="Tw Cen MT" w:hAnsi="Tw Cen MT" w:cs="Times New Roman"/>
          <w:color w:val="1A1A1A"/>
          <w:sz w:val="24"/>
          <w:lang w:eastAsia="ja-JP"/>
        </w:rPr>
        <w:t xml:space="preserve"> and Bhutan. </w:t>
      </w:r>
    </w:p>
    <w:p w14:paraId="14A4A377" w14:textId="77777777" w:rsidR="00B22DBF" w:rsidRPr="00B22DBF" w:rsidRDefault="00B22DBF" w:rsidP="00B22DBF">
      <w:pPr>
        <w:spacing w:before="0" w:after="0" w:line="240" w:lineRule="auto"/>
        <w:rPr>
          <w:rFonts w:ascii="Tw Cen MT" w:hAnsi="Tw Cen MT" w:cs="Times New Roman"/>
          <w:color w:val="1A1A1A"/>
          <w:sz w:val="24"/>
          <w:lang w:eastAsia="ja-JP"/>
        </w:rPr>
      </w:pPr>
      <w:r w:rsidRPr="00B22DBF">
        <w:rPr>
          <w:rFonts w:ascii="Tw Cen MT" w:hAnsi="Tw Cen MT" w:cs="Times New Roman"/>
          <w:color w:val="1A1A1A"/>
          <w:sz w:val="24"/>
          <w:lang w:eastAsia="ja-JP"/>
        </w:rPr>
        <w:t>Most of Minnesota’s Asian population live in the metro areas of Minneapolis and St Paul</w:t>
      </w:r>
      <w:r w:rsidR="00FF08B6">
        <w:rPr>
          <w:rFonts w:ascii="Tw Cen MT" w:hAnsi="Tw Cen MT" w:cs="Times New Roman"/>
          <w:color w:val="1A1A1A"/>
          <w:sz w:val="24"/>
          <w:lang w:eastAsia="ja-JP"/>
        </w:rPr>
        <w:t xml:space="preserve">, but </w:t>
      </w:r>
      <w:r w:rsidRPr="00B22DBF">
        <w:rPr>
          <w:rFonts w:ascii="Tw Cen MT" w:hAnsi="Tw Cen MT" w:cs="Times New Roman"/>
          <w:color w:val="1A1A1A"/>
          <w:sz w:val="24"/>
          <w:lang w:eastAsia="ja-JP"/>
        </w:rPr>
        <w:t xml:space="preserve">there are sizeable numbers living in suburban areas as well. Among the South Asians living in Minnesota, Bangladeshis account for the highest Limited English Proficiency </w:t>
      </w:r>
      <w:r w:rsidR="00FF08B6">
        <w:rPr>
          <w:rFonts w:ascii="Tw Cen MT" w:hAnsi="Tw Cen MT" w:cs="Times New Roman"/>
          <w:color w:val="1A1A1A"/>
          <w:sz w:val="24"/>
          <w:lang w:eastAsia="ja-JP"/>
        </w:rPr>
        <w:t>s</w:t>
      </w:r>
      <w:r w:rsidRPr="00B22DBF">
        <w:rPr>
          <w:rFonts w:ascii="Tw Cen MT" w:hAnsi="Tw Cen MT" w:cs="Times New Roman"/>
          <w:color w:val="1A1A1A"/>
          <w:sz w:val="24"/>
          <w:lang w:eastAsia="ja-JP"/>
        </w:rPr>
        <w:t>kills (LEP)</w:t>
      </w:r>
      <w:r w:rsidR="00E40682" w:rsidRPr="00B22DBF">
        <w:rPr>
          <w:rFonts w:ascii="Tw Cen MT" w:hAnsi="Tw Cen MT" w:cs="Times New Roman"/>
          <w:color w:val="1A1A1A"/>
          <w:sz w:val="24"/>
          <w:lang w:eastAsia="ja-JP"/>
        </w:rPr>
        <w:t> </w:t>
      </w:r>
      <w:r w:rsidR="00E40682">
        <w:rPr>
          <w:rFonts w:ascii="Tw Cen MT" w:hAnsi="Tw Cen MT" w:cs="Times New Roman"/>
          <w:color w:val="1A1A1A"/>
          <w:sz w:val="24"/>
          <w:lang w:eastAsia="ja-JP"/>
        </w:rPr>
        <w:t>with 46%</w:t>
      </w:r>
      <w:r w:rsidR="009D0258">
        <w:rPr>
          <w:rFonts w:ascii="Tw Cen MT" w:hAnsi="Tw Cen MT" w:cs="Times New Roman"/>
          <w:color w:val="1A1A1A"/>
          <w:sz w:val="24"/>
          <w:lang w:eastAsia="ja-JP"/>
        </w:rPr>
        <w:t>,</w:t>
      </w:r>
      <w:r w:rsidR="00E40682">
        <w:rPr>
          <w:rFonts w:ascii="Tw Cen MT" w:hAnsi="Tw Cen MT" w:cs="Times New Roman"/>
          <w:color w:val="1A1A1A"/>
          <w:sz w:val="24"/>
          <w:lang w:eastAsia="ja-JP"/>
        </w:rPr>
        <w:t xml:space="preserve"> </w:t>
      </w:r>
      <w:r w:rsidR="00E40682" w:rsidRPr="00B22DBF">
        <w:rPr>
          <w:rFonts w:ascii="Tw Cen MT" w:hAnsi="Tw Cen MT" w:cs="Times New Roman"/>
          <w:color w:val="1A1A1A"/>
          <w:sz w:val="24"/>
          <w:lang w:eastAsia="ja-JP"/>
        </w:rPr>
        <w:t>followed</w:t>
      </w:r>
      <w:r w:rsidRPr="00B22DBF">
        <w:rPr>
          <w:rFonts w:ascii="Tw Cen MT" w:hAnsi="Tw Cen MT" w:cs="Times New Roman"/>
          <w:color w:val="1A1A1A"/>
          <w:sz w:val="24"/>
          <w:lang w:eastAsia="ja-JP"/>
        </w:rPr>
        <w:t xml:space="preserve"> by </w:t>
      </w:r>
      <w:r w:rsidR="00E40682">
        <w:rPr>
          <w:rFonts w:ascii="Tw Cen MT" w:hAnsi="Tw Cen MT" w:cs="Times New Roman"/>
          <w:color w:val="1A1A1A"/>
          <w:sz w:val="24"/>
          <w:lang w:eastAsia="ja-JP"/>
        </w:rPr>
        <w:t xml:space="preserve">Pakistanis with 26%, </w:t>
      </w:r>
      <w:r w:rsidRPr="00B22DBF">
        <w:rPr>
          <w:rFonts w:ascii="Tw Cen MT" w:hAnsi="Tw Cen MT" w:cs="Times New Roman"/>
          <w:color w:val="1A1A1A"/>
          <w:sz w:val="24"/>
          <w:lang w:eastAsia="ja-JP"/>
        </w:rPr>
        <w:t xml:space="preserve">Indians </w:t>
      </w:r>
      <w:r w:rsidR="00E40682">
        <w:rPr>
          <w:rFonts w:ascii="Tw Cen MT" w:hAnsi="Tw Cen MT" w:cs="Times New Roman"/>
          <w:color w:val="1A1A1A"/>
          <w:sz w:val="24"/>
          <w:lang w:eastAsia="ja-JP"/>
        </w:rPr>
        <w:t xml:space="preserve">with 22%, </w:t>
      </w:r>
      <w:r w:rsidRPr="00B22DBF">
        <w:rPr>
          <w:rFonts w:ascii="Tw Cen MT" w:hAnsi="Tw Cen MT" w:cs="Times New Roman"/>
          <w:color w:val="1A1A1A"/>
          <w:sz w:val="24"/>
          <w:lang w:eastAsia="ja-JP"/>
        </w:rPr>
        <w:t xml:space="preserve">and Sri Lankans </w:t>
      </w:r>
      <w:r w:rsidR="00FF08B6">
        <w:rPr>
          <w:rFonts w:ascii="Tw Cen MT" w:hAnsi="Tw Cen MT" w:cs="Times New Roman"/>
          <w:color w:val="1A1A1A"/>
          <w:sz w:val="24"/>
          <w:lang w:eastAsia="ja-JP"/>
        </w:rPr>
        <w:t>with</w:t>
      </w:r>
      <w:r w:rsidR="00FF08B6" w:rsidRPr="00B22DBF">
        <w:rPr>
          <w:rFonts w:ascii="Tw Cen MT" w:hAnsi="Tw Cen MT" w:cs="Times New Roman"/>
          <w:color w:val="1A1A1A"/>
          <w:sz w:val="24"/>
          <w:lang w:eastAsia="ja-JP"/>
        </w:rPr>
        <w:t xml:space="preserve"> </w:t>
      </w:r>
      <w:r w:rsidRPr="00B22DBF">
        <w:rPr>
          <w:rFonts w:ascii="Tw Cen MT" w:hAnsi="Tw Cen MT" w:cs="Times New Roman"/>
          <w:color w:val="1A1A1A"/>
          <w:sz w:val="24"/>
          <w:lang w:eastAsia="ja-JP"/>
        </w:rPr>
        <w:t>22%</w:t>
      </w:r>
      <w:r w:rsidR="00E40682">
        <w:rPr>
          <w:rFonts w:ascii="Tw Cen MT" w:hAnsi="Tw Cen MT" w:cs="Times New Roman"/>
          <w:color w:val="1A1A1A"/>
          <w:sz w:val="24"/>
          <w:lang w:eastAsia="ja-JP"/>
        </w:rPr>
        <w:t xml:space="preserve"> LEP</w:t>
      </w:r>
      <w:r w:rsidRPr="00B22DBF">
        <w:rPr>
          <w:rFonts w:ascii="Tw Cen MT" w:hAnsi="Tw Cen MT" w:cs="Times New Roman"/>
          <w:color w:val="1A1A1A"/>
          <w:sz w:val="24"/>
          <w:lang w:eastAsia="ja-JP"/>
        </w:rPr>
        <w:t xml:space="preserve">. While 42% of the overall Asian population in Minnesota </w:t>
      </w:r>
      <w:r w:rsidR="007C44B2">
        <w:rPr>
          <w:rFonts w:ascii="Tw Cen MT" w:hAnsi="Tw Cen MT" w:cs="Times New Roman"/>
          <w:color w:val="1A1A1A"/>
          <w:sz w:val="24"/>
          <w:lang w:eastAsia="ja-JP"/>
        </w:rPr>
        <w:t xml:space="preserve">earned </w:t>
      </w:r>
      <w:r w:rsidRPr="00B22DBF">
        <w:rPr>
          <w:rFonts w:ascii="Tw Cen MT" w:hAnsi="Tw Cen MT" w:cs="Times New Roman"/>
          <w:color w:val="1A1A1A"/>
          <w:sz w:val="24"/>
          <w:lang w:eastAsia="ja-JP"/>
        </w:rPr>
        <w:t xml:space="preserve">a </w:t>
      </w:r>
      <w:proofErr w:type="gramStart"/>
      <w:r w:rsidR="007C44B2" w:rsidRPr="00B22DBF">
        <w:rPr>
          <w:rFonts w:ascii="Tw Cen MT" w:hAnsi="Tw Cen MT" w:cs="Times New Roman"/>
          <w:color w:val="1A1A1A"/>
          <w:sz w:val="24"/>
          <w:lang w:eastAsia="ja-JP"/>
        </w:rPr>
        <w:t>Bachelor’s</w:t>
      </w:r>
      <w:proofErr w:type="gramEnd"/>
      <w:r w:rsidRPr="00B22DBF">
        <w:rPr>
          <w:rFonts w:ascii="Tw Cen MT" w:hAnsi="Tw Cen MT" w:cs="Times New Roman"/>
          <w:color w:val="1A1A1A"/>
          <w:sz w:val="24"/>
          <w:lang w:eastAsia="ja-JP"/>
        </w:rPr>
        <w:t xml:space="preserve"> degree</w:t>
      </w:r>
      <w:r w:rsidR="007C44B2">
        <w:rPr>
          <w:rFonts w:ascii="Tw Cen MT" w:hAnsi="Tw Cen MT" w:cs="Times New Roman"/>
          <w:color w:val="1A1A1A"/>
          <w:sz w:val="24"/>
          <w:lang w:eastAsia="ja-JP"/>
        </w:rPr>
        <w:t>,</w:t>
      </w:r>
      <w:r w:rsidRPr="00B22DBF">
        <w:rPr>
          <w:rFonts w:ascii="Tw Cen MT" w:hAnsi="Tw Cen MT" w:cs="Times New Roman"/>
          <w:color w:val="1A1A1A"/>
          <w:sz w:val="24"/>
          <w:lang w:eastAsia="ja-JP"/>
        </w:rPr>
        <w:t xml:space="preserve"> there is </w:t>
      </w:r>
      <w:r w:rsidR="009D0258">
        <w:rPr>
          <w:rFonts w:ascii="Tw Cen MT" w:hAnsi="Tw Cen MT" w:cs="Times New Roman"/>
          <w:color w:val="1A1A1A"/>
          <w:sz w:val="24"/>
          <w:lang w:eastAsia="ja-JP"/>
        </w:rPr>
        <w:t xml:space="preserve">a </w:t>
      </w:r>
      <w:r w:rsidRPr="00B22DBF">
        <w:rPr>
          <w:rFonts w:ascii="Tw Cen MT" w:hAnsi="Tw Cen MT" w:cs="Times New Roman"/>
          <w:color w:val="1A1A1A"/>
          <w:sz w:val="24"/>
          <w:lang w:eastAsia="ja-JP"/>
        </w:rPr>
        <w:t xml:space="preserve">wide </w:t>
      </w:r>
      <w:r w:rsidR="009D0258">
        <w:rPr>
          <w:rFonts w:ascii="Tw Cen MT" w:hAnsi="Tw Cen MT" w:cs="Times New Roman"/>
          <w:color w:val="1A1A1A"/>
          <w:sz w:val="24"/>
          <w:lang w:eastAsia="ja-JP"/>
        </w:rPr>
        <w:t>range of education</w:t>
      </w:r>
      <w:r w:rsidR="009D0258" w:rsidRPr="00B22DBF">
        <w:rPr>
          <w:rFonts w:ascii="Tw Cen MT" w:hAnsi="Tw Cen MT" w:cs="Times New Roman"/>
          <w:color w:val="1A1A1A"/>
          <w:sz w:val="24"/>
          <w:lang w:eastAsia="ja-JP"/>
        </w:rPr>
        <w:t xml:space="preserve"> </w:t>
      </w:r>
      <w:r w:rsidRPr="00B22DBF">
        <w:rPr>
          <w:rFonts w:ascii="Tw Cen MT" w:hAnsi="Tw Cen MT" w:cs="Times New Roman"/>
          <w:color w:val="1A1A1A"/>
          <w:sz w:val="24"/>
          <w:lang w:eastAsia="ja-JP"/>
        </w:rPr>
        <w:t xml:space="preserve">among the </w:t>
      </w:r>
      <w:r w:rsidR="007C44B2">
        <w:rPr>
          <w:rFonts w:ascii="Tw Cen MT" w:hAnsi="Tw Cen MT" w:cs="Times New Roman"/>
          <w:color w:val="1A1A1A"/>
          <w:sz w:val="24"/>
          <w:lang w:eastAsia="ja-JP"/>
        </w:rPr>
        <w:t>ethnicities</w:t>
      </w:r>
      <w:r w:rsidRPr="00B22DBF">
        <w:rPr>
          <w:rFonts w:ascii="Tw Cen MT" w:hAnsi="Tw Cen MT" w:cs="Times New Roman"/>
          <w:color w:val="1A1A1A"/>
          <w:sz w:val="24"/>
          <w:lang w:eastAsia="ja-JP"/>
        </w:rPr>
        <w:t xml:space="preserve">. </w:t>
      </w:r>
      <w:r w:rsidR="007C44B2">
        <w:rPr>
          <w:rFonts w:ascii="Tw Cen MT" w:hAnsi="Tw Cen MT" w:cs="Times New Roman"/>
          <w:color w:val="1A1A1A"/>
          <w:sz w:val="24"/>
          <w:lang w:eastAsia="ja-JP"/>
        </w:rPr>
        <w:t xml:space="preserve">In Minnesota more than 55% of </w:t>
      </w:r>
      <w:r w:rsidR="007C44B2" w:rsidRPr="00B22DBF">
        <w:rPr>
          <w:rFonts w:ascii="Tw Cen MT" w:hAnsi="Tw Cen MT" w:cs="Times New Roman"/>
          <w:color w:val="1A1A1A"/>
          <w:sz w:val="24"/>
          <w:lang w:eastAsia="ja-JP"/>
        </w:rPr>
        <w:t>Indian</w:t>
      </w:r>
      <w:r w:rsidRPr="00B22DBF">
        <w:rPr>
          <w:rFonts w:ascii="Tw Cen MT" w:hAnsi="Tw Cen MT" w:cs="Times New Roman"/>
          <w:color w:val="1A1A1A"/>
          <w:sz w:val="24"/>
          <w:lang w:eastAsia="ja-JP"/>
        </w:rPr>
        <w:t>, Pakistanis</w:t>
      </w:r>
      <w:r w:rsidR="00FF08B6">
        <w:rPr>
          <w:rFonts w:ascii="Tw Cen MT" w:hAnsi="Tw Cen MT" w:cs="Times New Roman"/>
          <w:color w:val="1A1A1A"/>
          <w:sz w:val="24"/>
          <w:lang w:eastAsia="ja-JP"/>
        </w:rPr>
        <w:t>,</w:t>
      </w:r>
      <w:r w:rsidRPr="00B22DBF">
        <w:rPr>
          <w:rFonts w:ascii="Tw Cen MT" w:hAnsi="Tw Cen MT" w:cs="Times New Roman"/>
          <w:color w:val="1A1A1A"/>
          <w:sz w:val="24"/>
          <w:lang w:eastAsia="ja-JP"/>
        </w:rPr>
        <w:t xml:space="preserve"> and Sri Lankans hold</w:t>
      </w:r>
      <w:r w:rsidR="007C44B2">
        <w:rPr>
          <w:rFonts w:ascii="Tw Cen MT" w:hAnsi="Tw Cen MT" w:cs="Times New Roman"/>
          <w:color w:val="1A1A1A"/>
          <w:sz w:val="24"/>
          <w:lang w:eastAsia="ja-JP"/>
        </w:rPr>
        <w:t xml:space="preserve"> </w:t>
      </w:r>
      <w:r w:rsidRPr="00B22DBF">
        <w:rPr>
          <w:rFonts w:ascii="Tw Cen MT" w:hAnsi="Tw Cen MT" w:cs="Times New Roman"/>
          <w:color w:val="1A1A1A"/>
          <w:sz w:val="24"/>
          <w:lang w:eastAsia="ja-JP"/>
        </w:rPr>
        <w:t xml:space="preserve">a </w:t>
      </w:r>
      <w:proofErr w:type="spellStart"/>
      <w:proofErr w:type="gramStart"/>
      <w:r w:rsidRPr="00B22DBF">
        <w:rPr>
          <w:rFonts w:ascii="Tw Cen MT" w:hAnsi="Tw Cen MT" w:cs="Times New Roman"/>
          <w:color w:val="1A1A1A"/>
          <w:sz w:val="24"/>
          <w:lang w:eastAsia="ja-JP"/>
        </w:rPr>
        <w:t>Bachelors</w:t>
      </w:r>
      <w:proofErr w:type="spellEnd"/>
      <w:proofErr w:type="gramEnd"/>
      <w:r w:rsidRPr="00B22DBF">
        <w:rPr>
          <w:rFonts w:ascii="Tw Cen MT" w:hAnsi="Tw Cen MT" w:cs="Times New Roman"/>
          <w:color w:val="1A1A1A"/>
          <w:sz w:val="24"/>
          <w:lang w:eastAsia="ja-JP"/>
        </w:rPr>
        <w:t xml:space="preserve"> degree</w:t>
      </w:r>
      <w:r w:rsidR="00FF08B6">
        <w:rPr>
          <w:rFonts w:ascii="Tw Cen MT" w:hAnsi="Tw Cen MT" w:cs="Times New Roman"/>
          <w:color w:val="1A1A1A"/>
          <w:sz w:val="24"/>
          <w:lang w:eastAsia="ja-JP"/>
        </w:rPr>
        <w:t>,</w:t>
      </w:r>
      <w:r w:rsidR="007C44B2">
        <w:rPr>
          <w:rFonts w:ascii="Tw Cen MT" w:hAnsi="Tw Cen MT" w:cs="Times New Roman"/>
          <w:color w:val="1A1A1A"/>
          <w:sz w:val="24"/>
          <w:lang w:eastAsia="ja-JP"/>
        </w:rPr>
        <w:t xml:space="preserve"> while 47% of </w:t>
      </w:r>
      <w:r w:rsidRPr="00B22DBF">
        <w:rPr>
          <w:rFonts w:ascii="Tw Cen MT" w:hAnsi="Tw Cen MT" w:cs="Times New Roman"/>
          <w:color w:val="1A1A1A"/>
          <w:sz w:val="24"/>
          <w:lang w:eastAsia="ja-JP"/>
        </w:rPr>
        <w:t xml:space="preserve">Bangladeshis </w:t>
      </w:r>
      <w:r w:rsidR="007C44B2">
        <w:rPr>
          <w:rFonts w:ascii="Tw Cen MT" w:hAnsi="Tw Cen MT" w:cs="Times New Roman"/>
          <w:color w:val="1A1A1A"/>
          <w:sz w:val="24"/>
          <w:lang w:eastAsia="ja-JP"/>
        </w:rPr>
        <w:t xml:space="preserve">earned a </w:t>
      </w:r>
      <w:r w:rsidR="007C44B2" w:rsidRPr="00B22DBF">
        <w:rPr>
          <w:rFonts w:ascii="Tw Cen MT" w:hAnsi="Tw Cen MT" w:cs="Times New Roman"/>
          <w:color w:val="1A1A1A"/>
          <w:sz w:val="24"/>
          <w:lang w:eastAsia="ja-JP"/>
        </w:rPr>
        <w:t>Bachelor’s</w:t>
      </w:r>
      <w:r w:rsidRPr="00B22DBF">
        <w:rPr>
          <w:rFonts w:ascii="Tw Cen MT" w:hAnsi="Tw Cen MT" w:cs="Times New Roman"/>
          <w:color w:val="1A1A1A"/>
          <w:sz w:val="24"/>
          <w:lang w:eastAsia="ja-JP"/>
        </w:rPr>
        <w:t xml:space="preserve"> degree (</w:t>
      </w:r>
      <w:r w:rsidR="00466D97">
        <w:rPr>
          <w:rFonts w:ascii="Tw Cen MT" w:hAnsi="Tw Cen MT" w:cs="Times New Roman"/>
          <w:color w:val="1A1A1A"/>
          <w:sz w:val="24"/>
          <w:lang w:eastAsia="ja-JP"/>
        </w:rPr>
        <w:t>Kao, 2012).</w:t>
      </w:r>
      <w:r w:rsidRPr="00B22DBF">
        <w:rPr>
          <w:rFonts w:ascii="Tw Cen MT" w:hAnsi="Tw Cen MT" w:cs="Times New Roman"/>
          <w:color w:val="1A1A1A"/>
          <w:sz w:val="24"/>
          <w:lang w:eastAsia="ja-JP"/>
        </w:rPr>
        <w:t xml:space="preserve"> Among the South Asians living in Minnesota</w:t>
      </w:r>
      <w:r w:rsidR="00FF08B6">
        <w:rPr>
          <w:rFonts w:ascii="Tw Cen MT" w:hAnsi="Tw Cen MT" w:cs="Times New Roman"/>
          <w:color w:val="1A1A1A"/>
          <w:sz w:val="24"/>
          <w:lang w:eastAsia="ja-JP"/>
        </w:rPr>
        <w:t>,</w:t>
      </w:r>
      <w:r w:rsidRPr="00B22DBF">
        <w:rPr>
          <w:rFonts w:ascii="Tw Cen MT" w:hAnsi="Tw Cen MT" w:cs="Times New Roman"/>
          <w:color w:val="1A1A1A"/>
          <w:sz w:val="24"/>
          <w:lang w:eastAsia="ja-JP"/>
        </w:rPr>
        <w:t xml:space="preserve"> 23% of Pakistanis and Bangladeshis </w:t>
      </w:r>
      <w:r w:rsidR="00FF08B6">
        <w:rPr>
          <w:rFonts w:ascii="Tw Cen MT" w:hAnsi="Tw Cen MT" w:cs="Times New Roman"/>
          <w:color w:val="1A1A1A"/>
          <w:sz w:val="24"/>
          <w:lang w:eastAsia="ja-JP"/>
        </w:rPr>
        <w:t>lack</w:t>
      </w:r>
      <w:r w:rsidR="007C44B2">
        <w:rPr>
          <w:rFonts w:ascii="Tw Cen MT" w:hAnsi="Tw Cen MT" w:cs="Times New Roman"/>
          <w:color w:val="1A1A1A"/>
          <w:sz w:val="24"/>
          <w:lang w:eastAsia="ja-JP"/>
        </w:rPr>
        <w:t xml:space="preserve"> health insurance </w:t>
      </w:r>
      <w:r w:rsidRPr="00B22DBF">
        <w:rPr>
          <w:rFonts w:ascii="Tw Cen MT" w:hAnsi="Tw Cen MT" w:cs="Times New Roman"/>
          <w:color w:val="1A1A1A"/>
          <w:sz w:val="24"/>
          <w:lang w:eastAsia="ja-JP"/>
        </w:rPr>
        <w:t xml:space="preserve">and 12% </w:t>
      </w:r>
      <w:r w:rsidR="009D0258">
        <w:rPr>
          <w:rFonts w:ascii="Tw Cen MT" w:hAnsi="Tw Cen MT" w:cs="Times New Roman"/>
          <w:color w:val="1A1A1A"/>
          <w:sz w:val="24"/>
          <w:lang w:eastAsia="ja-JP"/>
        </w:rPr>
        <w:t>of</w:t>
      </w:r>
      <w:r w:rsidR="009D0258" w:rsidRPr="00B22DBF">
        <w:rPr>
          <w:rFonts w:ascii="Tw Cen MT" w:hAnsi="Tw Cen MT" w:cs="Times New Roman"/>
          <w:color w:val="1A1A1A"/>
          <w:sz w:val="24"/>
          <w:lang w:eastAsia="ja-JP"/>
        </w:rPr>
        <w:t xml:space="preserve"> </w:t>
      </w:r>
      <w:r w:rsidRPr="00B22DBF">
        <w:rPr>
          <w:rFonts w:ascii="Tw Cen MT" w:hAnsi="Tw Cen MT" w:cs="Times New Roman"/>
          <w:color w:val="1A1A1A"/>
          <w:sz w:val="24"/>
          <w:lang w:eastAsia="ja-JP"/>
        </w:rPr>
        <w:t>Indians</w:t>
      </w:r>
      <w:r w:rsidR="007C44B2">
        <w:rPr>
          <w:rFonts w:ascii="Tw Cen MT" w:hAnsi="Tw Cen MT" w:cs="Times New Roman"/>
          <w:color w:val="1A1A1A"/>
          <w:sz w:val="24"/>
          <w:lang w:eastAsia="ja-JP"/>
        </w:rPr>
        <w:t xml:space="preserve"> are uninsured</w:t>
      </w:r>
      <w:r w:rsidRPr="00B22DBF">
        <w:rPr>
          <w:rFonts w:ascii="Tw Cen MT" w:hAnsi="Tw Cen MT" w:cs="Times New Roman"/>
          <w:color w:val="1A1A1A"/>
          <w:sz w:val="24"/>
          <w:lang w:eastAsia="ja-JP"/>
        </w:rPr>
        <w:t xml:space="preserve"> (</w:t>
      </w:r>
      <w:r w:rsidR="00466D97">
        <w:rPr>
          <w:rFonts w:ascii="Tw Cen MT" w:hAnsi="Tw Cen MT" w:cs="Times New Roman"/>
          <w:color w:val="1A1A1A"/>
          <w:sz w:val="24"/>
          <w:lang w:eastAsia="ja-JP"/>
        </w:rPr>
        <w:t>Kao, 2012)</w:t>
      </w:r>
      <w:r w:rsidRPr="00B22DBF">
        <w:rPr>
          <w:rFonts w:ascii="Tw Cen MT" w:hAnsi="Tw Cen MT" w:cs="Times New Roman"/>
          <w:color w:val="1A1A1A"/>
          <w:sz w:val="24"/>
          <w:lang w:eastAsia="ja-JP"/>
        </w:rPr>
        <w:t xml:space="preserve">. </w:t>
      </w:r>
      <w:r w:rsidR="00FF08B6">
        <w:rPr>
          <w:rFonts w:ascii="Tw Cen MT" w:hAnsi="Tw Cen MT" w:cs="Times New Roman"/>
          <w:color w:val="1A1A1A"/>
          <w:sz w:val="24"/>
          <w:lang w:eastAsia="ja-JP"/>
        </w:rPr>
        <w:t>Even though</w:t>
      </w:r>
      <w:r w:rsidR="00FF08B6" w:rsidRPr="00B22DBF">
        <w:rPr>
          <w:rFonts w:ascii="Tw Cen MT" w:hAnsi="Tw Cen MT" w:cs="Times New Roman"/>
          <w:color w:val="1A1A1A"/>
          <w:sz w:val="24"/>
          <w:lang w:eastAsia="ja-JP"/>
        </w:rPr>
        <w:t xml:space="preserve"> </w:t>
      </w:r>
      <w:r w:rsidRPr="00B22DBF">
        <w:rPr>
          <w:rFonts w:ascii="Tw Cen MT" w:hAnsi="Tw Cen MT" w:cs="Times New Roman"/>
          <w:color w:val="1A1A1A"/>
          <w:sz w:val="24"/>
          <w:lang w:eastAsia="ja-JP"/>
        </w:rPr>
        <w:t>the average household income for Asians</w:t>
      </w:r>
      <w:r w:rsidR="007C44B2">
        <w:rPr>
          <w:rFonts w:ascii="Tw Cen MT" w:hAnsi="Tw Cen MT" w:cs="Times New Roman"/>
          <w:color w:val="1A1A1A"/>
          <w:sz w:val="24"/>
          <w:lang w:eastAsia="ja-JP"/>
        </w:rPr>
        <w:t xml:space="preserve"> in Minnesota was </w:t>
      </w:r>
      <w:r w:rsidRPr="00B22DBF">
        <w:rPr>
          <w:rFonts w:ascii="Tw Cen MT" w:hAnsi="Tw Cen MT" w:cs="Times New Roman"/>
          <w:color w:val="1A1A1A"/>
          <w:sz w:val="24"/>
          <w:lang w:eastAsia="ja-JP"/>
        </w:rPr>
        <w:t>higher than Whites per</w:t>
      </w:r>
      <w:r w:rsidR="007C44B2">
        <w:rPr>
          <w:rFonts w:ascii="Tw Cen MT" w:hAnsi="Tw Cen MT" w:cs="Times New Roman"/>
          <w:color w:val="1A1A1A"/>
          <w:sz w:val="24"/>
          <w:lang w:eastAsia="ja-JP"/>
        </w:rPr>
        <w:t>-</w:t>
      </w:r>
      <w:r w:rsidRPr="00B22DBF">
        <w:rPr>
          <w:rFonts w:ascii="Tw Cen MT" w:hAnsi="Tw Cen MT" w:cs="Times New Roman"/>
          <w:color w:val="1A1A1A"/>
          <w:sz w:val="24"/>
          <w:lang w:eastAsia="ja-JP"/>
        </w:rPr>
        <w:t>capita</w:t>
      </w:r>
      <w:r w:rsidR="007C44B2">
        <w:rPr>
          <w:rFonts w:ascii="Tw Cen MT" w:hAnsi="Tw Cen MT" w:cs="Times New Roman"/>
          <w:color w:val="1A1A1A"/>
          <w:sz w:val="24"/>
          <w:lang w:eastAsia="ja-JP"/>
        </w:rPr>
        <w:t xml:space="preserve">, this is not an accurate portrayal of the community </w:t>
      </w:r>
      <w:r w:rsidR="00FF08B6">
        <w:rPr>
          <w:rFonts w:ascii="Tw Cen MT" w:hAnsi="Tw Cen MT" w:cs="Times New Roman"/>
          <w:color w:val="1A1A1A"/>
          <w:sz w:val="24"/>
          <w:lang w:eastAsia="ja-JP"/>
        </w:rPr>
        <w:t xml:space="preserve">because </w:t>
      </w:r>
      <w:proofErr w:type="gramStart"/>
      <w:r w:rsidR="007C44B2">
        <w:rPr>
          <w:rFonts w:ascii="Tw Cen MT" w:hAnsi="Tw Cen MT" w:cs="Times New Roman"/>
          <w:color w:val="1A1A1A"/>
          <w:sz w:val="24"/>
          <w:lang w:eastAsia="ja-JP"/>
        </w:rPr>
        <w:t>a large number of</w:t>
      </w:r>
      <w:proofErr w:type="gramEnd"/>
      <w:r w:rsidR="007C44B2">
        <w:rPr>
          <w:rFonts w:ascii="Tw Cen MT" w:hAnsi="Tw Cen MT" w:cs="Times New Roman"/>
          <w:color w:val="1A1A1A"/>
          <w:sz w:val="24"/>
          <w:lang w:eastAsia="ja-JP"/>
        </w:rPr>
        <w:t xml:space="preserve"> household members work in </w:t>
      </w:r>
      <w:r w:rsidRPr="00B22DBF">
        <w:rPr>
          <w:rFonts w:ascii="Tw Cen MT" w:hAnsi="Tw Cen MT" w:cs="Times New Roman"/>
          <w:color w:val="1A1A1A"/>
          <w:sz w:val="24"/>
          <w:lang w:eastAsia="ja-JP"/>
        </w:rPr>
        <w:t>Asian famil</w:t>
      </w:r>
      <w:r w:rsidR="007C44B2">
        <w:rPr>
          <w:rFonts w:ascii="Tw Cen MT" w:hAnsi="Tw Cen MT" w:cs="Times New Roman"/>
          <w:color w:val="1A1A1A"/>
          <w:sz w:val="24"/>
          <w:lang w:eastAsia="ja-JP"/>
        </w:rPr>
        <w:t>ies</w:t>
      </w:r>
      <w:r w:rsidR="00466D97">
        <w:rPr>
          <w:rFonts w:ascii="Tw Cen MT" w:hAnsi="Tw Cen MT" w:cs="Times New Roman"/>
          <w:color w:val="1A1A1A"/>
          <w:sz w:val="24"/>
          <w:lang w:eastAsia="ja-JP"/>
        </w:rPr>
        <w:t xml:space="preserve"> (Kao, 2012</w:t>
      </w:r>
      <w:r w:rsidRPr="00B22DBF">
        <w:rPr>
          <w:rFonts w:ascii="Tw Cen MT" w:hAnsi="Tw Cen MT" w:cs="Times New Roman"/>
          <w:color w:val="1A1A1A"/>
          <w:sz w:val="24"/>
          <w:lang w:eastAsia="ja-JP"/>
        </w:rPr>
        <w:t>). Poverty rates were highest among Bangladeshis at around 20%</w:t>
      </w:r>
      <w:r w:rsidR="00FF08B6">
        <w:rPr>
          <w:rFonts w:ascii="Tw Cen MT" w:hAnsi="Tw Cen MT" w:cs="Times New Roman"/>
          <w:color w:val="1A1A1A"/>
          <w:sz w:val="24"/>
          <w:lang w:eastAsia="ja-JP"/>
        </w:rPr>
        <w:t>,</w:t>
      </w:r>
      <w:r w:rsidRPr="00B22DBF">
        <w:rPr>
          <w:rFonts w:ascii="Tw Cen MT" w:hAnsi="Tw Cen MT" w:cs="Times New Roman"/>
          <w:color w:val="1A1A1A"/>
          <w:sz w:val="24"/>
          <w:lang w:eastAsia="ja-JP"/>
        </w:rPr>
        <w:t xml:space="preserve"> followed by Pakistanis </w:t>
      </w:r>
      <w:r w:rsidR="007C44B2">
        <w:rPr>
          <w:rFonts w:ascii="Tw Cen MT" w:hAnsi="Tw Cen MT" w:cs="Times New Roman"/>
          <w:color w:val="1A1A1A"/>
          <w:sz w:val="24"/>
          <w:lang w:eastAsia="ja-JP"/>
        </w:rPr>
        <w:t>(</w:t>
      </w:r>
      <w:r w:rsidRPr="00B22DBF">
        <w:rPr>
          <w:rFonts w:ascii="Tw Cen MT" w:hAnsi="Tw Cen MT" w:cs="Times New Roman"/>
          <w:color w:val="1A1A1A"/>
          <w:sz w:val="24"/>
          <w:lang w:eastAsia="ja-JP"/>
        </w:rPr>
        <w:t>15%</w:t>
      </w:r>
      <w:r w:rsidR="007C44B2">
        <w:rPr>
          <w:rFonts w:ascii="Tw Cen MT" w:hAnsi="Tw Cen MT" w:cs="Times New Roman"/>
          <w:color w:val="1A1A1A"/>
          <w:sz w:val="24"/>
          <w:lang w:eastAsia="ja-JP"/>
        </w:rPr>
        <w:t>)</w:t>
      </w:r>
      <w:r w:rsidR="00FF08B6">
        <w:rPr>
          <w:rFonts w:ascii="Tw Cen MT" w:hAnsi="Tw Cen MT" w:cs="Times New Roman"/>
          <w:color w:val="1A1A1A"/>
          <w:sz w:val="24"/>
          <w:lang w:eastAsia="ja-JP"/>
        </w:rPr>
        <w:t>,</w:t>
      </w:r>
      <w:r w:rsidRPr="00B22DBF">
        <w:rPr>
          <w:rFonts w:ascii="Tw Cen MT" w:hAnsi="Tw Cen MT" w:cs="Times New Roman"/>
          <w:color w:val="1A1A1A"/>
          <w:sz w:val="24"/>
          <w:lang w:eastAsia="ja-JP"/>
        </w:rPr>
        <w:t xml:space="preserve"> Sri Lankans</w:t>
      </w:r>
      <w:r w:rsidR="007C44B2">
        <w:rPr>
          <w:rFonts w:ascii="Tw Cen MT" w:hAnsi="Tw Cen MT" w:cs="Times New Roman"/>
          <w:color w:val="1A1A1A"/>
          <w:sz w:val="24"/>
          <w:lang w:eastAsia="ja-JP"/>
        </w:rPr>
        <w:t xml:space="preserve"> (9%)</w:t>
      </w:r>
      <w:r w:rsidR="00FF08B6">
        <w:rPr>
          <w:rFonts w:ascii="Tw Cen MT" w:hAnsi="Tw Cen MT" w:cs="Times New Roman"/>
          <w:color w:val="1A1A1A"/>
          <w:sz w:val="24"/>
          <w:lang w:eastAsia="ja-JP"/>
        </w:rPr>
        <w:t>,</w:t>
      </w:r>
      <w:r w:rsidRPr="00B22DBF">
        <w:rPr>
          <w:rFonts w:ascii="Tw Cen MT" w:hAnsi="Tw Cen MT" w:cs="Times New Roman"/>
          <w:color w:val="1A1A1A"/>
          <w:sz w:val="24"/>
          <w:lang w:eastAsia="ja-JP"/>
        </w:rPr>
        <w:t xml:space="preserve"> and Indians</w:t>
      </w:r>
      <w:r w:rsidR="007C44B2">
        <w:rPr>
          <w:rFonts w:ascii="Tw Cen MT" w:hAnsi="Tw Cen MT" w:cs="Times New Roman"/>
          <w:color w:val="1A1A1A"/>
          <w:sz w:val="24"/>
          <w:lang w:eastAsia="ja-JP"/>
        </w:rPr>
        <w:t xml:space="preserve"> (8%)</w:t>
      </w:r>
      <w:r w:rsidR="00466D97">
        <w:rPr>
          <w:rFonts w:ascii="Tw Cen MT" w:hAnsi="Tw Cen MT" w:cs="Times New Roman"/>
          <w:color w:val="1A1A1A"/>
          <w:sz w:val="24"/>
          <w:lang w:eastAsia="ja-JP"/>
        </w:rPr>
        <w:t xml:space="preserve"> (Kao, </w:t>
      </w:r>
      <w:r w:rsidRPr="00B22DBF">
        <w:rPr>
          <w:rFonts w:ascii="Tw Cen MT" w:hAnsi="Tw Cen MT" w:cs="Times New Roman"/>
          <w:color w:val="1A1A1A"/>
          <w:sz w:val="24"/>
          <w:lang w:eastAsia="ja-JP"/>
        </w:rPr>
        <w:t>2012).</w:t>
      </w:r>
    </w:p>
    <w:p w14:paraId="0B1FC541" w14:textId="77777777" w:rsidR="00C9205C" w:rsidRPr="00496E3E" w:rsidRDefault="00496E3E" w:rsidP="00496E3E">
      <w:pPr>
        <w:pStyle w:val="Heading2"/>
        <w:numPr>
          <w:ilvl w:val="0"/>
          <w:numId w:val="0"/>
        </w:numPr>
        <w:rPr>
          <w:rFonts w:ascii="Tw Cen MT" w:hAnsi="Tw Cen MT"/>
        </w:rPr>
      </w:pPr>
      <w:bookmarkStart w:id="11" w:name="_Toc376952093"/>
      <w:r>
        <w:rPr>
          <w:rFonts w:ascii="Tw Cen MT" w:hAnsi="Tw Cen MT"/>
        </w:rPr>
        <w:t xml:space="preserve">2.2 </w:t>
      </w:r>
      <w:r w:rsidR="00C9205C" w:rsidRPr="00496E3E">
        <w:rPr>
          <w:rFonts w:ascii="Tw Cen MT" w:hAnsi="Tw Cen MT"/>
        </w:rPr>
        <w:t>Rationale</w:t>
      </w:r>
      <w:bookmarkEnd w:id="11"/>
    </w:p>
    <w:p w14:paraId="5CDF0ADB" w14:textId="77777777" w:rsidR="00F16494" w:rsidRDefault="00C9205C" w:rsidP="00F90589">
      <w:pPr>
        <w:spacing w:after="120" w:line="240" w:lineRule="auto"/>
        <w:rPr>
          <w:rFonts w:ascii="Tw Cen MT" w:hAnsi="Tw Cen MT" w:cs="Times New Roman"/>
          <w:sz w:val="24"/>
          <w:szCs w:val="24"/>
        </w:rPr>
      </w:pPr>
      <w:proofErr w:type="gramStart"/>
      <w:r w:rsidRPr="004F64A1">
        <w:rPr>
          <w:rFonts w:ascii="Tw Cen MT" w:hAnsi="Tw Cen MT" w:cs="Times New Roman"/>
          <w:sz w:val="24"/>
          <w:szCs w:val="24"/>
        </w:rPr>
        <w:t>In order to</w:t>
      </w:r>
      <w:proofErr w:type="gramEnd"/>
      <w:r w:rsidRPr="004F64A1">
        <w:rPr>
          <w:rFonts w:ascii="Tw Cen MT" w:hAnsi="Tw Cen MT" w:cs="Times New Roman"/>
          <w:sz w:val="24"/>
          <w:szCs w:val="24"/>
        </w:rPr>
        <w:t xml:space="preserve"> understand the magnitude and the extent of the</w:t>
      </w:r>
      <w:r w:rsidR="00F16494">
        <w:rPr>
          <w:rFonts w:ascii="Tw Cen MT" w:hAnsi="Tw Cen MT" w:cs="Times New Roman"/>
          <w:sz w:val="24"/>
          <w:szCs w:val="24"/>
        </w:rPr>
        <w:t xml:space="preserve"> health </w:t>
      </w:r>
      <w:r w:rsidRPr="004F64A1">
        <w:rPr>
          <w:rFonts w:ascii="Tw Cen MT" w:hAnsi="Tw Cen MT" w:cs="Times New Roman"/>
          <w:sz w:val="24"/>
          <w:szCs w:val="24"/>
        </w:rPr>
        <w:t>issues</w:t>
      </w:r>
      <w:r w:rsidR="00F16494">
        <w:rPr>
          <w:rFonts w:ascii="Tw Cen MT" w:hAnsi="Tw Cen MT" w:cs="Times New Roman"/>
          <w:sz w:val="24"/>
          <w:szCs w:val="24"/>
        </w:rPr>
        <w:t xml:space="preserve"> </w:t>
      </w:r>
      <w:r w:rsidR="002B1C26">
        <w:rPr>
          <w:rFonts w:ascii="Tw Cen MT" w:hAnsi="Tw Cen MT" w:cs="Times New Roman"/>
          <w:sz w:val="24"/>
          <w:szCs w:val="24"/>
        </w:rPr>
        <w:t xml:space="preserve">facing </w:t>
      </w:r>
      <w:r w:rsidR="00F16494">
        <w:rPr>
          <w:rFonts w:ascii="Tw Cen MT" w:hAnsi="Tw Cen MT" w:cs="Times New Roman"/>
          <w:sz w:val="24"/>
          <w:szCs w:val="24"/>
        </w:rPr>
        <w:t>the South Asian community</w:t>
      </w:r>
      <w:r w:rsidR="00F2419B">
        <w:rPr>
          <w:rFonts w:ascii="Tw Cen MT" w:hAnsi="Tw Cen MT" w:cs="Times New Roman"/>
          <w:sz w:val="24"/>
          <w:szCs w:val="24"/>
        </w:rPr>
        <w:t xml:space="preserve"> in Minnesota</w:t>
      </w:r>
      <w:r w:rsidRPr="004F64A1">
        <w:rPr>
          <w:rFonts w:ascii="Tw Cen MT" w:hAnsi="Tw Cen MT" w:cs="Times New Roman"/>
          <w:sz w:val="24"/>
          <w:szCs w:val="24"/>
        </w:rPr>
        <w:t>, SEWA</w:t>
      </w:r>
      <w:r w:rsidR="00156183">
        <w:rPr>
          <w:rFonts w:ascii="Tw Cen MT" w:hAnsi="Tw Cen MT" w:cs="Times New Roman"/>
          <w:sz w:val="24"/>
          <w:szCs w:val="24"/>
        </w:rPr>
        <w:t>-AIFW (</w:t>
      </w:r>
      <w:r w:rsidR="00156183">
        <w:rPr>
          <w:rFonts w:cs="Arial"/>
        </w:rPr>
        <w:t>also known as SEWA</w:t>
      </w:r>
      <w:r w:rsidR="00156183">
        <w:rPr>
          <w:rFonts w:ascii="Tw Cen MT" w:hAnsi="Tw Cen MT" w:cs="Times New Roman"/>
          <w:sz w:val="24"/>
          <w:szCs w:val="24"/>
        </w:rPr>
        <w:t>)</w:t>
      </w:r>
      <w:r w:rsidRPr="004F64A1">
        <w:rPr>
          <w:rFonts w:ascii="Tw Cen MT" w:hAnsi="Tw Cen MT" w:cs="Times New Roman"/>
          <w:sz w:val="24"/>
          <w:szCs w:val="24"/>
        </w:rPr>
        <w:t xml:space="preserve"> reviewed </w:t>
      </w:r>
      <w:r w:rsidR="00F16494">
        <w:rPr>
          <w:rFonts w:ascii="Tw Cen MT" w:hAnsi="Tw Cen MT" w:cs="Times New Roman"/>
          <w:sz w:val="24"/>
          <w:szCs w:val="24"/>
        </w:rPr>
        <w:t xml:space="preserve">similar </w:t>
      </w:r>
      <w:r w:rsidRPr="004F64A1">
        <w:rPr>
          <w:rFonts w:ascii="Tw Cen MT" w:hAnsi="Tw Cen MT" w:cs="Times New Roman"/>
          <w:sz w:val="24"/>
          <w:szCs w:val="24"/>
        </w:rPr>
        <w:t xml:space="preserve">regional studies </w:t>
      </w:r>
      <w:r w:rsidR="00156183">
        <w:rPr>
          <w:rFonts w:ascii="Tw Cen MT" w:hAnsi="Tw Cen MT" w:cs="Times New Roman"/>
          <w:sz w:val="24"/>
          <w:szCs w:val="24"/>
        </w:rPr>
        <w:t xml:space="preserve">from </w:t>
      </w:r>
      <w:r w:rsidRPr="004F64A1">
        <w:rPr>
          <w:rFonts w:ascii="Tw Cen MT" w:hAnsi="Tw Cen MT" w:cs="Times New Roman"/>
          <w:sz w:val="24"/>
          <w:szCs w:val="24"/>
        </w:rPr>
        <w:t xml:space="preserve">other parts of </w:t>
      </w:r>
      <w:r w:rsidR="009D0258">
        <w:rPr>
          <w:rFonts w:ascii="Tw Cen MT" w:hAnsi="Tw Cen MT" w:cs="Times New Roman"/>
          <w:sz w:val="24"/>
          <w:szCs w:val="24"/>
        </w:rPr>
        <w:t xml:space="preserve">the </w:t>
      </w:r>
      <w:r w:rsidRPr="004F64A1">
        <w:rPr>
          <w:rFonts w:ascii="Tw Cen MT" w:hAnsi="Tw Cen MT" w:cs="Times New Roman"/>
          <w:sz w:val="24"/>
          <w:szCs w:val="24"/>
        </w:rPr>
        <w:t>U</w:t>
      </w:r>
      <w:r w:rsidR="009D0258">
        <w:rPr>
          <w:rFonts w:ascii="Tw Cen MT" w:hAnsi="Tw Cen MT" w:cs="Times New Roman"/>
          <w:sz w:val="24"/>
          <w:szCs w:val="24"/>
        </w:rPr>
        <w:t xml:space="preserve">nited </w:t>
      </w:r>
      <w:r w:rsidRPr="004F64A1">
        <w:rPr>
          <w:rFonts w:ascii="Tw Cen MT" w:hAnsi="Tw Cen MT" w:cs="Times New Roman"/>
          <w:sz w:val="24"/>
          <w:szCs w:val="24"/>
        </w:rPr>
        <w:t>S</w:t>
      </w:r>
      <w:r w:rsidR="009D0258">
        <w:rPr>
          <w:rFonts w:ascii="Tw Cen MT" w:hAnsi="Tw Cen MT" w:cs="Times New Roman"/>
          <w:sz w:val="24"/>
          <w:szCs w:val="24"/>
        </w:rPr>
        <w:t>tates</w:t>
      </w:r>
      <w:r w:rsidR="00F16494">
        <w:rPr>
          <w:rFonts w:ascii="Tw Cen MT" w:hAnsi="Tw Cen MT" w:cs="Times New Roman"/>
          <w:sz w:val="24"/>
          <w:szCs w:val="24"/>
        </w:rPr>
        <w:t xml:space="preserve">.  </w:t>
      </w:r>
    </w:p>
    <w:p w14:paraId="73B04EE5" w14:textId="77777777" w:rsidR="004A5493" w:rsidRPr="00CD2E9A" w:rsidRDefault="004A5493" w:rsidP="004A5493">
      <w:pPr>
        <w:pStyle w:val="Default"/>
        <w:numPr>
          <w:ilvl w:val="0"/>
          <w:numId w:val="2"/>
        </w:numPr>
        <w:jc w:val="both"/>
        <w:rPr>
          <w:rFonts w:ascii="Tw Cen MT" w:eastAsia="Times New Roman" w:hAnsi="Tw Cen MT"/>
        </w:rPr>
      </w:pPr>
      <w:r w:rsidRPr="00CD2E9A">
        <w:rPr>
          <w:rFonts w:ascii="Tw Cen MT" w:eastAsia="Times New Roman" w:hAnsi="Tw Cen MT"/>
          <w:bCs/>
          <w:shd w:val="clear" w:color="auto" w:fill="FFFFFF"/>
        </w:rPr>
        <w:t>In 2010</w:t>
      </w:r>
      <w:r>
        <w:rPr>
          <w:rFonts w:ascii="Tw Cen MT" w:eastAsia="Times New Roman" w:hAnsi="Tw Cen MT"/>
          <w:bCs/>
          <w:shd w:val="clear" w:color="auto" w:fill="FFFFFF"/>
        </w:rPr>
        <w:t>,</w:t>
      </w:r>
      <w:r w:rsidRPr="00CD2E9A">
        <w:rPr>
          <w:rFonts w:ascii="Tw Cen MT" w:eastAsia="Times New Roman" w:hAnsi="Tw Cen MT"/>
          <w:bCs/>
          <w:shd w:val="clear" w:color="auto" w:fill="FFFFFF"/>
        </w:rPr>
        <w:t xml:space="preserve"> </w:t>
      </w:r>
      <w:r>
        <w:rPr>
          <w:rFonts w:ascii="Tw Cen MT" w:eastAsia="Times New Roman" w:hAnsi="Tw Cen MT"/>
          <w:bCs/>
          <w:shd w:val="clear" w:color="auto" w:fill="FFFFFF"/>
        </w:rPr>
        <w:t>P</w:t>
      </w:r>
      <w:r w:rsidRPr="00CD2E9A">
        <w:rPr>
          <w:rFonts w:ascii="Tw Cen MT" w:eastAsia="Times New Roman" w:hAnsi="Tw Cen MT"/>
          <w:bCs/>
          <w:shd w:val="clear" w:color="auto" w:fill="FFFFFF"/>
        </w:rPr>
        <w:t>roject SAHNA</w:t>
      </w:r>
      <w:r>
        <w:rPr>
          <w:rFonts w:ascii="Tw Cen MT" w:eastAsia="Times New Roman" w:hAnsi="Tw Cen MT"/>
          <w:bCs/>
          <w:shd w:val="clear" w:color="auto" w:fill="FFFFFF"/>
        </w:rPr>
        <w:t xml:space="preserve"> (South </w:t>
      </w:r>
      <w:r w:rsidRPr="007509E1">
        <w:rPr>
          <w:rFonts w:ascii="Tw Cen MT" w:eastAsia="Times New Roman" w:hAnsi="Tw Cen MT"/>
          <w:bCs/>
          <w:color w:val="auto"/>
          <w:shd w:val="clear" w:color="auto" w:fill="FFFFFF"/>
          <w:lang w:val="en-AU"/>
        </w:rPr>
        <w:t>Asian Health Needs Assessment</w:t>
      </w:r>
      <w:r>
        <w:rPr>
          <w:rFonts w:ascii="Tw Cen MT" w:eastAsia="Times New Roman" w:hAnsi="Tw Cen MT"/>
          <w:bCs/>
          <w:color w:val="auto"/>
          <w:shd w:val="clear" w:color="auto" w:fill="FFFFFF"/>
          <w:lang w:val="en-AU"/>
        </w:rPr>
        <w:t>)</w:t>
      </w:r>
      <w:r w:rsidRPr="00CD2E9A">
        <w:rPr>
          <w:rFonts w:ascii="Tw Cen MT" w:eastAsia="Times New Roman" w:hAnsi="Tw Cen MT"/>
          <w:bCs/>
          <w:shd w:val="clear" w:color="auto" w:fill="FFFFFF"/>
        </w:rPr>
        <w:t xml:space="preserve"> was conducted in Washington D.C area to better understand the health needs, </w:t>
      </w:r>
      <w:r>
        <w:rPr>
          <w:rFonts w:ascii="Tw Cen MT" w:eastAsia="Times New Roman" w:hAnsi="Tw Cen MT"/>
          <w:bCs/>
          <w:shd w:val="clear" w:color="auto" w:fill="FFFFFF"/>
        </w:rPr>
        <w:t>behavior</w:t>
      </w:r>
      <w:r w:rsidRPr="00CD2E9A">
        <w:rPr>
          <w:rFonts w:ascii="Tw Cen MT" w:eastAsia="Times New Roman" w:hAnsi="Tw Cen MT"/>
          <w:bCs/>
          <w:shd w:val="clear" w:color="auto" w:fill="FFFFFF"/>
        </w:rPr>
        <w:t xml:space="preserve">s, and perceptions of South Asians living in Washington, D.C </w:t>
      </w:r>
      <w:r w:rsidRPr="00CD2E9A">
        <w:rPr>
          <w:rFonts w:ascii="Tw Cen MT" w:hAnsi="Tw Cen MT"/>
        </w:rPr>
        <w:t xml:space="preserve">(Vyas, Chaudhary, </w:t>
      </w:r>
      <w:proofErr w:type="spellStart"/>
      <w:r w:rsidRPr="00CD2E9A">
        <w:rPr>
          <w:rFonts w:ascii="Tw Cen MT" w:hAnsi="Tw Cen MT"/>
        </w:rPr>
        <w:t>Ramiah</w:t>
      </w:r>
      <w:proofErr w:type="spellEnd"/>
      <w:r w:rsidRPr="00CD2E9A">
        <w:rPr>
          <w:rFonts w:ascii="Tw Cen MT" w:hAnsi="Tw Cen MT"/>
        </w:rPr>
        <w:t>, &amp; Abbasi, 2010)</w:t>
      </w:r>
      <w:r w:rsidRPr="00CD2E9A">
        <w:rPr>
          <w:rFonts w:ascii="Tw Cen MT" w:eastAsia="Times New Roman" w:hAnsi="Tw Cen MT"/>
          <w:bCs/>
          <w:shd w:val="clear" w:color="auto" w:fill="FFFFFF"/>
        </w:rPr>
        <w:t xml:space="preserve"> </w:t>
      </w:r>
    </w:p>
    <w:p w14:paraId="4DCF9124" w14:textId="77777777" w:rsidR="00C9205C" w:rsidRPr="00CD2E9A" w:rsidRDefault="00C9205C" w:rsidP="00F2419B">
      <w:pPr>
        <w:pStyle w:val="ListParagraph"/>
        <w:numPr>
          <w:ilvl w:val="0"/>
          <w:numId w:val="2"/>
        </w:numPr>
        <w:spacing w:before="0" w:after="120" w:line="240" w:lineRule="auto"/>
        <w:rPr>
          <w:rFonts w:ascii="Tw Cen MT" w:eastAsia="Times New Roman" w:hAnsi="Tw Cen MT" w:cs="Times New Roman"/>
          <w:sz w:val="24"/>
          <w:szCs w:val="24"/>
        </w:rPr>
      </w:pPr>
      <w:r w:rsidRPr="00CD2E9A">
        <w:rPr>
          <w:rFonts w:ascii="Tw Cen MT" w:eastAsia="Times New Roman" w:hAnsi="Tw Cen MT" w:cs="Times New Roman"/>
          <w:bCs/>
          <w:sz w:val="24"/>
          <w:szCs w:val="24"/>
          <w:shd w:val="clear" w:color="auto" w:fill="FFFFFF"/>
        </w:rPr>
        <w:t xml:space="preserve">Health care issues affecting South Asians in the United States were explored by South Asian Americans </w:t>
      </w:r>
      <w:r w:rsidR="00E30C05">
        <w:rPr>
          <w:rFonts w:ascii="Tw Cen MT" w:eastAsia="Times New Roman" w:hAnsi="Tw Cen MT" w:cs="Times New Roman"/>
          <w:bCs/>
          <w:sz w:val="24"/>
          <w:szCs w:val="24"/>
          <w:shd w:val="clear" w:color="auto" w:fill="FFFFFF"/>
        </w:rPr>
        <w:t>L</w:t>
      </w:r>
      <w:r w:rsidRPr="00CD2E9A">
        <w:rPr>
          <w:rFonts w:ascii="Tw Cen MT" w:eastAsia="Times New Roman" w:hAnsi="Tw Cen MT" w:cs="Times New Roman"/>
          <w:bCs/>
          <w:sz w:val="24"/>
          <w:szCs w:val="24"/>
          <w:shd w:val="clear" w:color="auto" w:fill="FFFFFF"/>
        </w:rPr>
        <w:t xml:space="preserve">eading </w:t>
      </w:r>
      <w:r w:rsidR="00E30C05">
        <w:rPr>
          <w:rFonts w:ascii="Tw Cen MT" w:eastAsia="Times New Roman" w:hAnsi="Tw Cen MT" w:cs="Times New Roman"/>
          <w:bCs/>
          <w:sz w:val="24"/>
          <w:szCs w:val="24"/>
          <w:shd w:val="clear" w:color="auto" w:fill="FFFFFF"/>
        </w:rPr>
        <w:t>T</w:t>
      </w:r>
      <w:r w:rsidRPr="00CD2E9A">
        <w:rPr>
          <w:rFonts w:ascii="Tw Cen MT" w:eastAsia="Times New Roman" w:hAnsi="Tw Cen MT" w:cs="Times New Roman"/>
          <w:bCs/>
          <w:sz w:val="24"/>
          <w:szCs w:val="24"/>
          <w:shd w:val="clear" w:color="auto" w:fill="FFFFFF"/>
        </w:rPr>
        <w:t>ogether</w:t>
      </w:r>
      <w:r w:rsidR="00E45B3F">
        <w:rPr>
          <w:rFonts w:ascii="Tw Cen MT" w:eastAsia="Times New Roman" w:hAnsi="Tw Cen MT" w:cs="Times New Roman"/>
          <w:bCs/>
          <w:sz w:val="24"/>
          <w:szCs w:val="24"/>
          <w:shd w:val="clear" w:color="auto" w:fill="FFFFFF"/>
        </w:rPr>
        <w:t xml:space="preserve"> (SAALT</w:t>
      </w:r>
      <w:r w:rsidRPr="00CD2E9A">
        <w:rPr>
          <w:rFonts w:ascii="Tw Cen MT" w:eastAsia="Times New Roman" w:hAnsi="Tw Cen MT" w:cs="Times New Roman"/>
          <w:bCs/>
          <w:sz w:val="24"/>
          <w:szCs w:val="24"/>
          <w:shd w:val="clear" w:color="auto" w:fill="FFFFFF"/>
        </w:rPr>
        <w:t>)</w:t>
      </w:r>
      <w:r w:rsidR="00F16494" w:rsidRPr="00CD2E9A">
        <w:rPr>
          <w:rFonts w:ascii="Tw Cen MT" w:eastAsia="Times New Roman" w:hAnsi="Tw Cen MT" w:cs="Times New Roman"/>
          <w:bCs/>
          <w:sz w:val="24"/>
          <w:szCs w:val="24"/>
          <w:shd w:val="clear" w:color="auto" w:fill="FFFFFF"/>
        </w:rPr>
        <w:t xml:space="preserve"> in 2009</w:t>
      </w:r>
      <w:r w:rsidRPr="00CD2E9A">
        <w:rPr>
          <w:rFonts w:ascii="Tw Cen MT" w:eastAsia="Times New Roman" w:hAnsi="Tw Cen MT" w:cs="Times New Roman"/>
          <w:bCs/>
          <w:sz w:val="24"/>
          <w:szCs w:val="24"/>
          <w:shd w:val="clear" w:color="auto" w:fill="FFFFFF"/>
        </w:rPr>
        <w:t>. According to their report</w:t>
      </w:r>
      <w:r w:rsidR="00E30C05">
        <w:rPr>
          <w:rFonts w:ascii="Tw Cen MT" w:eastAsia="Times New Roman" w:hAnsi="Tw Cen MT" w:cs="Times New Roman"/>
          <w:bCs/>
          <w:sz w:val="24"/>
          <w:szCs w:val="24"/>
          <w:shd w:val="clear" w:color="auto" w:fill="FFFFFF"/>
        </w:rPr>
        <w:t>,</w:t>
      </w:r>
      <w:r w:rsidRPr="00CD2E9A">
        <w:rPr>
          <w:rFonts w:ascii="Tw Cen MT" w:eastAsia="Times New Roman" w:hAnsi="Tw Cen MT" w:cs="Times New Roman"/>
          <w:bCs/>
          <w:sz w:val="24"/>
          <w:szCs w:val="24"/>
          <w:shd w:val="clear" w:color="auto" w:fill="FFFFFF"/>
        </w:rPr>
        <w:t xml:space="preserve"> South Asians confront a range of health issues, many of which are </w:t>
      </w:r>
      <w:proofErr w:type="gramStart"/>
      <w:r w:rsidRPr="00CD2E9A">
        <w:rPr>
          <w:rFonts w:ascii="Tw Cen MT" w:eastAsia="Times New Roman" w:hAnsi="Tw Cen MT" w:cs="Times New Roman"/>
          <w:bCs/>
          <w:sz w:val="24"/>
          <w:szCs w:val="24"/>
          <w:shd w:val="clear" w:color="auto" w:fill="FFFFFF"/>
        </w:rPr>
        <w:t>similar to</w:t>
      </w:r>
      <w:proofErr w:type="gramEnd"/>
      <w:r w:rsidRPr="00CD2E9A">
        <w:rPr>
          <w:rFonts w:ascii="Tw Cen MT" w:eastAsia="Times New Roman" w:hAnsi="Tw Cen MT" w:cs="Times New Roman"/>
          <w:bCs/>
          <w:sz w:val="24"/>
          <w:szCs w:val="24"/>
          <w:shd w:val="clear" w:color="auto" w:fill="FFFFFF"/>
        </w:rPr>
        <w:t xml:space="preserve"> the </w:t>
      </w:r>
      <w:r w:rsidR="007D0FCB">
        <w:rPr>
          <w:rFonts w:ascii="Tw Cen MT" w:eastAsia="Times New Roman" w:hAnsi="Tw Cen MT" w:cs="Times New Roman"/>
          <w:bCs/>
          <w:sz w:val="24"/>
          <w:szCs w:val="24"/>
          <w:shd w:val="clear" w:color="auto" w:fill="FFFFFF"/>
        </w:rPr>
        <w:t>overall</w:t>
      </w:r>
      <w:r w:rsidRPr="00CD2E9A">
        <w:rPr>
          <w:rFonts w:ascii="Tw Cen MT" w:eastAsia="Times New Roman" w:hAnsi="Tw Cen MT" w:cs="Times New Roman"/>
          <w:bCs/>
          <w:sz w:val="24"/>
          <w:szCs w:val="24"/>
          <w:shd w:val="clear" w:color="auto" w:fill="FFFFFF"/>
        </w:rPr>
        <w:t xml:space="preserve"> population</w:t>
      </w:r>
      <w:r w:rsidR="007D0FCB">
        <w:rPr>
          <w:rFonts w:ascii="Tw Cen MT" w:eastAsia="Times New Roman" w:hAnsi="Tw Cen MT" w:cs="Times New Roman"/>
          <w:bCs/>
          <w:sz w:val="24"/>
          <w:szCs w:val="24"/>
          <w:shd w:val="clear" w:color="auto" w:fill="FFFFFF"/>
        </w:rPr>
        <w:t xml:space="preserve"> in the United States</w:t>
      </w:r>
      <w:r w:rsidRPr="00CD2E9A">
        <w:rPr>
          <w:rFonts w:ascii="Tw Cen MT" w:eastAsia="Times New Roman" w:hAnsi="Tw Cen MT" w:cs="Times New Roman"/>
          <w:bCs/>
          <w:sz w:val="24"/>
          <w:szCs w:val="24"/>
          <w:shd w:val="clear" w:color="auto" w:fill="FFFFFF"/>
        </w:rPr>
        <w:t>, but also include other</w:t>
      </w:r>
      <w:r w:rsidR="00E30C05">
        <w:rPr>
          <w:rFonts w:ascii="Tw Cen MT" w:eastAsia="Times New Roman" w:hAnsi="Tw Cen MT" w:cs="Times New Roman"/>
          <w:bCs/>
          <w:sz w:val="24"/>
          <w:szCs w:val="24"/>
          <w:shd w:val="clear" w:color="auto" w:fill="FFFFFF"/>
        </w:rPr>
        <w:t xml:space="preserve"> issues</w:t>
      </w:r>
      <w:r w:rsidRPr="00CD2E9A">
        <w:rPr>
          <w:rFonts w:ascii="Tw Cen MT" w:eastAsia="Times New Roman" w:hAnsi="Tw Cen MT" w:cs="Times New Roman"/>
          <w:bCs/>
          <w:sz w:val="24"/>
          <w:szCs w:val="24"/>
          <w:shd w:val="clear" w:color="auto" w:fill="FFFFFF"/>
        </w:rPr>
        <w:t xml:space="preserve"> that affect community members at higher rates. Primary health concerns for South Asians include heart disease, dia</w:t>
      </w:r>
      <w:r w:rsidR="00F16494" w:rsidRPr="00CD2E9A">
        <w:rPr>
          <w:rFonts w:ascii="Tw Cen MT" w:eastAsia="Times New Roman" w:hAnsi="Tw Cen MT" w:cs="Times New Roman"/>
          <w:bCs/>
          <w:sz w:val="24"/>
          <w:szCs w:val="24"/>
          <w:shd w:val="clear" w:color="auto" w:fill="FFFFFF"/>
        </w:rPr>
        <w:t>be</w:t>
      </w:r>
      <w:r w:rsidR="007D0FCB">
        <w:rPr>
          <w:rFonts w:ascii="Tw Cen MT" w:eastAsia="Times New Roman" w:hAnsi="Tw Cen MT" w:cs="Times New Roman"/>
          <w:bCs/>
          <w:sz w:val="24"/>
          <w:szCs w:val="24"/>
          <w:shd w:val="clear" w:color="auto" w:fill="FFFFFF"/>
        </w:rPr>
        <w:t xml:space="preserve">tes, cancer, and tuberculosis </w:t>
      </w:r>
      <w:r w:rsidRPr="00CD2E9A">
        <w:rPr>
          <w:rFonts w:ascii="Tw Cen MT" w:eastAsia="Times New Roman" w:hAnsi="Tw Cen MT" w:cs="Times New Roman"/>
          <w:bCs/>
          <w:sz w:val="24"/>
          <w:szCs w:val="24"/>
          <w:shd w:val="clear" w:color="auto" w:fill="FFFFFF"/>
        </w:rPr>
        <w:t>(</w:t>
      </w:r>
      <w:r w:rsidR="00E30C05">
        <w:t>SAALT,</w:t>
      </w:r>
      <w:r w:rsidRPr="00CD2E9A">
        <w:rPr>
          <w:rFonts w:ascii="Tw Cen MT" w:eastAsia="Times New Roman" w:hAnsi="Tw Cen MT" w:cs="Times New Roman"/>
          <w:bCs/>
          <w:sz w:val="24"/>
          <w:szCs w:val="24"/>
          <w:shd w:val="clear" w:color="auto" w:fill="FFFFFF"/>
        </w:rPr>
        <w:t xml:space="preserve"> 2009). </w:t>
      </w:r>
    </w:p>
    <w:p w14:paraId="2EFFE5ED" w14:textId="77777777" w:rsidR="00C9205C" w:rsidRPr="004F64A1" w:rsidRDefault="004A5493" w:rsidP="00F90589">
      <w:pPr>
        <w:spacing w:after="120" w:line="240" w:lineRule="auto"/>
        <w:rPr>
          <w:rFonts w:ascii="Tw Cen MT" w:eastAsia="Times New Roman" w:hAnsi="Tw Cen MT" w:cs="Times New Roman"/>
          <w:sz w:val="24"/>
          <w:szCs w:val="24"/>
        </w:rPr>
      </w:pPr>
      <w:r w:rsidRPr="004F64A1">
        <w:rPr>
          <w:rFonts w:ascii="Tw Cen MT" w:eastAsia="Times New Roman" w:hAnsi="Tw Cen MT" w:cs="Times New Roman"/>
          <w:bCs/>
          <w:sz w:val="24"/>
          <w:szCs w:val="24"/>
          <w:shd w:val="clear" w:color="auto" w:fill="FFFFFF"/>
        </w:rPr>
        <w:t xml:space="preserve">SEWA </w:t>
      </w:r>
      <w:r>
        <w:rPr>
          <w:rFonts w:ascii="Tw Cen MT" w:eastAsia="Times New Roman" w:hAnsi="Tw Cen MT" w:cs="Times New Roman"/>
          <w:bCs/>
          <w:sz w:val="24"/>
          <w:szCs w:val="24"/>
          <w:shd w:val="clear" w:color="auto" w:fill="FFFFFF"/>
        </w:rPr>
        <w:t xml:space="preserve">felt that these studies </w:t>
      </w:r>
      <w:r w:rsidRPr="004F64A1">
        <w:rPr>
          <w:rFonts w:ascii="Tw Cen MT" w:eastAsia="Times New Roman" w:hAnsi="Tw Cen MT" w:cs="Times New Roman"/>
          <w:bCs/>
          <w:sz w:val="24"/>
          <w:szCs w:val="24"/>
          <w:shd w:val="clear" w:color="auto" w:fill="FFFFFF"/>
        </w:rPr>
        <w:t xml:space="preserve">had limitations and </w:t>
      </w:r>
      <w:r>
        <w:rPr>
          <w:rFonts w:ascii="Tw Cen MT" w:eastAsia="Times New Roman" w:hAnsi="Tw Cen MT" w:cs="Times New Roman"/>
          <w:bCs/>
          <w:sz w:val="24"/>
          <w:szCs w:val="24"/>
          <w:shd w:val="clear" w:color="auto" w:fill="FFFFFF"/>
        </w:rPr>
        <w:t xml:space="preserve">were not comprehensive.  </w:t>
      </w:r>
      <w:r w:rsidR="00F84ED9">
        <w:rPr>
          <w:rFonts w:ascii="Tw Cen MT" w:eastAsia="Times New Roman" w:hAnsi="Tw Cen MT" w:cs="Times New Roman"/>
          <w:bCs/>
          <w:sz w:val="24"/>
          <w:szCs w:val="24"/>
          <w:shd w:val="clear" w:color="auto" w:fill="FFFFFF"/>
        </w:rPr>
        <w:t xml:space="preserve">SEWA wanted to get an accurate representation of </w:t>
      </w:r>
      <w:r w:rsidR="00C9205C" w:rsidRPr="004F64A1">
        <w:rPr>
          <w:rFonts w:ascii="Tw Cen MT" w:eastAsia="Times New Roman" w:hAnsi="Tw Cen MT" w:cs="Times New Roman"/>
          <w:bCs/>
          <w:sz w:val="24"/>
          <w:szCs w:val="24"/>
          <w:shd w:val="clear" w:color="auto" w:fill="FFFFFF"/>
        </w:rPr>
        <w:t>the South Asians living in Minnesota</w:t>
      </w:r>
      <w:r w:rsidR="00F84ED9">
        <w:rPr>
          <w:rFonts w:ascii="Tw Cen MT" w:eastAsia="Times New Roman" w:hAnsi="Tw Cen MT" w:cs="Times New Roman"/>
          <w:bCs/>
          <w:sz w:val="24"/>
          <w:szCs w:val="24"/>
          <w:shd w:val="clear" w:color="auto" w:fill="FFFFFF"/>
        </w:rPr>
        <w:t xml:space="preserve"> and evaluate any </w:t>
      </w:r>
      <w:r w:rsidR="00F84ED9" w:rsidRPr="004F64A1">
        <w:rPr>
          <w:rFonts w:ascii="Tw Cen MT" w:eastAsia="Times New Roman" w:hAnsi="Tw Cen MT" w:cs="Times New Roman"/>
          <w:sz w:val="24"/>
          <w:szCs w:val="24"/>
        </w:rPr>
        <w:t>differences</w:t>
      </w:r>
      <w:r w:rsidR="00C9205C" w:rsidRPr="004F64A1">
        <w:rPr>
          <w:rFonts w:ascii="Tw Cen MT" w:eastAsia="Times New Roman" w:hAnsi="Tw Cen MT" w:cs="Times New Roman"/>
          <w:sz w:val="24"/>
          <w:szCs w:val="24"/>
        </w:rPr>
        <w:t xml:space="preserve"> between Minnesota and other regional studies</w:t>
      </w:r>
      <w:r w:rsidR="00F84ED9">
        <w:rPr>
          <w:rFonts w:ascii="Tw Cen MT" w:eastAsia="Times New Roman" w:hAnsi="Tw Cen MT" w:cs="Times New Roman"/>
          <w:sz w:val="24"/>
          <w:szCs w:val="24"/>
        </w:rPr>
        <w:t xml:space="preserve">. </w:t>
      </w:r>
    </w:p>
    <w:p w14:paraId="2A247264" w14:textId="77777777" w:rsidR="00C9205C" w:rsidRPr="004A5493" w:rsidRDefault="00C9205C" w:rsidP="004A5493">
      <w:pPr>
        <w:pStyle w:val="ListParagraph"/>
        <w:numPr>
          <w:ilvl w:val="0"/>
          <w:numId w:val="3"/>
        </w:numPr>
        <w:spacing w:before="0" w:after="120" w:line="240" w:lineRule="auto"/>
        <w:ind w:left="360"/>
        <w:rPr>
          <w:rFonts w:ascii="Tw Cen MT" w:eastAsia="Times New Roman" w:hAnsi="Tw Cen MT" w:cs="Times New Roman"/>
          <w:bCs/>
          <w:sz w:val="24"/>
          <w:szCs w:val="24"/>
          <w:shd w:val="clear" w:color="auto" w:fill="FFFFFF"/>
        </w:rPr>
      </w:pPr>
      <w:r w:rsidRPr="004F64A1">
        <w:rPr>
          <w:rFonts w:ascii="Tw Cen MT" w:eastAsia="Times New Roman" w:hAnsi="Tw Cen MT" w:cs="Times New Roman"/>
          <w:bCs/>
          <w:sz w:val="24"/>
          <w:szCs w:val="24"/>
          <w:shd w:val="clear" w:color="auto" w:fill="FFFFFF"/>
        </w:rPr>
        <w:t xml:space="preserve">The South Asian population in Minnesota has doubled </w:t>
      </w:r>
      <w:r w:rsidR="00F16494">
        <w:rPr>
          <w:rFonts w:ascii="Tw Cen MT" w:eastAsia="Times New Roman" w:hAnsi="Tw Cen MT" w:cs="Times New Roman"/>
          <w:bCs/>
          <w:sz w:val="24"/>
          <w:szCs w:val="24"/>
          <w:shd w:val="clear" w:color="auto" w:fill="FFFFFF"/>
        </w:rPr>
        <w:t xml:space="preserve">to 44,000 </w:t>
      </w:r>
      <w:r w:rsidR="00876935">
        <w:rPr>
          <w:rFonts w:ascii="Tw Cen MT" w:eastAsia="Times New Roman" w:hAnsi="Tw Cen MT" w:cs="Times New Roman"/>
          <w:bCs/>
          <w:sz w:val="24"/>
          <w:szCs w:val="24"/>
          <w:shd w:val="clear" w:color="auto" w:fill="FFFFFF"/>
        </w:rPr>
        <w:t>between 2000 and</w:t>
      </w:r>
      <w:r w:rsidR="00876935" w:rsidRPr="004F64A1">
        <w:rPr>
          <w:rFonts w:ascii="Tw Cen MT" w:eastAsia="Times New Roman" w:hAnsi="Tw Cen MT" w:cs="Times New Roman"/>
          <w:bCs/>
          <w:sz w:val="24"/>
          <w:szCs w:val="24"/>
          <w:shd w:val="clear" w:color="auto" w:fill="FFFFFF"/>
        </w:rPr>
        <w:t xml:space="preserve"> </w:t>
      </w:r>
      <w:r w:rsidRPr="004F64A1">
        <w:rPr>
          <w:rFonts w:ascii="Tw Cen MT" w:eastAsia="Times New Roman" w:hAnsi="Tw Cen MT" w:cs="Times New Roman"/>
          <w:bCs/>
          <w:sz w:val="24"/>
          <w:szCs w:val="24"/>
          <w:shd w:val="clear" w:color="auto" w:fill="FFFFFF"/>
        </w:rPr>
        <w:t>20</w:t>
      </w:r>
      <w:r w:rsidR="00876935">
        <w:rPr>
          <w:rFonts w:ascii="Tw Cen MT" w:eastAsia="Times New Roman" w:hAnsi="Tw Cen MT" w:cs="Times New Roman"/>
          <w:bCs/>
          <w:sz w:val="24"/>
          <w:szCs w:val="24"/>
          <w:shd w:val="clear" w:color="auto" w:fill="FFFFFF"/>
        </w:rPr>
        <w:t>1</w:t>
      </w:r>
      <w:r w:rsidRPr="004F64A1">
        <w:rPr>
          <w:rFonts w:ascii="Tw Cen MT" w:eastAsia="Times New Roman" w:hAnsi="Tw Cen MT" w:cs="Times New Roman"/>
          <w:bCs/>
          <w:sz w:val="24"/>
          <w:szCs w:val="24"/>
          <w:shd w:val="clear" w:color="auto" w:fill="FFFFFF"/>
        </w:rPr>
        <w:t>0</w:t>
      </w:r>
      <w:r w:rsidR="00876935">
        <w:rPr>
          <w:rFonts w:ascii="Tw Cen MT" w:eastAsia="Times New Roman" w:hAnsi="Tw Cen MT" w:cs="Times New Roman"/>
          <w:bCs/>
          <w:sz w:val="24"/>
          <w:szCs w:val="24"/>
          <w:shd w:val="clear" w:color="auto" w:fill="FFFFFF"/>
        </w:rPr>
        <w:t>,</w:t>
      </w:r>
      <w:r w:rsidRPr="004F64A1">
        <w:rPr>
          <w:rFonts w:ascii="Tw Cen MT" w:eastAsia="Times New Roman" w:hAnsi="Tw Cen MT" w:cs="Times New Roman"/>
          <w:bCs/>
          <w:sz w:val="24"/>
          <w:szCs w:val="24"/>
          <w:shd w:val="clear" w:color="auto" w:fill="FFFFFF"/>
        </w:rPr>
        <w:t xml:space="preserve"> and 75% are first generation South Asians.  Compared to N</w:t>
      </w:r>
      <w:r w:rsidR="00876935">
        <w:rPr>
          <w:rFonts w:ascii="Tw Cen MT" w:eastAsia="Times New Roman" w:hAnsi="Tw Cen MT" w:cs="Times New Roman"/>
          <w:bCs/>
          <w:sz w:val="24"/>
          <w:szCs w:val="24"/>
          <w:shd w:val="clear" w:color="auto" w:fill="FFFFFF"/>
        </w:rPr>
        <w:t xml:space="preserve">ew </w:t>
      </w:r>
      <w:r w:rsidRPr="004F64A1">
        <w:rPr>
          <w:rFonts w:ascii="Tw Cen MT" w:eastAsia="Times New Roman" w:hAnsi="Tw Cen MT" w:cs="Times New Roman"/>
          <w:bCs/>
          <w:sz w:val="24"/>
          <w:szCs w:val="24"/>
          <w:shd w:val="clear" w:color="auto" w:fill="FFFFFF"/>
        </w:rPr>
        <w:t>Y</w:t>
      </w:r>
      <w:r w:rsidR="00876935">
        <w:rPr>
          <w:rFonts w:ascii="Tw Cen MT" w:eastAsia="Times New Roman" w:hAnsi="Tw Cen MT" w:cs="Times New Roman"/>
          <w:bCs/>
          <w:sz w:val="24"/>
          <w:szCs w:val="24"/>
          <w:shd w:val="clear" w:color="auto" w:fill="FFFFFF"/>
        </w:rPr>
        <w:t xml:space="preserve">ork </w:t>
      </w:r>
      <w:r w:rsidRPr="004F64A1">
        <w:rPr>
          <w:rFonts w:ascii="Tw Cen MT" w:eastAsia="Times New Roman" w:hAnsi="Tw Cen MT" w:cs="Times New Roman"/>
          <w:bCs/>
          <w:sz w:val="24"/>
          <w:szCs w:val="24"/>
          <w:shd w:val="clear" w:color="auto" w:fill="FFFFFF"/>
        </w:rPr>
        <w:t>C</w:t>
      </w:r>
      <w:r w:rsidR="00876935">
        <w:rPr>
          <w:rFonts w:ascii="Tw Cen MT" w:eastAsia="Times New Roman" w:hAnsi="Tw Cen MT" w:cs="Times New Roman"/>
          <w:bCs/>
          <w:sz w:val="24"/>
          <w:szCs w:val="24"/>
          <w:shd w:val="clear" w:color="auto" w:fill="FFFFFF"/>
        </w:rPr>
        <w:t>ity</w:t>
      </w:r>
      <w:r w:rsidRPr="004F64A1">
        <w:rPr>
          <w:rFonts w:ascii="Tw Cen MT" w:eastAsia="Times New Roman" w:hAnsi="Tw Cen MT" w:cs="Times New Roman"/>
          <w:bCs/>
          <w:sz w:val="24"/>
          <w:szCs w:val="24"/>
          <w:shd w:val="clear" w:color="auto" w:fill="FFFFFF"/>
        </w:rPr>
        <w:t>, Chicago</w:t>
      </w:r>
      <w:r w:rsidR="00876935">
        <w:rPr>
          <w:rFonts w:ascii="Tw Cen MT" w:eastAsia="Times New Roman" w:hAnsi="Tw Cen MT" w:cs="Times New Roman"/>
          <w:bCs/>
          <w:sz w:val="24"/>
          <w:szCs w:val="24"/>
          <w:shd w:val="clear" w:color="auto" w:fill="FFFFFF"/>
        </w:rPr>
        <w:t>,</w:t>
      </w:r>
      <w:r w:rsidRPr="004F64A1">
        <w:rPr>
          <w:rFonts w:ascii="Tw Cen MT" w:eastAsia="Times New Roman" w:hAnsi="Tw Cen MT" w:cs="Times New Roman"/>
          <w:bCs/>
          <w:sz w:val="24"/>
          <w:szCs w:val="24"/>
          <w:shd w:val="clear" w:color="auto" w:fill="FFFFFF"/>
        </w:rPr>
        <w:t xml:space="preserve"> and Washington DC, the growth in the South Asian population in Minnesota is more recent due to high demand </w:t>
      </w:r>
      <w:r w:rsidRPr="00F16494">
        <w:rPr>
          <w:rFonts w:ascii="Tw Cen MT" w:eastAsia="Times New Roman" w:hAnsi="Tw Cen MT" w:cs="Times New Roman"/>
          <w:bCs/>
          <w:sz w:val="24"/>
          <w:szCs w:val="24"/>
          <w:shd w:val="clear" w:color="auto" w:fill="FFFFFF"/>
        </w:rPr>
        <w:t xml:space="preserve">for </w:t>
      </w:r>
      <w:r w:rsidR="00F16494" w:rsidRPr="00F16494">
        <w:rPr>
          <w:rFonts w:ascii="Tw Cen MT" w:hAnsi="Tw Cen MT"/>
          <w:sz w:val="24"/>
          <w:szCs w:val="24"/>
        </w:rPr>
        <w:t xml:space="preserve">highly skilled </w:t>
      </w:r>
      <w:r w:rsidR="00F16494">
        <w:rPr>
          <w:rFonts w:ascii="Tw Cen MT" w:hAnsi="Tw Cen MT"/>
          <w:sz w:val="24"/>
          <w:szCs w:val="24"/>
        </w:rPr>
        <w:t>work</w:t>
      </w:r>
      <w:r w:rsidR="00F16494" w:rsidRPr="00F16494">
        <w:rPr>
          <w:rFonts w:ascii="Tw Cen MT" w:hAnsi="Tw Cen MT"/>
          <w:sz w:val="24"/>
          <w:szCs w:val="24"/>
        </w:rPr>
        <w:t>force.</w:t>
      </w:r>
      <w:r w:rsidR="00F16494">
        <w:t xml:space="preserve"> </w:t>
      </w:r>
      <w:r w:rsidRPr="004F64A1">
        <w:rPr>
          <w:rFonts w:ascii="Tw Cen MT" w:eastAsia="Times New Roman" w:hAnsi="Tw Cen MT" w:cs="Times New Roman"/>
          <w:bCs/>
          <w:sz w:val="24"/>
          <w:szCs w:val="24"/>
          <w:shd w:val="clear" w:color="auto" w:fill="FFFFFF"/>
        </w:rPr>
        <w:t xml:space="preserve"> </w:t>
      </w:r>
    </w:p>
    <w:p w14:paraId="53453022" w14:textId="77777777" w:rsidR="00F16494" w:rsidRDefault="00C9205C" w:rsidP="00252F27">
      <w:pPr>
        <w:pStyle w:val="ListParagraph"/>
        <w:numPr>
          <w:ilvl w:val="0"/>
          <w:numId w:val="3"/>
        </w:numPr>
        <w:spacing w:before="0" w:after="120" w:line="240" w:lineRule="auto"/>
        <w:ind w:left="360"/>
        <w:rPr>
          <w:rFonts w:ascii="Tw Cen MT" w:eastAsia="Times New Roman" w:hAnsi="Tw Cen MT" w:cs="Times New Roman"/>
          <w:bCs/>
          <w:sz w:val="24"/>
          <w:szCs w:val="24"/>
          <w:shd w:val="clear" w:color="auto" w:fill="FFFFFF"/>
        </w:rPr>
      </w:pPr>
      <w:r w:rsidRPr="004F64A1">
        <w:rPr>
          <w:rFonts w:ascii="Tw Cen MT" w:eastAsia="Times New Roman" w:hAnsi="Tw Cen MT" w:cs="Times New Roman"/>
          <w:bCs/>
          <w:sz w:val="24"/>
          <w:szCs w:val="24"/>
          <w:shd w:val="clear" w:color="auto" w:fill="FFFFFF"/>
        </w:rPr>
        <w:t xml:space="preserve">The weather in Minnesota is different from the East or West </w:t>
      </w:r>
      <w:r w:rsidR="009D0258">
        <w:rPr>
          <w:rFonts w:ascii="Tw Cen MT" w:eastAsia="Times New Roman" w:hAnsi="Tw Cen MT" w:cs="Times New Roman"/>
          <w:bCs/>
          <w:sz w:val="24"/>
          <w:szCs w:val="24"/>
          <w:shd w:val="clear" w:color="auto" w:fill="FFFFFF"/>
        </w:rPr>
        <w:t>c</w:t>
      </w:r>
      <w:r w:rsidRPr="004F64A1">
        <w:rPr>
          <w:rFonts w:ascii="Tw Cen MT" w:eastAsia="Times New Roman" w:hAnsi="Tw Cen MT" w:cs="Times New Roman"/>
          <w:bCs/>
          <w:sz w:val="24"/>
          <w:szCs w:val="24"/>
          <w:shd w:val="clear" w:color="auto" w:fill="FFFFFF"/>
        </w:rPr>
        <w:t xml:space="preserve">oasts where such studies were conducted. South Asians living in </w:t>
      </w:r>
      <w:r w:rsidR="009D0258" w:rsidRPr="004F64A1">
        <w:rPr>
          <w:rFonts w:ascii="Tw Cen MT" w:eastAsia="Times New Roman" w:hAnsi="Tw Cen MT" w:cs="Times New Roman"/>
          <w:bCs/>
          <w:sz w:val="24"/>
          <w:szCs w:val="24"/>
          <w:shd w:val="clear" w:color="auto" w:fill="FFFFFF"/>
        </w:rPr>
        <w:t>th</w:t>
      </w:r>
      <w:r w:rsidR="009D0258">
        <w:rPr>
          <w:rFonts w:ascii="Tw Cen MT" w:eastAsia="Times New Roman" w:hAnsi="Tw Cen MT" w:cs="Times New Roman"/>
          <w:bCs/>
          <w:sz w:val="24"/>
          <w:szCs w:val="24"/>
          <w:shd w:val="clear" w:color="auto" w:fill="FFFFFF"/>
        </w:rPr>
        <w:t>is</w:t>
      </w:r>
      <w:r w:rsidR="009D0258" w:rsidRPr="004F64A1">
        <w:rPr>
          <w:rFonts w:ascii="Tw Cen MT" w:eastAsia="Times New Roman" w:hAnsi="Tw Cen MT" w:cs="Times New Roman"/>
          <w:bCs/>
          <w:sz w:val="24"/>
          <w:szCs w:val="24"/>
          <w:shd w:val="clear" w:color="auto" w:fill="FFFFFF"/>
        </w:rPr>
        <w:t xml:space="preserve"> </w:t>
      </w:r>
      <w:r w:rsidRPr="004F64A1">
        <w:rPr>
          <w:rFonts w:ascii="Tw Cen MT" w:eastAsia="Times New Roman" w:hAnsi="Tw Cen MT" w:cs="Times New Roman"/>
          <w:bCs/>
          <w:sz w:val="24"/>
          <w:szCs w:val="24"/>
          <w:shd w:val="clear" w:color="auto" w:fill="FFFFFF"/>
        </w:rPr>
        <w:t xml:space="preserve">cold northern state </w:t>
      </w:r>
      <w:proofErr w:type="gramStart"/>
      <w:r w:rsidRPr="004F64A1">
        <w:rPr>
          <w:rFonts w:ascii="Tw Cen MT" w:eastAsia="Times New Roman" w:hAnsi="Tw Cen MT" w:cs="Times New Roman"/>
          <w:bCs/>
          <w:sz w:val="24"/>
          <w:szCs w:val="24"/>
          <w:shd w:val="clear" w:color="auto" w:fill="FFFFFF"/>
        </w:rPr>
        <w:t>have to</w:t>
      </w:r>
      <w:proofErr w:type="gramEnd"/>
      <w:r w:rsidRPr="004F64A1">
        <w:rPr>
          <w:rFonts w:ascii="Tw Cen MT" w:eastAsia="Times New Roman" w:hAnsi="Tw Cen MT" w:cs="Times New Roman"/>
          <w:bCs/>
          <w:sz w:val="24"/>
          <w:szCs w:val="24"/>
          <w:shd w:val="clear" w:color="auto" w:fill="FFFFFF"/>
        </w:rPr>
        <w:t xml:space="preserve"> face many more unique adjustments to diet </w:t>
      </w:r>
      <w:r w:rsidR="00F16494">
        <w:rPr>
          <w:rFonts w:ascii="Tw Cen MT" w:eastAsia="Times New Roman" w:hAnsi="Tw Cen MT" w:cs="Times New Roman"/>
          <w:bCs/>
          <w:sz w:val="24"/>
          <w:szCs w:val="24"/>
          <w:shd w:val="clear" w:color="auto" w:fill="FFFFFF"/>
        </w:rPr>
        <w:t xml:space="preserve">and </w:t>
      </w:r>
      <w:r w:rsidRPr="004F64A1">
        <w:rPr>
          <w:rFonts w:ascii="Tw Cen MT" w:eastAsia="Times New Roman" w:hAnsi="Tw Cen MT" w:cs="Times New Roman"/>
          <w:bCs/>
          <w:sz w:val="24"/>
          <w:szCs w:val="24"/>
          <w:shd w:val="clear" w:color="auto" w:fill="FFFFFF"/>
        </w:rPr>
        <w:t>lifestyle</w:t>
      </w:r>
      <w:r w:rsidR="00F16494">
        <w:rPr>
          <w:rFonts w:ascii="Tw Cen MT" w:eastAsia="Times New Roman" w:hAnsi="Tw Cen MT" w:cs="Times New Roman"/>
          <w:bCs/>
          <w:sz w:val="24"/>
          <w:szCs w:val="24"/>
          <w:shd w:val="clear" w:color="auto" w:fill="FFFFFF"/>
        </w:rPr>
        <w:t>.</w:t>
      </w:r>
    </w:p>
    <w:p w14:paraId="20545EF9" w14:textId="77777777" w:rsidR="00967D45" w:rsidRPr="004F64A1" w:rsidRDefault="00967D45" w:rsidP="00967D45">
      <w:pPr>
        <w:spacing w:after="120" w:line="240" w:lineRule="auto"/>
        <w:rPr>
          <w:rFonts w:ascii="Tw Cen MT" w:eastAsia="Times New Roman" w:hAnsi="Tw Cen MT" w:cs="Times New Roman"/>
          <w:bCs/>
          <w:sz w:val="24"/>
          <w:szCs w:val="24"/>
          <w:shd w:val="clear" w:color="auto" w:fill="FFFFFF"/>
        </w:rPr>
      </w:pPr>
      <w:r w:rsidRPr="004F64A1">
        <w:rPr>
          <w:rFonts w:ascii="Tw Cen MT" w:eastAsia="Times New Roman" w:hAnsi="Tw Cen MT" w:cs="Times New Roman"/>
          <w:bCs/>
          <w:sz w:val="24"/>
          <w:szCs w:val="24"/>
          <w:shd w:val="clear" w:color="auto" w:fill="FFFFFF"/>
        </w:rPr>
        <w:t>In 2013, SEWA decided to develop and conduct a comprehensive health survey (SAHAT</w:t>
      </w:r>
      <w:r w:rsidR="00F2419B">
        <w:rPr>
          <w:rFonts w:ascii="Tw Cen MT" w:eastAsia="Times New Roman" w:hAnsi="Tw Cen MT" w:cs="Times New Roman"/>
          <w:bCs/>
          <w:sz w:val="24"/>
          <w:szCs w:val="24"/>
          <w:shd w:val="clear" w:color="auto" w:fill="FFFFFF"/>
        </w:rPr>
        <w:t xml:space="preserve"> – South Asian Health Assessment Tool</w:t>
      </w:r>
      <w:r w:rsidRPr="004F64A1">
        <w:rPr>
          <w:rFonts w:ascii="Tw Cen MT" w:eastAsia="Times New Roman" w:hAnsi="Tw Cen MT" w:cs="Times New Roman"/>
          <w:bCs/>
          <w:sz w:val="24"/>
          <w:szCs w:val="24"/>
          <w:shd w:val="clear" w:color="auto" w:fill="FFFFFF"/>
        </w:rPr>
        <w:t>) specifically for South Asians living in Minnesota</w:t>
      </w:r>
      <w:r w:rsidR="00F84ED9">
        <w:rPr>
          <w:rFonts w:ascii="Tw Cen MT" w:eastAsia="Times New Roman" w:hAnsi="Tw Cen MT" w:cs="Times New Roman"/>
          <w:bCs/>
          <w:sz w:val="24"/>
          <w:szCs w:val="24"/>
          <w:shd w:val="clear" w:color="auto" w:fill="FFFFFF"/>
        </w:rPr>
        <w:t xml:space="preserve"> </w:t>
      </w:r>
      <w:proofErr w:type="gramStart"/>
      <w:r w:rsidR="00F84ED9">
        <w:rPr>
          <w:rFonts w:ascii="Tw Cen MT" w:eastAsia="Times New Roman" w:hAnsi="Tw Cen MT" w:cs="Times New Roman"/>
          <w:bCs/>
          <w:sz w:val="24"/>
          <w:szCs w:val="24"/>
          <w:shd w:val="clear" w:color="auto" w:fill="FFFFFF"/>
        </w:rPr>
        <w:t>in order to</w:t>
      </w:r>
      <w:proofErr w:type="gramEnd"/>
      <w:r w:rsidR="00F84ED9">
        <w:rPr>
          <w:rFonts w:ascii="Tw Cen MT" w:eastAsia="Times New Roman" w:hAnsi="Tw Cen MT" w:cs="Times New Roman"/>
          <w:bCs/>
          <w:sz w:val="24"/>
          <w:szCs w:val="24"/>
          <w:shd w:val="clear" w:color="auto" w:fill="FFFFFF"/>
        </w:rPr>
        <w:t xml:space="preserve"> </w:t>
      </w:r>
      <w:r w:rsidRPr="004F64A1">
        <w:rPr>
          <w:rFonts w:ascii="Tw Cen MT" w:eastAsia="Times New Roman" w:hAnsi="Tw Cen MT" w:cs="Times New Roman"/>
          <w:bCs/>
          <w:sz w:val="24"/>
          <w:szCs w:val="24"/>
          <w:shd w:val="clear" w:color="auto" w:fill="FFFFFF"/>
        </w:rPr>
        <w:t xml:space="preserve">gain a better understanding of </w:t>
      </w:r>
      <w:r w:rsidR="00876935">
        <w:rPr>
          <w:rFonts w:ascii="Tw Cen MT" w:eastAsia="Times New Roman" w:hAnsi="Tw Cen MT" w:cs="Times New Roman"/>
          <w:bCs/>
          <w:sz w:val="24"/>
          <w:szCs w:val="24"/>
          <w:shd w:val="clear" w:color="auto" w:fill="FFFFFF"/>
        </w:rPr>
        <w:t xml:space="preserve">the </w:t>
      </w:r>
      <w:r w:rsidRPr="004F64A1">
        <w:rPr>
          <w:rFonts w:ascii="Tw Cen MT" w:eastAsia="Times New Roman" w:hAnsi="Tw Cen MT" w:cs="Times New Roman"/>
          <w:bCs/>
          <w:sz w:val="24"/>
          <w:szCs w:val="24"/>
          <w:shd w:val="clear" w:color="auto" w:fill="FFFFFF"/>
        </w:rPr>
        <w:t xml:space="preserve">health issues and challenges </w:t>
      </w:r>
      <w:r w:rsidR="00876935">
        <w:rPr>
          <w:rFonts w:ascii="Tw Cen MT" w:eastAsia="Times New Roman" w:hAnsi="Tw Cen MT" w:cs="Times New Roman"/>
          <w:bCs/>
          <w:sz w:val="24"/>
          <w:szCs w:val="24"/>
          <w:shd w:val="clear" w:color="auto" w:fill="FFFFFF"/>
        </w:rPr>
        <w:t>faced by</w:t>
      </w:r>
      <w:r w:rsidR="00876935" w:rsidRPr="004F64A1">
        <w:rPr>
          <w:rFonts w:ascii="Tw Cen MT" w:eastAsia="Times New Roman" w:hAnsi="Tw Cen MT" w:cs="Times New Roman"/>
          <w:bCs/>
          <w:sz w:val="24"/>
          <w:szCs w:val="24"/>
          <w:shd w:val="clear" w:color="auto" w:fill="FFFFFF"/>
        </w:rPr>
        <w:t xml:space="preserve"> </w:t>
      </w:r>
      <w:r w:rsidRPr="004F64A1">
        <w:rPr>
          <w:rFonts w:ascii="Tw Cen MT" w:eastAsia="Times New Roman" w:hAnsi="Tw Cen MT" w:cs="Times New Roman"/>
          <w:bCs/>
          <w:sz w:val="24"/>
          <w:szCs w:val="24"/>
          <w:shd w:val="clear" w:color="auto" w:fill="FFFFFF"/>
        </w:rPr>
        <w:t>th</w:t>
      </w:r>
      <w:r w:rsidR="00876935">
        <w:rPr>
          <w:rFonts w:ascii="Tw Cen MT" w:eastAsia="Times New Roman" w:hAnsi="Tw Cen MT" w:cs="Times New Roman"/>
          <w:bCs/>
          <w:sz w:val="24"/>
          <w:szCs w:val="24"/>
          <w:shd w:val="clear" w:color="auto" w:fill="FFFFFF"/>
        </w:rPr>
        <w:t>is</w:t>
      </w:r>
      <w:r w:rsidRPr="004F64A1">
        <w:rPr>
          <w:rFonts w:ascii="Tw Cen MT" w:eastAsia="Times New Roman" w:hAnsi="Tw Cen MT" w:cs="Times New Roman"/>
          <w:bCs/>
          <w:sz w:val="24"/>
          <w:szCs w:val="24"/>
          <w:shd w:val="clear" w:color="auto" w:fill="FFFFFF"/>
        </w:rPr>
        <w:t xml:space="preserve"> community.</w:t>
      </w:r>
    </w:p>
    <w:p w14:paraId="5FCC2908" w14:textId="77777777" w:rsidR="00640B3F" w:rsidRDefault="00496E3E" w:rsidP="00496E3E">
      <w:pPr>
        <w:pStyle w:val="Heading2"/>
        <w:numPr>
          <w:ilvl w:val="0"/>
          <w:numId w:val="0"/>
        </w:numPr>
        <w:spacing w:after="120"/>
        <w:jc w:val="left"/>
        <w:rPr>
          <w:rFonts w:ascii="Tw Cen MT" w:hAnsi="Tw Cen MT"/>
        </w:rPr>
      </w:pPr>
      <w:bookmarkStart w:id="12" w:name="_Toc376952094"/>
      <w:r>
        <w:rPr>
          <w:rFonts w:ascii="Tw Cen MT" w:hAnsi="Tw Cen MT"/>
        </w:rPr>
        <w:t xml:space="preserve">2.3 </w:t>
      </w:r>
      <w:r w:rsidR="00A1141A">
        <w:rPr>
          <w:rFonts w:ascii="Tw Cen MT" w:hAnsi="Tw Cen MT"/>
        </w:rPr>
        <w:t xml:space="preserve">SAHAT </w:t>
      </w:r>
      <w:r w:rsidR="00C9205C" w:rsidRPr="00F84ED9">
        <w:rPr>
          <w:rFonts w:ascii="Tw Cen MT" w:hAnsi="Tw Cen MT"/>
        </w:rPr>
        <w:t>Project Timeline</w:t>
      </w:r>
      <w:bookmarkEnd w:id="12"/>
    </w:p>
    <w:p w14:paraId="364F090D" w14:textId="77777777" w:rsidR="00F84ED9" w:rsidRDefault="008F06AE" w:rsidP="008F06AE">
      <w:pPr>
        <w:pStyle w:val="Heading2"/>
        <w:numPr>
          <w:ilvl w:val="0"/>
          <w:numId w:val="0"/>
        </w:numPr>
        <w:spacing w:after="120"/>
        <w:jc w:val="left"/>
        <w:rPr>
          <w:rFonts w:ascii="Tw Cen MT" w:hAnsi="Tw Cen MT"/>
        </w:rPr>
      </w:pPr>
      <w:r w:rsidRPr="008F06AE">
        <w:rPr>
          <w:noProof/>
          <w:lang w:val="en-US"/>
        </w:rPr>
        <w:drawing>
          <wp:inline distT="0" distB="0" distL="0" distR="0" wp14:anchorId="4E63AC7A" wp14:editId="60DC9C49">
            <wp:extent cx="5731510" cy="3521995"/>
            <wp:effectExtent l="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731510" cy="3521995"/>
                    </a:xfrm>
                    <a:prstGeom prst="rect">
                      <a:avLst/>
                    </a:prstGeom>
                    <a:noFill/>
                    <a:ln w="9525">
                      <a:noFill/>
                      <a:miter lim="800000"/>
                      <a:headEnd/>
                      <a:tailEnd/>
                    </a:ln>
                  </pic:spPr>
                </pic:pic>
              </a:graphicData>
            </a:graphic>
          </wp:inline>
        </w:drawing>
      </w:r>
    </w:p>
    <w:p w14:paraId="111AF5D7" w14:textId="77777777" w:rsidR="00F84ED9" w:rsidRDefault="00F84ED9" w:rsidP="00F84ED9">
      <w:pPr>
        <w:rPr>
          <w:rFonts w:eastAsiaTheme="majorEastAsia" w:cstheme="majorBidi"/>
          <w:sz w:val="28"/>
          <w:szCs w:val="26"/>
        </w:rPr>
      </w:pPr>
      <w:r>
        <w:br w:type="page"/>
      </w:r>
    </w:p>
    <w:p w14:paraId="525602D6" w14:textId="77777777" w:rsidR="00C9205C" w:rsidRPr="00F84ED9" w:rsidRDefault="00496E3E" w:rsidP="00496E3E">
      <w:pPr>
        <w:pStyle w:val="Heading1"/>
        <w:numPr>
          <w:ilvl w:val="0"/>
          <w:numId w:val="0"/>
        </w:numPr>
      </w:pPr>
      <w:bookmarkStart w:id="13" w:name="_Toc376952095"/>
      <w:r>
        <w:t xml:space="preserve">3. </w:t>
      </w:r>
      <w:r w:rsidR="00C9205C" w:rsidRPr="00F84ED9">
        <w:t>Methodology</w:t>
      </w:r>
      <w:bookmarkEnd w:id="13"/>
    </w:p>
    <w:p w14:paraId="48B79B64" w14:textId="77777777" w:rsidR="00C9205C" w:rsidRPr="00F84ED9" w:rsidRDefault="008B6440" w:rsidP="008B6440">
      <w:pPr>
        <w:pStyle w:val="Heading2"/>
        <w:numPr>
          <w:ilvl w:val="0"/>
          <w:numId w:val="0"/>
        </w:numPr>
        <w:spacing w:after="120"/>
        <w:rPr>
          <w:rFonts w:ascii="Tw Cen MT" w:hAnsi="Tw Cen MT" w:cs="Times New Roman"/>
          <w:szCs w:val="24"/>
        </w:rPr>
      </w:pPr>
      <w:bookmarkStart w:id="14" w:name="_Toc376952096"/>
      <w:r>
        <w:rPr>
          <w:rFonts w:ascii="Tw Cen MT" w:hAnsi="Tw Cen MT" w:cs="Times New Roman"/>
          <w:szCs w:val="24"/>
        </w:rPr>
        <w:t xml:space="preserve">3.1 </w:t>
      </w:r>
      <w:r w:rsidR="00C9205C" w:rsidRPr="00F84ED9">
        <w:rPr>
          <w:rFonts w:ascii="Tw Cen MT" w:hAnsi="Tw Cen MT" w:cs="Times New Roman"/>
          <w:szCs w:val="24"/>
        </w:rPr>
        <w:t>Research Questions</w:t>
      </w:r>
      <w:bookmarkEnd w:id="14"/>
    </w:p>
    <w:p w14:paraId="46D12864" w14:textId="77777777" w:rsidR="00D64702" w:rsidRPr="00F84ED9" w:rsidRDefault="00D64702" w:rsidP="00D64702">
      <w:pPr>
        <w:spacing w:after="120" w:line="240" w:lineRule="auto"/>
        <w:rPr>
          <w:rFonts w:ascii="Tw Cen MT" w:hAnsi="Tw Cen MT" w:cs="Times New Roman"/>
          <w:sz w:val="24"/>
          <w:szCs w:val="24"/>
        </w:rPr>
      </w:pPr>
      <w:r w:rsidRPr="00F84ED9">
        <w:rPr>
          <w:rFonts w:ascii="Tw Cen MT" w:hAnsi="Tw Cen MT" w:cs="Times New Roman"/>
          <w:sz w:val="24"/>
          <w:szCs w:val="24"/>
        </w:rPr>
        <w:t>The research questions for this study were:</w:t>
      </w:r>
    </w:p>
    <w:p w14:paraId="61074EBB" w14:textId="77777777" w:rsidR="00A1141A" w:rsidRPr="00F84ED9" w:rsidRDefault="00D64702" w:rsidP="00A1141A">
      <w:pPr>
        <w:pStyle w:val="ListParagraph"/>
        <w:numPr>
          <w:ilvl w:val="0"/>
          <w:numId w:val="38"/>
        </w:numPr>
        <w:spacing w:before="0" w:after="120" w:line="240" w:lineRule="auto"/>
        <w:rPr>
          <w:rFonts w:ascii="Tw Cen MT" w:hAnsi="Tw Cen MT" w:cs="Times New Roman"/>
          <w:sz w:val="24"/>
          <w:szCs w:val="24"/>
        </w:rPr>
      </w:pPr>
      <w:r w:rsidRPr="00A1141A">
        <w:rPr>
          <w:rFonts w:ascii="Tw Cen MT" w:hAnsi="Tw Cen MT" w:cs="Times New Roman"/>
          <w:sz w:val="24"/>
          <w:szCs w:val="24"/>
        </w:rPr>
        <w:t xml:space="preserve">What is the perceived health status of the South Asian community in MN? </w:t>
      </w:r>
      <w:r w:rsidR="00A1141A">
        <w:rPr>
          <w:rFonts w:ascii="Tw Cen MT" w:hAnsi="Tw Cen MT" w:cs="Times New Roman"/>
          <w:sz w:val="24"/>
          <w:szCs w:val="24"/>
        </w:rPr>
        <w:t>Is there a gender difference in the perception of health status?</w:t>
      </w:r>
    </w:p>
    <w:p w14:paraId="706443EE" w14:textId="77777777" w:rsidR="00D64702" w:rsidRPr="00A1141A" w:rsidRDefault="00D64702" w:rsidP="00A1141A">
      <w:pPr>
        <w:pStyle w:val="ListParagraph"/>
        <w:numPr>
          <w:ilvl w:val="0"/>
          <w:numId w:val="38"/>
        </w:numPr>
        <w:spacing w:before="0" w:after="120" w:line="240" w:lineRule="auto"/>
        <w:rPr>
          <w:rFonts w:ascii="Tw Cen MT" w:hAnsi="Tw Cen MT" w:cs="Times New Roman"/>
          <w:sz w:val="24"/>
          <w:szCs w:val="24"/>
        </w:rPr>
      </w:pPr>
      <w:r w:rsidRPr="00A1141A">
        <w:rPr>
          <w:rFonts w:ascii="Tw Cen MT" w:hAnsi="Tw Cen MT" w:cs="Times New Roman"/>
          <w:sz w:val="24"/>
          <w:szCs w:val="24"/>
        </w:rPr>
        <w:t xml:space="preserve">What are the chronic health issues faced by the South Asian community in MN? Are there any difference in the health issues by gender, age, income, education, </w:t>
      </w:r>
      <w:r w:rsidR="002069CE" w:rsidRPr="00A1141A">
        <w:rPr>
          <w:rFonts w:ascii="Tw Cen MT" w:hAnsi="Tw Cen MT" w:cs="Times New Roman"/>
          <w:sz w:val="24"/>
          <w:szCs w:val="24"/>
        </w:rPr>
        <w:t xml:space="preserve">number </w:t>
      </w:r>
      <w:r w:rsidRPr="00A1141A">
        <w:rPr>
          <w:rFonts w:ascii="Tw Cen MT" w:hAnsi="Tw Cen MT" w:cs="Times New Roman"/>
          <w:sz w:val="24"/>
          <w:szCs w:val="24"/>
        </w:rPr>
        <w:t xml:space="preserve">of years in the USA, </w:t>
      </w:r>
      <w:r w:rsidR="002069CE" w:rsidRPr="00A1141A">
        <w:rPr>
          <w:rFonts w:ascii="Tw Cen MT" w:hAnsi="Tw Cen MT" w:cs="Times New Roman"/>
          <w:sz w:val="24"/>
          <w:szCs w:val="24"/>
        </w:rPr>
        <w:t>l</w:t>
      </w:r>
      <w:r w:rsidR="0039648D" w:rsidRPr="00A1141A">
        <w:rPr>
          <w:rFonts w:ascii="Tw Cen MT" w:hAnsi="Tw Cen MT" w:cs="Times New Roman"/>
          <w:sz w:val="24"/>
          <w:szCs w:val="24"/>
        </w:rPr>
        <w:t>ifestyle</w:t>
      </w:r>
      <w:r w:rsidRPr="00A1141A">
        <w:rPr>
          <w:rFonts w:ascii="Tw Cen MT" w:hAnsi="Tw Cen MT" w:cs="Times New Roman"/>
          <w:sz w:val="24"/>
          <w:szCs w:val="24"/>
        </w:rPr>
        <w:t xml:space="preserve">, health care access, and health </w:t>
      </w:r>
      <w:proofErr w:type="spellStart"/>
      <w:r w:rsidR="007D1DED" w:rsidRPr="00A1141A">
        <w:rPr>
          <w:rFonts w:ascii="Tw Cen MT" w:hAnsi="Tw Cen MT" w:cs="Times New Roman"/>
          <w:sz w:val="24"/>
          <w:szCs w:val="24"/>
        </w:rPr>
        <w:t>behavior</w:t>
      </w:r>
      <w:proofErr w:type="spellEnd"/>
      <w:r w:rsidRPr="00A1141A">
        <w:rPr>
          <w:rFonts w:ascii="Tw Cen MT" w:hAnsi="Tw Cen MT" w:cs="Times New Roman"/>
          <w:sz w:val="24"/>
          <w:szCs w:val="24"/>
        </w:rPr>
        <w:t>?</w:t>
      </w:r>
    </w:p>
    <w:p w14:paraId="518F0628" w14:textId="77777777" w:rsidR="00D64702" w:rsidRDefault="00D64702" w:rsidP="00252F27">
      <w:pPr>
        <w:pStyle w:val="ListParagraph"/>
        <w:numPr>
          <w:ilvl w:val="0"/>
          <w:numId w:val="38"/>
        </w:numPr>
        <w:spacing w:after="120" w:line="240" w:lineRule="auto"/>
        <w:rPr>
          <w:rFonts w:ascii="Tw Cen MT" w:hAnsi="Tw Cen MT" w:cs="Times New Roman"/>
          <w:sz w:val="24"/>
          <w:szCs w:val="24"/>
        </w:rPr>
      </w:pPr>
      <w:r w:rsidRPr="004F64A1">
        <w:rPr>
          <w:rFonts w:ascii="Tw Cen MT" w:hAnsi="Tw Cen MT" w:cs="Times New Roman"/>
          <w:sz w:val="24"/>
          <w:szCs w:val="24"/>
        </w:rPr>
        <w:t>What is the BMI (overweight and obese</w:t>
      </w:r>
      <w:r w:rsidR="008F06AE">
        <w:rPr>
          <w:rFonts w:ascii="Tw Cen MT" w:hAnsi="Tw Cen MT" w:cs="Times New Roman"/>
          <w:sz w:val="24"/>
          <w:szCs w:val="24"/>
        </w:rPr>
        <w:t xml:space="preserve"> levels</w:t>
      </w:r>
      <w:r w:rsidRPr="004F64A1">
        <w:rPr>
          <w:rFonts w:ascii="Tw Cen MT" w:hAnsi="Tw Cen MT" w:cs="Times New Roman"/>
          <w:sz w:val="24"/>
          <w:szCs w:val="24"/>
        </w:rPr>
        <w:t xml:space="preserve">) in the South Asian community living in MN? Does it differ by age, gender, income, education, and </w:t>
      </w:r>
      <w:r w:rsidR="008F06AE">
        <w:rPr>
          <w:rFonts w:ascii="Tw Cen MT" w:hAnsi="Tw Cen MT" w:cs="Times New Roman"/>
          <w:sz w:val="24"/>
          <w:szCs w:val="24"/>
        </w:rPr>
        <w:t>lifestyle</w:t>
      </w:r>
      <w:r w:rsidRPr="004F64A1">
        <w:rPr>
          <w:rFonts w:ascii="Tw Cen MT" w:hAnsi="Tw Cen MT" w:cs="Times New Roman"/>
          <w:sz w:val="24"/>
          <w:szCs w:val="24"/>
        </w:rPr>
        <w:t>?</w:t>
      </w:r>
    </w:p>
    <w:p w14:paraId="76EC20BE" w14:textId="77777777" w:rsidR="002924B0" w:rsidRPr="004F64A1" w:rsidRDefault="002924B0" w:rsidP="002924B0">
      <w:pPr>
        <w:pStyle w:val="ListParagraph"/>
        <w:numPr>
          <w:ilvl w:val="0"/>
          <w:numId w:val="38"/>
        </w:numPr>
        <w:spacing w:after="120" w:line="240" w:lineRule="auto"/>
        <w:rPr>
          <w:rFonts w:ascii="Tw Cen MT" w:hAnsi="Tw Cen MT" w:cs="Times New Roman"/>
          <w:sz w:val="24"/>
          <w:szCs w:val="24"/>
        </w:rPr>
      </w:pPr>
      <w:r>
        <w:rPr>
          <w:rFonts w:ascii="Tw Cen MT" w:hAnsi="Tw Cen MT" w:cs="Times New Roman"/>
          <w:sz w:val="24"/>
          <w:szCs w:val="24"/>
        </w:rPr>
        <w:t xml:space="preserve">What are the lifestyle choices (smoking, drinking, exercise, meditation, and </w:t>
      </w:r>
      <w:proofErr w:type="gramStart"/>
      <w:r>
        <w:rPr>
          <w:rFonts w:ascii="Tw Cen MT" w:hAnsi="Tw Cen MT" w:cs="Times New Roman"/>
          <w:sz w:val="24"/>
          <w:szCs w:val="24"/>
        </w:rPr>
        <w:t>fast food</w:t>
      </w:r>
      <w:proofErr w:type="gramEnd"/>
      <w:r>
        <w:rPr>
          <w:rFonts w:ascii="Tw Cen MT" w:hAnsi="Tw Cen MT" w:cs="Times New Roman"/>
          <w:sz w:val="24"/>
          <w:szCs w:val="24"/>
        </w:rPr>
        <w:t xml:space="preserve"> intake) that are being made in the SA community? Are there any differences in the lifestyle by gender, age, </w:t>
      </w:r>
      <w:proofErr w:type="gramStart"/>
      <w:r>
        <w:rPr>
          <w:rFonts w:ascii="Tw Cen MT" w:hAnsi="Tw Cen MT" w:cs="Times New Roman"/>
          <w:sz w:val="24"/>
          <w:szCs w:val="24"/>
        </w:rPr>
        <w:t>education</w:t>
      </w:r>
      <w:proofErr w:type="gramEnd"/>
      <w:r>
        <w:rPr>
          <w:rFonts w:ascii="Tw Cen MT" w:hAnsi="Tw Cen MT" w:cs="Times New Roman"/>
          <w:sz w:val="24"/>
          <w:szCs w:val="24"/>
        </w:rPr>
        <w:t xml:space="preserve"> and income?</w:t>
      </w:r>
    </w:p>
    <w:p w14:paraId="5BB10EA9" w14:textId="77777777" w:rsidR="00D64702" w:rsidRPr="00D64702" w:rsidRDefault="002924B0" w:rsidP="002924B0">
      <w:pPr>
        <w:pStyle w:val="ListParagraph"/>
        <w:numPr>
          <w:ilvl w:val="0"/>
          <w:numId w:val="38"/>
        </w:numPr>
        <w:spacing w:after="120" w:line="240" w:lineRule="auto"/>
        <w:rPr>
          <w:rFonts w:ascii="Tw Cen MT" w:hAnsi="Tw Cen MT" w:cs="Times New Roman"/>
          <w:sz w:val="24"/>
          <w:szCs w:val="24"/>
        </w:rPr>
      </w:pPr>
      <w:r w:rsidRPr="004F64A1">
        <w:rPr>
          <w:rFonts w:ascii="Tw Cen MT" w:hAnsi="Tw Cen MT" w:cs="Times New Roman"/>
          <w:sz w:val="24"/>
          <w:szCs w:val="24"/>
        </w:rPr>
        <w:t xml:space="preserve">What is the preventive </w:t>
      </w:r>
      <w:r>
        <w:rPr>
          <w:rFonts w:ascii="Tw Cen MT" w:hAnsi="Tw Cen MT" w:cs="Times New Roman"/>
          <w:sz w:val="24"/>
          <w:szCs w:val="24"/>
        </w:rPr>
        <w:t xml:space="preserve">health care </w:t>
      </w:r>
      <w:r w:rsidR="008021E5">
        <w:rPr>
          <w:rFonts w:ascii="Tw Cen MT" w:hAnsi="Tw Cen MT" w:cs="Times New Roman"/>
          <w:sz w:val="24"/>
          <w:szCs w:val="24"/>
        </w:rPr>
        <w:t xml:space="preserve">and health screening </w:t>
      </w:r>
      <w:proofErr w:type="spellStart"/>
      <w:r>
        <w:rPr>
          <w:rFonts w:ascii="Tw Cen MT" w:hAnsi="Tw Cen MT" w:cs="Times New Roman"/>
          <w:sz w:val="24"/>
          <w:szCs w:val="24"/>
        </w:rPr>
        <w:t>behavior</w:t>
      </w:r>
      <w:proofErr w:type="spellEnd"/>
      <w:r>
        <w:rPr>
          <w:rFonts w:ascii="Tw Cen MT" w:hAnsi="Tw Cen MT" w:cs="Times New Roman"/>
          <w:sz w:val="24"/>
          <w:szCs w:val="24"/>
        </w:rPr>
        <w:t xml:space="preserve"> of </w:t>
      </w:r>
      <w:r w:rsidRPr="004F64A1">
        <w:rPr>
          <w:rFonts w:ascii="Tw Cen MT" w:hAnsi="Tw Cen MT" w:cs="Times New Roman"/>
          <w:sz w:val="24"/>
          <w:szCs w:val="24"/>
        </w:rPr>
        <w:t xml:space="preserve">the </w:t>
      </w:r>
      <w:r w:rsidR="00D64702" w:rsidRPr="004F64A1">
        <w:rPr>
          <w:rFonts w:ascii="Tw Cen MT" w:hAnsi="Tw Cen MT" w:cs="Times New Roman"/>
          <w:sz w:val="24"/>
          <w:szCs w:val="24"/>
        </w:rPr>
        <w:t>South Asian community in MN?</w:t>
      </w:r>
      <w:r w:rsidR="00D64702">
        <w:rPr>
          <w:rFonts w:ascii="Tw Cen MT" w:hAnsi="Tw Cen MT" w:cs="Times New Roman"/>
          <w:sz w:val="24"/>
          <w:szCs w:val="24"/>
        </w:rPr>
        <w:t xml:space="preserve">  </w:t>
      </w:r>
    </w:p>
    <w:p w14:paraId="328C4A21" w14:textId="77777777" w:rsidR="00D64702" w:rsidRPr="004F64A1" w:rsidRDefault="00D64702" w:rsidP="00252F27">
      <w:pPr>
        <w:pStyle w:val="ListParagraph"/>
        <w:numPr>
          <w:ilvl w:val="0"/>
          <w:numId w:val="38"/>
        </w:numPr>
        <w:spacing w:after="120" w:line="240" w:lineRule="auto"/>
        <w:rPr>
          <w:rFonts w:ascii="Tw Cen MT" w:hAnsi="Tw Cen MT" w:cs="Times New Roman"/>
          <w:sz w:val="24"/>
          <w:szCs w:val="24"/>
        </w:rPr>
      </w:pPr>
      <w:r w:rsidRPr="004F64A1">
        <w:rPr>
          <w:rFonts w:ascii="Tw Cen MT" w:hAnsi="Tw Cen MT" w:cs="Times New Roman"/>
          <w:sz w:val="24"/>
          <w:szCs w:val="24"/>
        </w:rPr>
        <w:t>What is the status of mental health issues for the South Asian community in MN?</w:t>
      </w:r>
    </w:p>
    <w:p w14:paraId="4B049A92" w14:textId="77777777" w:rsidR="00D64702" w:rsidRPr="004F64A1" w:rsidRDefault="00D64702" w:rsidP="00252F27">
      <w:pPr>
        <w:pStyle w:val="ListParagraph"/>
        <w:numPr>
          <w:ilvl w:val="0"/>
          <w:numId w:val="38"/>
        </w:numPr>
        <w:spacing w:before="0" w:after="120" w:line="240" w:lineRule="auto"/>
        <w:rPr>
          <w:rFonts w:ascii="Tw Cen MT" w:hAnsi="Tw Cen MT" w:cs="Times New Roman"/>
          <w:sz w:val="24"/>
          <w:szCs w:val="24"/>
        </w:rPr>
      </w:pPr>
      <w:r w:rsidRPr="004F64A1">
        <w:rPr>
          <w:rFonts w:ascii="Tw Cen MT" w:hAnsi="Tw Cen MT" w:cs="Times New Roman"/>
          <w:sz w:val="24"/>
          <w:szCs w:val="24"/>
        </w:rPr>
        <w:t>What are the health care barriers faced by the South Asian community in MN (diet, culture, family support, interpretation service, health information</w:t>
      </w:r>
      <w:r w:rsidR="002069CE">
        <w:rPr>
          <w:rFonts w:ascii="Tw Cen MT" w:hAnsi="Tw Cen MT" w:cs="Times New Roman"/>
          <w:sz w:val="24"/>
          <w:szCs w:val="24"/>
        </w:rPr>
        <w:t>,</w:t>
      </w:r>
      <w:r w:rsidRPr="004F64A1">
        <w:rPr>
          <w:rFonts w:ascii="Tw Cen MT" w:hAnsi="Tw Cen MT" w:cs="Times New Roman"/>
          <w:sz w:val="24"/>
          <w:szCs w:val="24"/>
        </w:rPr>
        <w:t xml:space="preserve"> etc.)?</w:t>
      </w:r>
    </w:p>
    <w:p w14:paraId="0AAAB0EE" w14:textId="77777777" w:rsidR="00C9205C" w:rsidRPr="00F84ED9" w:rsidRDefault="008B6440" w:rsidP="008B6440">
      <w:pPr>
        <w:pStyle w:val="Heading2"/>
        <w:numPr>
          <w:ilvl w:val="0"/>
          <w:numId w:val="0"/>
        </w:numPr>
        <w:spacing w:after="120"/>
        <w:rPr>
          <w:rFonts w:ascii="Tw Cen MT" w:hAnsi="Tw Cen MT" w:cs="Times New Roman"/>
          <w:szCs w:val="24"/>
        </w:rPr>
      </w:pPr>
      <w:bookmarkStart w:id="15" w:name="_Toc376952097"/>
      <w:r>
        <w:rPr>
          <w:rFonts w:ascii="Tw Cen MT" w:hAnsi="Tw Cen MT" w:cs="Times New Roman"/>
          <w:szCs w:val="24"/>
        </w:rPr>
        <w:t xml:space="preserve">3.2 Research Methods and </w:t>
      </w:r>
      <w:r w:rsidR="00C9205C" w:rsidRPr="00F84ED9">
        <w:rPr>
          <w:rFonts w:ascii="Tw Cen MT" w:hAnsi="Tw Cen MT" w:cs="Times New Roman"/>
          <w:szCs w:val="24"/>
        </w:rPr>
        <w:t>Design</w:t>
      </w:r>
      <w:bookmarkEnd w:id="15"/>
    </w:p>
    <w:p w14:paraId="51523E6D" w14:textId="77777777" w:rsidR="00967D45" w:rsidRPr="004F64A1" w:rsidRDefault="00967D45" w:rsidP="00967D45">
      <w:pPr>
        <w:spacing w:before="0" w:after="120" w:line="240" w:lineRule="auto"/>
        <w:rPr>
          <w:rFonts w:ascii="Tw Cen MT" w:hAnsi="Tw Cen MT" w:cs="Times New Roman"/>
          <w:sz w:val="24"/>
          <w:szCs w:val="24"/>
        </w:rPr>
      </w:pPr>
      <w:r w:rsidRPr="004F64A1">
        <w:rPr>
          <w:rFonts w:ascii="Tw Cen MT" w:hAnsi="Tw Cen MT" w:cs="Times New Roman"/>
          <w:sz w:val="24"/>
          <w:szCs w:val="24"/>
        </w:rPr>
        <w:t xml:space="preserve">This study originated from SEWA-AIFW, who has been working in the South Asian community in Minnesota for 10 years. The Executive Director of SEWA approached the </w:t>
      </w:r>
      <w:proofErr w:type="spellStart"/>
      <w:r w:rsidRPr="004F64A1">
        <w:rPr>
          <w:rFonts w:ascii="Tw Cen MT" w:hAnsi="Tw Cen MT" w:cs="Times New Roman"/>
          <w:sz w:val="24"/>
          <w:szCs w:val="24"/>
        </w:rPr>
        <w:t>Center</w:t>
      </w:r>
      <w:proofErr w:type="spellEnd"/>
      <w:r w:rsidRPr="004F64A1">
        <w:rPr>
          <w:rFonts w:ascii="Tw Cen MT" w:hAnsi="Tw Cen MT" w:cs="Times New Roman"/>
          <w:sz w:val="24"/>
          <w:szCs w:val="24"/>
        </w:rPr>
        <w:t xml:space="preserve"> for Applied Research and Educational Improvement (CAREI) to </w:t>
      </w:r>
      <w:proofErr w:type="gramStart"/>
      <w:r w:rsidRPr="004F64A1">
        <w:rPr>
          <w:rFonts w:ascii="Tw Cen MT" w:hAnsi="Tw Cen MT" w:cs="Times New Roman"/>
          <w:sz w:val="24"/>
          <w:szCs w:val="24"/>
        </w:rPr>
        <w:t>provide assistance</w:t>
      </w:r>
      <w:proofErr w:type="gramEnd"/>
      <w:r w:rsidRPr="004F64A1">
        <w:rPr>
          <w:rFonts w:ascii="Tw Cen MT" w:hAnsi="Tw Cen MT" w:cs="Times New Roman"/>
          <w:sz w:val="24"/>
          <w:szCs w:val="24"/>
        </w:rPr>
        <w:t xml:space="preserve"> in developing and implementing this research study on the health status of South Asians in Minnesota. It was decided that a survey would be the appropriate methodology for data collection to gain a baseline understanding of the health issues that are prevalent within the South Asian community.</w:t>
      </w:r>
    </w:p>
    <w:p w14:paraId="5B31BCA1" w14:textId="77777777" w:rsidR="00967D45" w:rsidRPr="004F64A1" w:rsidRDefault="00967D45" w:rsidP="00967D45">
      <w:pPr>
        <w:spacing w:before="0" w:after="120" w:line="240" w:lineRule="auto"/>
        <w:rPr>
          <w:rFonts w:ascii="Tw Cen MT" w:hAnsi="Tw Cen MT" w:cs="Times New Roman"/>
          <w:sz w:val="24"/>
          <w:szCs w:val="24"/>
        </w:rPr>
      </w:pPr>
      <w:r w:rsidRPr="004F64A1">
        <w:rPr>
          <w:rFonts w:ascii="Tw Cen MT" w:hAnsi="Tw Cen MT" w:cs="Times New Roman"/>
          <w:sz w:val="24"/>
          <w:szCs w:val="24"/>
        </w:rPr>
        <w:t xml:space="preserve">The Executive Director of SEWA and a Research Associate at CAREI developed the survey instrument. The survey was then </w:t>
      </w:r>
      <w:proofErr w:type="gramStart"/>
      <w:r w:rsidRPr="004F64A1">
        <w:rPr>
          <w:rFonts w:ascii="Tw Cen MT" w:hAnsi="Tw Cen MT" w:cs="Times New Roman"/>
          <w:sz w:val="24"/>
          <w:szCs w:val="24"/>
        </w:rPr>
        <w:t>piloted</w:t>
      </w:r>
      <w:proofErr w:type="gramEnd"/>
      <w:r w:rsidRPr="004F64A1">
        <w:rPr>
          <w:rFonts w:ascii="Tw Cen MT" w:hAnsi="Tw Cen MT" w:cs="Times New Roman"/>
          <w:sz w:val="24"/>
          <w:szCs w:val="24"/>
        </w:rPr>
        <w:t xml:space="preserve"> and input was provided from community members from the South Asian community. CAREI obtained</w:t>
      </w:r>
      <w:r w:rsidR="002069CE">
        <w:rPr>
          <w:rFonts w:ascii="Tw Cen MT" w:hAnsi="Tw Cen MT" w:cs="Times New Roman"/>
          <w:sz w:val="24"/>
          <w:szCs w:val="24"/>
        </w:rPr>
        <w:t xml:space="preserve"> </w:t>
      </w:r>
      <w:r w:rsidRPr="004F64A1">
        <w:rPr>
          <w:rFonts w:ascii="Tw Cen MT" w:hAnsi="Tw Cen MT" w:cs="Times New Roman"/>
          <w:sz w:val="24"/>
          <w:szCs w:val="24"/>
        </w:rPr>
        <w:t xml:space="preserve">approval </w:t>
      </w:r>
      <w:r w:rsidR="00D903FC">
        <w:rPr>
          <w:rFonts w:ascii="Tw Cen MT" w:hAnsi="Tw Cen MT" w:cs="Times New Roman"/>
          <w:sz w:val="24"/>
          <w:szCs w:val="24"/>
        </w:rPr>
        <w:t xml:space="preserve">for this study </w:t>
      </w:r>
      <w:r w:rsidRPr="004F64A1">
        <w:rPr>
          <w:rFonts w:ascii="Tw Cen MT" w:hAnsi="Tw Cen MT" w:cs="Times New Roman"/>
          <w:sz w:val="24"/>
          <w:szCs w:val="24"/>
        </w:rPr>
        <w:t xml:space="preserve">from the University of Minnesota Institutional Review Board. </w:t>
      </w:r>
    </w:p>
    <w:p w14:paraId="1E1E4EF2" w14:textId="77777777" w:rsidR="00C9205C" w:rsidRPr="00F84ED9" w:rsidRDefault="008B6440" w:rsidP="008B6440">
      <w:pPr>
        <w:pStyle w:val="Heading2"/>
        <w:numPr>
          <w:ilvl w:val="0"/>
          <w:numId w:val="0"/>
        </w:numPr>
        <w:spacing w:before="0" w:after="120"/>
        <w:ind w:left="180" w:hanging="180"/>
        <w:rPr>
          <w:rFonts w:ascii="Tw Cen MT" w:hAnsi="Tw Cen MT" w:cs="Times New Roman"/>
          <w:szCs w:val="24"/>
        </w:rPr>
      </w:pPr>
      <w:bookmarkStart w:id="16" w:name="_Toc376952098"/>
      <w:r>
        <w:rPr>
          <w:rFonts w:ascii="Tw Cen MT" w:hAnsi="Tw Cen MT" w:cs="Times New Roman"/>
          <w:szCs w:val="24"/>
        </w:rPr>
        <w:t xml:space="preserve">3.3 </w:t>
      </w:r>
      <w:r w:rsidR="00C9205C" w:rsidRPr="00F84ED9">
        <w:rPr>
          <w:rFonts w:ascii="Tw Cen MT" w:hAnsi="Tw Cen MT" w:cs="Times New Roman"/>
          <w:szCs w:val="24"/>
        </w:rPr>
        <w:t>Research Instrument</w:t>
      </w:r>
      <w:bookmarkEnd w:id="16"/>
    </w:p>
    <w:p w14:paraId="0BC76752" w14:textId="77777777" w:rsidR="00224637" w:rsidRPr="004F64A1" w:rsidRDefault="00224637" w:rsidP="00FE0BC3">
      <w:pPr>
        <w:spacing w:before="0" w:after="120" w:line="240" w:lineRule="auto"/>
        <w:rPr>
          <w:rFonts w:ascii="Tw Cen MT" w:hAnsi="Tw Cen MT" w:cs="Times New Roman"/>
          <w:sz w:val="24"/>
          <w:szCs w:val="24"/>
        </w:rPr>
      </w:pPr>
      <w:r w:rsidRPr="004F64A1">
        <w:rPr>
          <w:rFonts w:ascii="Tw Cen MT" w:hAnsi="Tw Cen MT" w:cs="Times New Roman"/>
          <w:sz w:val="24"/>
          <w:szCs w:val="24"/>
        </w:rPr>
        <w:t xml:space="preserve">The survey consisted of 58 questions about general health status, lifestyle, health care access and attitudes, and demographics. Example questions include “How would you describe your health status?” and “Have you ever had any of the following conditions or illnesses?” </w:t>
      </w:r>
    </w:p>
    <w:p w14:paraId="7BD35A40" w14:textId="77777777" w:rsidR="002924B0" w:rsidRDefault="00224637" w:rsidP="002924B0">
      <w:pPr>
        <w:spacing w:before="0" w:after="120" w:line="240" w:lineRule="auto"/>
        <w:rPr>
          <w:rFonts w:ascii="Tw Cen MT" w:hAnsi="Tw Cen MT" w:cs="Times New Roman"/>
          <w:sz w:val="24"/>
          <w:szCs w:val="24"/>
        </w:rPr>
      </w:pPr>
      <w:r w:rsidRPr="004F64A1">
        <w:rPr>
          <w:rFonts w:ascii="Tw Cen MT" w:hAnsi="Tw Cen MT" w:cs="Times New Roman"/>
          <w:sz w:val="24"/>
          <w:szCs w:val="24"/>
        </w:rPr>
        <w:t xml:space="preserve">SEWA and CAREI administered the survey to South Asian individuals 18 years of age and older residing in Minnesota. The data was collected from June </w:t>
      </w:r>
      <w:r w:rsidR="00D903FC">
        <w:rPr>
          <w:rFonts w:ascii="Tw Cen MT" w:hAnsi="Tw Cen MT" w:cs="Times New Roman"/>
          <w:sz w:val="24"/>
          <w:szCs w:val="24"/>
        </w:rPr>
        <w:t xml:space="preserve">of 2013 </w:t>
      </w:r>
      <w:r w:rsidRPr="004F64A1">
        <w:rPr>
          <w:rFonts w:ascii="Tw Cen MT" w:hAnsi="Tw Cen MT" w:cs="Times New Roman"/>
          <w:sz w:val="24"/>
          <w:szCs w:val="24"/>
        </w:rPr>
        <w:t xml:space="preserve">through September of 2013. The survey was distributed through two methods: online survey administration using Survey Monkey and </w:t>
      </w:r>
      <w:r w:rsidR="002924B0" w:rsidRPr="004F64A1">
        <w:rPr>
          <w:rFonts w:ascii="Tw Cen MT" w:hAnsi="Tw Cen MT" w:cs="Times New Roman"/>
          <w:sz w:val="24"/>
          <w:szCs w:val="24"/>
        </w:rPr>
        <w:t>paper</w:t>
      </w:r>
      <w:r w:rsidR="002924B0">
        <w:rPr>
          <w:rFonts w:ascii="Tw Cen MT" w:hAnsi="Tw Cen MT" w:cs="Times New Roman"/>
          <w:sz w:val="24"/>
          <w:szCs w:val="24"/>
        </w:rPr>
        <w:t>-based surveys</w:t>
      </w:r>
      <w:r w:rsidR="002924B0" w:rsidRPr="004F64A1">
        <w:rPr>
          <w:rFonts w:ascii="Tw Cen MT" w:hAnsi="Tw Cen MT" w:cs="Times New Roman"/>
          <w:sz w:val="24"/>
          <w:szCs w:val="24"/>
        </w:rPr>
        <w:t xml:space="preserve">. Since the South Asian population has much linguistic diversity, the paper survey </w:t>
      </w:r>
      <w:r w:rsidR="002924B0">
        <w:rPr>
          <w:rFonts w:ascii="Tw Cen MT" w:hAnsi="Tw Cen MT" w:cs="Times New Roman"/>
          <w:sz w:val="24"/>
          <w:szCs w:val="24"/>
        </w:rPr>
        <w:t>was</w:t>
      </w:r>
      <w:r w:rsidR="002924B0" w:rsidRPr="004F64A1">
        <w:rPr>
          <w:rFonts w:ascii="Tw Cen MT" w:hAnsi="Tw Cen MT" w:cs="Times New Roman"/>
          <w:sz w:val="24"/>
          <w:szCs w:val="24"/>
        </w:rPr>
        <w:t xml:space="preserve"> translated into Hindi, Punjabi, and Urdu</w:t>
      </w:r>
      <w:r w:rsidR="002924B0">
        <w:rPr>
          <w:rFonts w:ascii="Tw Cen MT" w:hAnsi="Tw Cen MT" w:cs="Times New Roman"/>
          <w:sz w:val="24"/>
          <w:szCs w:val="24"/>
        </w:rPr>
        <w:t xml:space="preserve"> languages</w:t>
      </w:r>
      <w:r w:rsidR="002924B0" w:rsidRPr="004F64A1">
        <w:rPr>
          <w:rFonts w:ascii="Tw Cen MT" w:hAnsi="Tw Cen MT" w:cs="Times New Roman"/>
          <w:sz w:val="24"/>
          <w:szCs w:val="24"/>
        </w:rPr>
        <w:t xml:space="preserve">. </w:t>
      </w:r>
    </w:p>
    <w:p w14:paraId="763A428E" w14:textId="77777777" w:rsidR="00F84ED9" w:rsidRPr="004F64A1" w:rsidRDefault="007A6B44" w:rsidP="00F90589">
      <w:pPr>
        <w:spacing w:before="0" w:after="120" w:line="240" w:lineRule="auto"/>
        <w:rPr>
          <w:rFonts w:ascii="Tw Cen MT" w:hAnsi="Tw Cen MT" w:cs="Times New Roman"/>
          <w:sz w:val="24"/>
          <w:szCs w:val="24"/>
        </w:rPr>
      </w:pPr>
      <w:r w:rsidRPr="007A6B44">
        <w:rPr>
          <w:noProof/>
          <w:lang w:val="en-US"/>
        </w:rPr>
        <w:drawing>
          <wp:inline distT="0" distB="0" distL="0" distR="0" wp14:anchorId="0A647FCE" wp14:editId="4C87A8CC">
            <wp:extent cx="5731510" cy="3253652"/>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731510" cy="3253652"/>
                    </a:xfrm>
                    <a:prstGeom prst="rect">
                      <a:avLst/>
                    </a:prstGeom>
                    <a:noFill/>
                    <a:ln w="9525">
                      <a:noFill/>
                      <a:miter lim="800000"/>
                      <a:headEnd/>
                      <a:tailEnd/>
                    </a:ln>
                  </pic:spPr>
                </pic:pic>
              </a:graphicData>
            </a:graphic>
          </wp:inline>
        </w:drawing>
      </w:r>
    </w:p>
    <w:p w14:paraId="341844C9" w14:textId="77777777" w:rsidR="00430D34" w:rsidRPr="004F64A1" w:rsidRDefault="00C9205C" w:rsidP="001472C5">
      <w:pPr>
        <w:spacing w:after="120" w:line="240" w:lineRule="auto"/>
        <w:jc w:val="left"/>
        <w:rPr>
          <w:rFonts w:ascii="Tw Cen MT" w:hAnsi="Tw Cen MT" w:cs="Times New Roman"/>
          <w:sz w:val="24"/>
          <w:szCs w:val="24"/>
        </w:rPr>
      </w:pPr>
      <w:r w:rsidRPr="004F64A1">
        <w:rPr>
          <w:rFonts w:ascii="Tw Cen MT" w:hAnsi="Tw Cen MT" w:cs="Times New Roman"/>
          <w:sz w:val="24"/>
          <w:szCs w:val="24"/>
        </w:rPr>
        <w:t>(</w:t>
      </w:r>
      <w:r w:rsidRPr="004F64A1">
        <w:rPr>
          <w:rFonts w:ascii="Tw Cen MT" w:eastAsia="Calibri" w:hAnsi="Tw Cen MT" w:cs="Times New Roman"/>
          <w:sz w:val="24"/>
          <w:szCs w:val="24"/>
        </w:rPr>
        <w:t xml:space="preserve">See a </w:t>
      </w:r>
      <w:r w:rsidR="002518E4" w:rsidRPr="004F64A1">
        <w:rPr>
          <w:rFonts w:ascii="Tw Cen MT" w:eastAsia="Calibri" w:hAnsi="Tw Cen MT" w:cs="Times New Roman"/>
          <w:sz w:val="24"/>
          <w:szCs w:val="24"/>
        </w:rPr>
        <w:t xml:space="preserve">sample </w:t>
      </w:r>
      <w:r w:rsidRPr="004F64A1">
        <w:rPr>
          <w:rFonts w:ascii="Tw Cen MT" w:eastAsia="Calibri" w:hAnsi="Tw Cen MT" w:cs="Times New Roman"/>
          <w:sz w:val="24"/>
          <w:szCs w:val="24"/>
        </w:rPr>
        <w:t xml:space="preserve">copy of the </w:t>
      </w:r>
      <w:r w:rsidR="00156183">
        <w:rPr>
          <w:rFonts w:ascii="Tw Cen MT" w:eastAsia="Calibri" w:hAnsi="Tw Cen MT" w:cs="Times New Roman"/>
          <w:sz w:val="24"/>
          <w:szCs w:val="24"/>
        </w:rPr>
        <w:t xml:space="preserve">SAHAT </w:t>
      </w:r>
      <w:r w:rsidRPr="004F64A1">
        <w:rPr>
          <w:rFonts w:ascii="Tw Cen MT" w:eastAsia="Calibri" w:hAnsi="Tw Cen MT" w:cs="Times New Roman"/>
          <w:sz w:val="24"/>
          <w:szCs w:val="24"/>
        </w:rPr>
        <w:t xml:space="preserve">instrument in </w:t>
      </w:r>
      <w:r w:rsidRPr="004F64A1">
        <w:rPr>
          <w:rFonts w:ascii="Tw Cen MT" w:hAnsi="Tw Cen MT" w:cs="Times New Roman"/>
          <w:sz w:val="24"/>
          <w:szCs w:val="24"/>
        </w:rPr>
        <w:t>A</w:t>
      </w:r>
      <w:r w:rsidRPr="004F64A1">
        <w:rPr>
          <w:rFonts w:ascii="Tw Cen MT" w:eastAsia="Calibri" w:hAnsi="Tw Cen MT" w:cs="Times New Roman"/>
          <w:sz w:val="24"/>
          <w:szCs w:val="24"/>
        </w:rPr>
        <w:t>ppendix</w:t>
      </w:r>
      <w:r w:rsidRPr="004F64A1">
        <w:rPr>
          <w:rFonts w:ascii="Tw Cen MT" w:hAnsi="Tw Cen MT" w:cs="Times New Roman"/>
          <w:sz w:val="24"/>
          <w:szCs w:val="24"/>
        </w:rPr>
        <w:t xml:space="preserve"> A</w:t>
      </w:r>
      <w:r w:rsidRPr="004F64A1">
        <w:rPr>
          <w:rFonts w:ascii="Tw Cen MT" w:eastAsia="Calibri" w:hAnsi="Tw Cen MT" w:cs="Times New Roman"/>
          <w:sz w:val="24"/>
          <w:szCs w:val="24"/>
        </w:rPr>
        <w:t>)</w:t>
      </w:r>
    </w:p>
    <w:p w14:paraId="2213AEF5" w14:textId="77777777" w:rsidR="002924B0" w:rsidRPr="004F64A1" w:rsidRDefault="002924B0" w:rsidP="002924B0">
      <w:pPr>
        <w:spacing w:after="120" w:line="240" w:lineRule="auto"/>
        <w:rPr>
          <w:rFonts w:ascii="Tw Cen MT" w:hAnsi="Tw Cen MT" w:cs="Times New Roman"/>
          <w:sz w:val="24"/>
          <w:szCs w:val="24"/>
        </w:rPr>
      </w:pPr>
      <w:r w:rsidRPr="004F64A1">
        <w:rPr>
          <w:rFonts w:ascii="Tw Cen MT" w:eastAsia="Calibri" w:hAnsi="Tw Cen MT" w:cs="Times New Roman"/>
          <w:sz w:val="24"/>
          <w:szCs w:val="24"/>
        </w:rPr>
        <w:t xml:space="preserve">General </w:t>
      </w:r>
      <w:r w:rsidRPr="005F3333">
        <w:rPr>
          <w:rFonts w:ascii="Tw Cen MT" w:eastAsia="Calibri" w:hAnsi="Tw Cen MT" w:cs="Times New Roman"/>
          <w:i/>
          <w:sz w:val="24"/>
          <w:szCs w:val="24"/>
        </w:rPr>
        <w:t>Health Status</w:t>
      </w:r>
      <w:r w:rsidRPr="004F64A1">
        <w:rPr>
          <w:rFonts w:ascii="Tw Cen MT" w:eastAsia="Calibri" w:hAnsi="Tw Cen MT" w:cs="Times New Roman"/>
          <w:sz w:val="24"/>
          <w:szCs w:val="24"/>
        </w:rPr>
        <w:t xml:space="preserve"> </w:t>
      </w:r>
      <w:r>
        <w:rPr>
          <w:rFonts w:ascii="Tw Cen MT" w:eastAsia="Calibri" w:hAnsi="Tw Cen MT" w:cs="Times New Roman"/>
          <w:sz w:val="24"/>
          <w:szCs w:val="24"/>
        </w:rPr>
        <w:t xml:space="preserve">section </w:t>
      </w:r>
      <w:r w:rsidRPr="004F64A1">
        <w:rPr>
          <w:rFonts w:ascii="Tw Cen MT" w:eastAsia="Calibri" w:hAnsi="Tw Cen MT" w:cs="Times New Roman"/>
          <w:sz w:val="24"/>
          <w:szCs w:val="24"/>
        </w:rPr>
        <w:t xml:space="preserve">focused on physical and mental health status. The </w:t>
      </w:r>
      <w:r>
        <w:rPr>
          <w:rFonts w:ascii="Tw Cen MT" w:eastAsia="Calibri" w:hAnsi="Tw Cen MT" w:cs="Times New Roman"/>
          <w:i/>
          <w:sz w:val="24"/>
          <w:szCs w:val="24"/>
        </w:rPr>
        <w:t>L</w:t>
      </w:r>
      <w:r w:rsidRPr="005F3333">
        <w:rPr>
          <w:rFonts w:ascii="Tw Cen MT" w:eastAsia="Calibri" w:hAnsi="Tw Cen MT" w:cs="Times New Roman"/>
          <w:i/>
          <w:sz w:val="24"/>
          <w:szCs w:val="24"/>
        </w:rPr>
        <w:t>ifestyle section</w:t>
      </w:r>
      <w:r w:rsidRPr="004F64A1">
        <w:rPr>
          <w:rFonts w:ascii="Tw Cen MT" w:eastAsia="Calibri" w:hAnsi="Tw Cen MT" w:cs="Times New Roman"/>
          <w:sz w:val="24"/>
          <w:szCs w:val="24"/>
        </w:rPr>
        <w:t xml:space="preserve"> included questions about exercise, smoking, drinking, and dietary habits. The </w:t>
      </w:r>
      <w:r>
        <w:rPr>
          <w:rFonts w:ascii="Tw Cen MT" w:eastAsia="Calibri" w:hAnsi="Tw Cen MT" w:cs="Times New Roman"/>
          <w:i/>
          <w:sz w:val="24"/>
          <w:szCs w:val="24"/>
        </w:rPr>
        <w:t>H</w:t>
      </w:r>
      <w:r w:rsidRPr="005F3333">
        <w:rPr>
          <w:rFonts w:ascii="Tw Cen MT" w:eastAsia="Calibri" w:hAnsi="Tw Cen MT" w:cs="Times New Roman"/>
          <w:i/>
          <w:sz w:val="24"/>
          <w:szCs w:val="24"/>
        </w:rPr>
        <w:t xml:space="preserve">ealth </w:t>
      </w:r>
      <w:r>
        <w:rPr>
          <w:rFonts w:ascii="Tw Cen MT" w:eastAsia="Calibri" w:hAnsi="Tw Cen MT" w:cs="Times New Roman"/>
          <w:i/>
          <w:sz w:val="24"/>
          <w:szCs w:val="24"/>
        </w:rPr>
        <w:t>C</w:t>
      </w:r>
      <w:r w:rsidRPr="005F3333">
        <w:rPr>
          <w:rFonts w:ascii="Tw Cen MT" w:eastAsia="Calibri" w:hAnsi="Tw Cen MT" w:cs="Times New Roman"/>
          <w:i/>
          <w:sz w:val="24"/>
          <w:szCs w:val="24"/>
        </w:rPr>
        <w:t xml:space="preserve">are </w:t>
      </w:r>
      <w:r>
        <w:rPr>
          <w:rFonts w:ascii="Tw Cen MT" w:eastAsia="Calibri" w:hAnsi="Tw Cen MT" w:cs="Times New Roman"/>
          <w:i/>
          <w:sz w:val="24"/>
          <w:szCs w:val="24"/>
        </w:rPr>
        <w:t>A</w:t>
      </w:r>
      <w:r w:rsidRPr="005F3333">
        <w:rPr>
          <w:rFonts w:ascii="Tw Cen MT" w:eastAsia="Calibri" w:hAnsi="Tw Cen MT" w:cs="Times New Roman"/>
          <w:i/>
          <w:sz w:val="24"/>
          <w:szCs w:val="24"/>
        </w:rPr>
        <w:t>ccess</w:t>
      </w:r>
      <w:r w:rsidRPr="004F64A1">
        <w:rPr>
          <w:rFonts w:ascii="Tw Cen MT" w:eastAsia="Calibri" w:hAnsi="Tw Cen MT" w:cs="Times New Roman"/>
          <w:sz w:val="24"/>
          <w:szCs w:val="24"/>
        </w:rPr>
        <w:t xml:space="preserve"> section asked about health insurance, primary care doctor, regular physical check-ups and screenings, sources of </w:t>
      </w:r>
      <w:proofErr w:type="gramStart"/>
      <w:r w:rsidRPr="004F64A1">
        <w:rPr>
          <w:rFonts w:ascii="Tw Cen MT" w:eastAsia="Calibri" w:hAnsi="Tw Cen MT" w:cs="Times New Roman"/>
          <w:sz w:val="24"/>
          <w:szCs w:val="24"/>
        </w:rPr>
        <w:t>health related</w:t>
      </w:r>
      <w:proofErr w:type="gramEnd"/>
      <w:r w:rsidRPr="004F64A1">
        <w:rPr>
          <w:rFonts w:ascii="Tw Cen MT" w:eastAsia="Calibri" w:hAnsi="Tw Cen MT" w:cs="Times New Roman"/>
          <w:sz w:val="24"/>
          <w:szCs w:val="24"/>
        </w:rPr>
        <w:t xml:space="preserve"> information, barriers to seeking health care, and satisfaction with the health care provider’s knowledge of the South Asian culture. </w:t>
      </w:r>
      <w:r w:rsidRPr="005F3333">
        <w:rPr>
          <w:rFonts w:ascii="Tw Cen MT" w:eastAsia="Calibri" w:hAnsi="Tw Cen MT" w:cs="Times New Roman"/>
          <w:i/>
          <w:sz w:val="24"/>
          <w:szCs w:val="24"/>
        </w:rPr>
        <w:t>Demographic information</w:t>
      </w:r>
      <w:r w:rsidRPr="004F64A1">
        <w:rPr>
          <w:rFonts w:ascii="Tw Cen MT" w:eastAsia="Calibri" w:hAnsi="Tw Cen MT" w:cs="Times New Roman"/>
          <w:sz w:val="24"/>
          <w:szCs w:val="24"/>
        </w:rPr>
        <w:t xml:space="preserve"> </w:t>
      </w:r>
      <w:r>
        <w:rPr>
          <w:rFonts w:ascii="Tw Cen MT" w:eastAsia="Calibri" w:hAnsi="Tw Cen MT" w:cs="Times New Roman"/>
          <w:sz w:val="24"/>
          <w:szCs w:val="24"/>
        </w:rPr>
        <w:t xml:space="preserve">section </w:t>
      </w:r>
      <w:r w:rsidRPr="004F64A1">
        <w:rPr>
          <w:rFonts w:ascii="Tw Cen MT" w:eastAsia="Calibri" w:hAnsi="Tw Cen MT" w:cs="Times New Roman"/>
          <w:sz w:val="24"/>
          <w:szCs w:val="24"/>
        </w:rPr>
        <w:t xml:space="preserve">included questions about gender, age, place of birth, country of origin, immigration status, length of stay in the </w:t>
      </w:r>
      <w:r w:rsidR="008D3580">
        <w:rPr>
          <w:rFonts w:ascii="Tw Cen MT" w:eastAsia="Calibri" w:hAnsi="Tw Cen MT" w:cs="Times New Roman"/>
          <w:sz w:val="24"/>
          <w:szCs w:val="24"/>
        </w:rPr>
        <w:t>U.S.</w:t>
      </w:r>
      <w:r w:rsidRPr="004F64A1">
        <w:rPr>
          <w:rFonts w:ascii="Tw Cen MT" w:eastAsia="Calibri" w:hAnsi="Tw Cen MT" w:cs="Times New Roman"/>
          <w:sz w:val="24"/>
          <w:szCs w:val="24"/>
        </w:rPr>
        <w:t>, marital status, zip code, level of education, income, employment status, type of profession, and religious affiliation.</w:t>
      </w:r>
    </w:p>
    <w:p w14:paraId="682BC1F8" w14:textId="77777777" w:rsidR="00C9205C" w:rsidRPr="0069592C" w:rsidRDefault="008B6440" w:rsidP="008B6440">
      <w:pPr>
        <w:pStyle w:val="Heading2"/>
        <w:numPr>
          <w:ilvl w:val="0"/>
          <w:numId w:val="0"/>
        </w:numPr>
        <w:spacing w:after="120"/>
        <w:ind w:left="180" w:hanging="180"/>
        <w:rPr>
          <w:rFonts w:ascii="Tw Cen MT" w:hAnsi="Tw Cen MT" w:cs="Times New Roman"/>
          <w:szCs w:val="24"/>
        </w:rPr>
      </w:pPr>
      <w:bookmarkStart w:id="17" w:name="_Toc376952099"/>
      <w:r>
        <w:rPr>
          <w:rFonts w:ascii="Tw Cen MT" w:hAnsi="Tw Cen MT" w:cs="Times New Roman"/>
          <w:szCs w:val="24"/>
        </w:rPr>
        <w:t xml:space="preserve">3.4 </w:t>
      </w:r>
      <w:r w:rsidR="00C9205C" w:rsidRPr="0069592C">
        <w:rPr>
          <w:rFonts w:ascii="Tw Cen MT" w:hAnsi="Tw Cen MT" w:cs="Times New Roman"/>
          <w:szCs w:val="24"/>
        </w:rPr>
        <w:t>Research Sample</w:t>
      </w:r>
      <w:bookmarkEnd w:id="17"/>
    </w:p>
    <w:p w14:paraId="71BD468B" w14:textId="77777777" w:rsidR="00262A02" w:rsidRPr="004F64A1" w:rsidRDefault="00262A02" w:rsidP="00262A02">
      <w:pPr>
        <w:spacing w:before="0" w:after="120" w:line="240" w:lineRule="auto"/>
        <w:rPr>
          <w:rFonts w:ascii="Tw Cen MT" w:eastAsia="Calibri" w:hAnsi="Tw Cen MT" w:cs="Times New Roman"/>
          <w:sz w:val="24"/>
          <w:szCs w:val="24"/>
        </w:rPr>
      </w:pPr>
      <w:r w:rsidRPr="004F64A1">
        <w:rPr>
          <w:rFonts w:ascii="Tw Cen MT" w:eastAsia="Calibri" w:hAnsi="Tw Cen MT" w:cs="Times New Roman"/>
          <w:sz w:val="24"/>
          <w:szCs w:val="24"/>
        </w:rPr>
        <w:t xml:space="preserve">This study used </w:t>
      </w:r>
      <w:r w:rsidR="00D903FC">
        <w:rPr>
          <w:rFonts w:ascii="Tw Cen MT" w:eastAsia="Calibri" w:hAnsi="Tw Cen MT" w:cs="Times New Roman"/>
          <w:sz w:val="24"/>
          <w:szCs w:val="24"/>
        </w:rPr>
        <w:t xml:space="preserve">a </w:t>
      </w:r>
      <w:r w:rsidRPr="004F64A1">
        <w:rPr>
          <w:rFonts w:ascii="Tw Cen MT" w:eastAsia="Calibri" w:hAnsi="Tw Cen MT" w:cs="Times New Roman"/>
          <w:sz w:val="24"/>
          <w:szCs w:val="24"/>
        </w:rPr>
        <w:t xml:space="preserve">snowball sampling </w:t>
      </w:r>
      <w:r w:rsidR="00D903FC">
        <w:rPr>
          <w:rFonts w:ascii="Tw Cen MT" w:eastAsia="Calibri" w:hAnsi="Tw Cen MT" w:cs="Times New Roman"/>
          <w:sz w:val="24"/>
          <w:szCs w:val="24"/>
        </w:rPr>
        <w:t>design,</w:t>
      </w:r>
      <w:r w:rsidRPr="004F64A1">
        <w:rPr>
          <w:rFonts w:ascii="Tw Cen MT" w:eastAsia="Calibri" w:hAnsi="Tw Cen MT" w:cs="Times New Roman"/>
          <w:sz w:val="24"/>
          <w:szCs w:val="24"/>
        </w:rPr>
        <w:t xml:space="preserve"> which is a </w:t>
      </w:r>
      <w:hyperlink r:id="rId20" w:tooltip="Non-probability sampling" w:history="1">
        <w:r w:rsidRPr="004F64A1">
          <w:rPr>
            <w:rFonts w:ascii="Tw Cen MT" w:eastAsia="Calibri" w:hAnsi="Tw Cen MT" w:cs="Times New Roman"/>
            <w:sz w:val="24"/>
            <w:szCs w:val="24"/>
          </w:rPr>
          <w:t>non-probability</w:t>
        </w:r>
        <w:r w:rsidR="00D903FC">
          <w:rPr>
            <w:rFonts w:ascii="Tw Cen MT" w:eastAsia="Calibri" w:hAnsi="Tw Cen MT" w:cs="Times New Roman"/>
            <w:sz w:val="24"/>
            <w:szCs w:val="24"/>
          </w:rPr>
          <w:t>, convenience</w:t>
        </w:r>
        <w:r w:rsidRPr="004F64A1">
          <w:rPr>
            <w:rFonts w:ascii="Tw Cen MT" w:eastAsia="Calibri" w:hAnsi="Tw Cen MT" w:cs="Times New Roman"/>
            <w:sz w:val="24"/>
            <w:szCs w:val="24"/>
          </w:rPr>
          <w:t xml:space="preserve"> sampling</w:t>
        </w:r>
      </w:hyperlink>
      <w:r w:rsidRPr="004F64A1">
        <w:rPr>
          <w:rFonts w:ascii="Tw Cen MT" w:eastAsia="Calibri" w:hAnsi="Tw Cen MT" w:cs="Times New Roman"/>
          <w:sz w:val="24"/>
          <w:szCs w:val="24"/>
        </w:rPr>
        <w:t> technique where existing study subjects recruit future subjects from among their acquaintances. Thus, the sample group appears to grow like a rolling snowball.</w:t>
      </w:r>
      <w:r w:rsidRPr="004F64A1" w:rsidDel="002D13BD">
        <w:rPr>
          <w:rFonts w:ascii="Tw Cen MT" w:eastAsia="Calibri" w:hAnsi="Tw Cen MT" w:cs="Times New Roman"/>
          <w:sz w:val="24"/>
          <w:szCs w:val="24"/>
        </w:rPr>
        <w:t xml:space="preserve"> </w:t>
      </w:r>
      <w:r w:rsidRPr="004F64A1">
        <w:rPr>
          <w:rFonts w:ascii="Tw Cen MT" w:eastAsia="Calibri" w:hAnsi="Tw Cen MT" w:cs="Times New Roman"/>
          <w:sz w:val="24"/>
          <w:szCs w:val="24"/>
        </w:rPr>
        <w:t xml:space="preserve">As the sample builds up, enough data is gathered to be useful for research. This sampling technique is often used in hidden populations, such as the South Asian community in Minnesota, which are difficult for researchers to access. The survey was open from June 19, </w:t>
      </w:r>
      <w:proofErr w:type="gramStart"/>
      <w:r w:rsidRPr="004F64A1">
        <w:rPr>
          <w:rFonts w:ascii="Tw Cen MT" w:eastAsia="Calibri" w:hAnsi="Tw Cen MT" w:cs="Times New Roman"/>
          <w:sz w:val="24"/>
          <w:szCs w:val="24"/>
        </w:rPr>
        <w:t>2013</w:t>
      </w:r>
      <w:proofErr w:type="gramEnd"/>
      <w:r w:rsidRPr="004F64A1">
        <w:rPr>
          <w:rFonts w:ascii="Tw Cen MT" w:eastAsia="Calibri" w:hAnsi="Tw Cen MT" w:cs="Times New Roman"/>
          <w:sz w:val="24"/>
          <w:szCs w:val="24"/>
        </w:rPr>
        <w:t xml:space="preserve"> to September 30, 2013. The sample size of 1,154 </w:t>
      </w:r>
      <w:r w:rsidR="00DC2D08">
        <w:rPr>
          <w:rFonts w:ascii="Tw Cen MT" w:eastAsia="Calibri" w:hAnsi="Tw Cen MT" w:cs="Times New Roman"/>
          <w:sz w:val="24"/>
          <w:szCs w:val="24"/>
        </w:rPr>
        <w:t>is</w:t>
      </w:r>
      <w:r w:rsidR="00DC2D08" w:rsidRPr="004F64A1">
        <w:rPr>
          <w:rFonts w:ascii="Tw Cen MT" w:eastAsia="Calibri" w:hAnsi="Tw Cen MT" w:cs="Times New Roman"/>
          <w:sz w:val="24"/>
          <w:szCs w:val="24"/>
        </w:rPr>
        <w:t xml:space="preserve"> </w:t>
      </w:r>
      <w:r w:rsidRPr="004F64A1">
        <w:rPr>
          <w:rFonts w:ascii="Tw Cen MT" w:eastAsia="Calibri" w:hAnsi="Tw Cen MT" w:cs="Times New Roman"/>
          <w:sz w:val="24"/>
          <w:szCs w:val="24"/>
        </w:rPr>
        <w:t>based on the number of surveys collected in th</w:t>
      </w:r>
      <w:r w:rsidR="002924B0">
        <w:rPr>
          <w:rFonts w:ascii="Tw Cen MT" w:eastAsia="Calibri" w:hAnsi="Tw Cen MT" w:cs="Times New Roman"/>
          <w:sz w:val="24"/>
          <w:szCs w:val="24"/>
        </w:rPr>
        <w:t>is</w:t>
      </w:r>
      <w:r w:rsidRPr="004F64A1">
        <w:rPr>
          <w:rFonts w:ascii="Tw Cen MT" w:eastAsia="Calibri" w:hAnsi="Tw Cen MT" w:cs="Times New Roman"/>
          <w:sz w:val="24"/>
          <w:szCs w:val="24"/>
        </w:rPr>
        <w:t xml:space="preserve"> </w:t>
      </w:r>
      <w:proofErr w:type="gramStart"/>
      <w:r w:rsidRPr="004F64A1">
        <w:rPr>
          <w:rFonts w:ascii="Tw Cen MT" w:eastAsia="Calibri" w:hAnsi="Tw Cen MT" w:cs="Times New Roman"/>
          <w:sz w:val="24"/>
          <w:szCs w:val="24"/>
        </w:rPr>
        <w:t>time period</w:t>
      </w:r>
      <w:proofErr w:type="gramEnd"/>
      <w:r w:rsidRPr="004F64A1">
        <w:rPr>
          <w:rFonts w:ascii="Tw Cen MT" w:eastAsia="Calibri" w:hAnsi="Tw Cen MT" w:cs="Times New Roman"/>
          <w:sz w:val="24"/>
          <w:szCs w:val="24"/>
        </w:rPr>
        <w:t xml:space="preserve">. </w:t>
      </w:r>
    </w:p>
    <w:p w14:paraId="05484194" w14:textId="77777777" w:rsidR="002924B0" w:rsidRDefault="002924B0" w:rsidP="002924B0">
      <w:pPr>
        <w:pStyle w:val="Default"/>
        <w:spacing w:after="120"/>
        <w:jc w:val="both"/>
        <w:rPr>
          <w:rFonts w:ascii="Tw Cen MT" w:eastAsia="Calibri" w:hAnsi="Tw Cen MT"/>
          <w:color w:val="auto"/>
          <w:lang w:val="en-AU"/>
        </w:rPr>
      </w:pPr>
      <w:r w:rsidRPr="004F64A1">
        <w:rPr>
          <w:rFonts w:ascii="Tw Cen MT" w:eastAsia="Calibri" w:hAnsi="Tw Cen MT"/>
          <w:color w:val="auto"/>
          <w:lang w:val="en-AU"/>
        </w:rPr>
        <w:t xml:space="preserve">The participants included </w:t>
      </w:r>
      <w:r w:rsidR="00F97BA3">
        <w:rPr>
          <w:rFonts w:ascii="Tw Cen MT" w:eastAsia="Calibri" w:hAnsi="Tw Cen MT"/>
          <w:color w:val="auto"/>
          <w:lang w:val="en-AU"/>
        </w:rPr>
        <w:t xml:space="preserve">South Asian </w:t>
      </w:r>
      <w:r w:rsidRPr="004F64A1">
        <w:rPr>
          <w:rFonts w:ascii="Tw Cen MT" w:eastAsia="Calibri" w:hAnsi="Tw Cen MT"/>
          <w:color w:val="auto"/>
          <w:lang w:val="en-AU"/>
        </w:rPr>
        <w:t xml:space="preserve">men and women </w:t>
      </w:r>
      <w:r w:rsidR="00F97BA3">
        <w:rPr>
          <w:rFonts w:ascii="Tw Cen MT" w:eastAsia="Calibri" w:hAnsi="Tw Cen MT"/>
          <w:color w:val="auto"/>
          <w:lang w:val="en-AU"/>
        </w:rPr>
        <w:t xml:space="preserve">living in Minnesota </w:t>
      </w:r>
      <w:r w:rsidRPr="004F64A1">
        <w:rPr>
          <w:rFonts w:ascii="Tw Cen MT" w:eastAsia="Calibri" w:hAnsi="Tw Cen MT"/>
          <w:color w:val="auto"/>
          <w:lang w:val="en-AU"/>
        </w:rPr>
        <w:t xml:space="preserve">aged 18 years and older from various income levels, education levels, and social economic status.  </w:t>
      </w:r>
      <w:r>
        <w:rPr>
          <w:rFonts w:ascii="Tw Cen MT" w:eastAsia="Calibri" w:hAnsi="Tw Cen MT"/>
          <w:color w:val="auto"/>
          <w:lang w:val="en-AU"/>
        </w:rPr>
        <w:t>A</w:t>
      </w:r>
      <w:r w:rsidRPr="004F64A1">
        <w:rPr>
          <w:rFonts w:ascii="Tw Cen MT" w:eastAsia="Calibri" w:hAnsi="Tw Cen MT"/>
          <w:color w:val="auto"/>
          <w:lang w:val="en-AU"/>
        </w:rPr>
        <w:t xml:space="preserve"> total of </w:t>
      </w:r>
      <w:r>
        <w:rPr>
          <w:rFonts w:ascii="Tw Cen MT" w:eastAsia="Calibri" w:hAnsi="Tw Cen MT"/>
          <w:color w:val="auto"/>
          <w:lang w:val="en-AU"/>
        </w:rPr>
        <w:t xml:space="preserve">1,154 completed </w:t>
      </w:r>
      <w:r w:rsidRPr="004F64A1">
        <w:rPr>
          <w:rFonts w:ascii="Tw Cen MT" w:eastAsia="Calibri" w:hAnsi="Tw Cen MT"/>
          <w:color w:val="auto"/>
          <w:lang w:val="en-AU"/>
        </w:rPr>
        <w:t>survey</w:t>
      </w:r>
      <w:r>
        <w:rPr>
          <w:rFonts w:ascii="Tw Cen MT" w:eastAsia="Calibri" w:hAnsi="Tw Cen MT"/>
          <w:color w:val="auto"/>
          <w:lang w:val="en-AU"/>
        </w:rPr>
        <w:t>s were collected</w:t>
      </w:r>
      <w:r w:rsidRPr="004F64A1">
        <w:rPr>
          <w:rFonts w:ascii="Tw Cen MT" w:eastAsia="Calibri" w:hAnsi="Tw Cen MT"/>
          <w:color w:val="auto"/>
          <w:lang w:val="en-AU"/>
        </w:rPr>
        <w:t xml:space="preserve">. </w:t>
      </w:r>
    </w:p>
    <w:p w14:paraId="400880A4" w14:textId="77777777" w:rsidR="002924B0" w:rsidRPr="004F64A1" w:rsidRDefault="002924B0" w:rsidP="002924B0">
      <w:pPr>
        <w:pStyle w:val="Default"/>
        <w:spacing w:after="120"/>
        <w:jc w:val="both"/>
        <w:rPr>
          <w:rFonts w:ascii="Tw Cen MT" w:eastAsia="Calibri" w:hAnsi="Tw Cen MT"/>
          <w:color w:val="auto"/>
          <w:lang w:val="en-AU"/>
        </w:rPr>
      </w:pPr>
      <w:r w:rsidRPr="004F64A1">
        <w:rPr>
          <w:rFonts w:ascii="Tw Cen MT" w:eastAsia="Calibri" w:hAnsi="Tw Cen MT"/>
          <w:color w:val="auto"/>
          <w:lang w:val="en-AU"/>
        </w:rPr>
        <w:t xml:space="preserve">Below </w:t>
      </w:r>
      <w:r>
        <w:rPr>
          <w:rFonts w:ascii="Tw Cen MT" w:eastAsia="Calibri" w:hAnsi="Tw Cen MT"/>
          <w:color w:val="auto"/>
          <w:lang w:val="en-AU"/>
        </w:rPr>
        <w:t xml:space="preserve">were </w:t>
      </w:r>
      <w:r w:rsidRPr="004F64A1">
        <w:rPr>
          <w:rFonts w:ascii="Tw Cen MT" w:eastAsia="Calibri" w:hAnsi="Tw Cen MT"/>
          <w:color w:val="auto"/>
          <w:lang w:val="en-AU"/>
        </w:rPr>
        <w:t>the demographics of the sample</w:t>
      </w:r>
      <w:r w:rsidR="00F97BA3">
        <w:rPr>
          <w:rFonts w:ascii="Tw Cen MT" w:eastAsia="Calibri" w:hAnsi="Tw Cen MT"/>
          <w:color w:val="auto"/>
          <w:lang w:val="en-AU"/>
        </w:rPr>
        <w:t>:</w:t>
      </w:r>
    </w:p>
    <w:p w14:paraId="213BDE0F" w14:textId="77777777" w:rsidR="00262A02" w:rsidRPr="008C5A02" w:rsidRDefault="00C9205C" w:rsidP="00252F27">
      <w:pPr>
        <w:pStyle w:val="ListParagraph"/>
        <w:numPr>
          <w:ilvl w:val="0"/>
          <w:numId w:val="9"/>
        </w:numPr>
        <w:spacing w:after="0" w:line="240" w:lineRule="auto"/>
        <w:rPr>
          <w:rFonts w:ascii="Tw Cen MT" w:eastAsia="Times New Roman" w:hAnsi="Tw Cen MT" w:cs="Times New Roman"/>
          <w:sz w:val="24"/>
          <w:szCs w:val="24"/>
        </w:rPr>
      </w:pPr>
      <w:r w:rsidRPr="008C5A02">
        <w:rPr>
          <w:rStyle w:val="Heading4Char"/>
          <w:rFonts w:ascii="Tw Cen MT" w:hAnsi="Tw Cen MT"/>
          <w:i w:val="0"/>
          <w:sz w:val="24"/>
          <w:szCs w:val="24"/>
        </w:rPr>
        <w:t xml:space="preserve">Gender distribution of </w:t>
      </w:r>
      <w:r w:rsidR="00F97BA3" w:rsidRPr="008C5A02">
        <w:rPr>
          <w:rStyle w:val="Heading4Char"/>
          <w:rFonts w:ascii="Tw Cen MT" w:hAnsi="Tw Cen MT"/>
          <w:i w:val="0"/>
          <w:sz w:val="24"/>
          <w:szCs w:val="24"/>
        </w:rPr>
        <w:t xml:space="preserve">MN South Asian survey </w:t>
      </w:r>
      <w:r w:rsidRPr="008C5A02">
        <w:rPr>
          <w:rStyle w:val="Heading4Char"/>
          <w:rFonts w:ascii="Tw Cen MT" w:hAnsi="Tw Cen MT"/>
          <w:i w:val="0"/>
          <w:sz w:val="24"/>
          <w:szCs w:val="24"/>
        </w:rPr>
        <w:t xml:space="preserve">participants </w:t>
      </w:r>
      <w:r w:rsidR="00625288" w:rsidRPr="008C5A02">
        <w:rPr>
          <w:rStyle w:val="Heading4Char"/>
          <w:rFonts w:ascii="Tw Cen MT" w:hAnsi="Tw Cen MT"/>
          <w:i w:val="0"/>
          <w:sz w:val="24"/>
          <w:szCs w:val="24"/>
        </w:rPr>
        <w:t>(N=1</w:t>
      </w:r>
      <w:r w:rsidR="008C5A02">
        <w:rPr>
          <w:rStyle w:val="Heading4Char"/>
          <w:rFonts w:ascii="Tw Cen MT" w:hAnsi="Tw Cen MT"/>
          <w:i w:val="0"/>
          <w:sz w:val="24"/>
          <w:szCs w:val="24"/>
        </w:rPr>
        <w:t>154</w:t>
      </w:r>
      <w:r w:rsidR="00625288" w:rsidRPr="008C5A02">
        <w:rPr>
          <w:rStyle w:val="Heading4Char"/>
          <w:rFonts w:ascii="Tw Cen MT" w:hAnsi="Tw Cen MT"/>
          <w:i w:val="0"/>
          <w:sz w:val="24"/>
          <w:szCs w:val="24"/>
        </w:rPr>
        <w:t>)</w:t>
      </w:r>
      <w:r w:rsidRPr="008C5A02">
        <w:rPr>
          <w:rStyle w:val="Heading4Char"/>
          <w:rFonts w:ascii="Tw Cen MT" w:hAnsi="Tw Cen MT"/>
          <w:i w:val="0"/>
          <w:sz w:val="24"/>
          <w:szCs w:val="24"/>
        </w:rPr>
        <w:t>:</w:t>
      </w:r>
      <w:r w:rsidRPr="008C5A02">
        <w:rPr>
          <w:rFonts w:ascii="Tw Cen MT" w:eastAsia="Times New Roman" w:hAnsi="Tw Cen MT" w:cs="Times New Roman"/>
          <w:color w:val="000000"/>
          <w:sz w:val="24"/>
          <w:szCs w:val="24"/>
        </w:rPr>
        <w:t xml:space="preserve"> </w:t>
      </w:r>
      <w:r w:rsidR="008C5A02" w:rsidRPr="008C5A02">
        <w:rPr>
          <w:rFonts w:ascii="Tw Cen MT" w:eastAsia="Times New Roman" w:hAnsi="Tw Cen MT" w:cs="Times New Roman"/>
          <w:color w:val="000000"/>
          <w:sz w:val="24"/>
          <w:szCs w:val="24"/>
        </w:rPr>
        <w:t xml:space="preserve">94%              </w:t>
      </w:r>
      <w:proofErr w:type="gramStart"/>
      <w:r w:rsidR="008C5A02" w:rsidRPr="008C5A02">
        <w:rPr>
          <w:rFonts w:ascii="Tw Cen MT" w:eastAsia="Times New Roman" w:hAnsi="Tw Cen MT" w:cs="Times New Roman"/>
          <w:color w:val="000000"/>
          <w:sz w:val="24"/>
          <w:szCs w:val="24"/>
        </w:rPr>
        <w:t xml:space="preserve">   (</w:t>
      </w:r>
      <w:proofErr w:type="gramEnd"/>
      <w:r w:rsidR="008C5A02" w:rsidRPr="008C5A02">
        <w:rPr>
          <w:rFonts w:ascii="Tw Cen MT" w:eastAsia="Times New Roman" w:hAnsi="Tw Cen MT" w:cs="Times New Roman"/>
          <w:color w:val="000000"/>
          <w:sz w:val="24"/>
          <w:szCs w:val="24"/>
        </w:rPr>
        <w:t>N=1084)</w:t>
      </w:r>
      <w:r w:rsidR="008C5A02">
        <w:rPr>
          <w:rFonts w:ascii="Tw Cen MT" w:eastAsia="Times New Roman" w:hAnsi="Tw Cen MT" w:cs="Times New Roman"/>
          <w:color w:val="000000"/>
          <w:sz w:val="24"/>
          <w:szCs w:val="24"/>
        </w:rPr>
        <w:t xml:space="preserve"> of the participants provided information about their gender.  Of those participants, </w:t>
      </w:r>
      <w:r w:rsidR="00262A02" w:rsidRPr="008C5A02">
        <w:rPr>
          <w:rFonts w:ascii="Tw Cen MT" w:eastAsia="Times New Roman" w:hAnsi="Tw Cen MT" w:cs="Times New Roman"/>
          <w:color w:val="000000"/>
          <w:sz w:val="24"/>
          <w:szCs w:val="24"/>
        </w:rPr>
        <w:t xml:space="preserve">55% </w:t>
      </w:r>
      <w:r w:rsidR="0069592C" w:rsidRPr="008C5A02">
        <w:rPr>
          <w:rFonts w:ascii="Tw Cen MT" w:eastAsia="Times New Roman" w:hAnsi="Tw Cen MT" w:cs="Times New Roman"/>
          <w:color w:val="000000"/>
          <w:sz w:val="24"/>
          <w:szCs w:val="24"/>
        </w:rPr>
        <w:t>were</w:t>
      </w:r>
      <w:r w:rsidR="00262A02" w:rsidRPr="008C5A02">
        <w:rPr>
          <w:rFonts w:ascii="Tw Cen MT" w:eastAsia="Times New Roman" w:hAnsi="Tw Cen MT" w:cs="Times New Roman"/>
          <w:color w:val="000000"/>
          <w:sz w:val="24"/>
          <w:szCs w:val="24"/>
        </w:rPr>
        <w:t xml:space="preserve"> male and 45% </w:t>
      </w:r>
      <w:r w:rsidR="0069592C" w:rsidRPr="008C5A02">
        <w:rPr>
          <w:rFonts w:ascii="Tw Cen MT" w:eastAsia="Times New Roman" w:hAnsi="Tw Cen MT" w:cs="Times New Roman"/>
          <w:color w:val="000000"/>
          <w:sz w:val="24"/>
          <w:szCs w:val="24"/>
        </w:rPr>
        <w:t>were</w:t>
      </w:r>
      <w:r w:rsidR="00262A02" w:rsidRPr="008C5A02">
        <w:rPr>
          <w:rFonts w:ascii="Tw Cen MT" w:eastAsia="Times New Roman" w:hAnsi="Tw Cen MT" w:cs="Times New Roman"/>
          <w:color w:val="000000"/>
          <w:sz w:val="24"/>
          <w:szCs w:val="24"/>
        </w:rPr>
        <w:t xml:space="preserve"> female.</w:t>
      </w:r>
    </w:p>
    <w:p w14:paraId="10C2AE0F" w14:textId="77777777" w:rsidR="00262A02" w:rsidRPr="004F64A1" w:rsidRDefault="00FB4882" w:rsidP="00252F27">
      <w:pPr>
        <w:pStyle w:val="ListParagraph"/>
        <w:numPr>
          <w:ilvl w:val="0"/>
          <w:numId w:val="9"/>
        </w:numPr>
        <w:spacing w:before="0" w:after="0" w:line="240" w:lineRule="auto"/>
        <w:rPr>
          <w:rFonts w:ascii="Tw Cen MT" w:eastAsia="Calibri" w:hAnsi="Tw Cen MT" w:cs="Times New Roman"/>
          <w:sz w:val="24"/>
          <w:szCs w:val="24"/>
        </w:rPr>
      </w:pPr>
      <w:r w:rsidRPr="0088089C">
        <w:rPr>
          <w:rStyle w:val="Heading4Char"/>
          <w:rFonts w:ascii="Tw Cen MT" w:hAnsi="Tw Cen MT"/>
          <w:bCs w:val="0"/>
          <w:i w:val="0"/>
          <w:sz w:val="24"/>
        </w:rPr>
        <w:t xml:space="preserve">Immigration Status of </w:t>
      </w:r>
      <w:r w:rsidR="00F97BA3">
        <w:rPr>
          <w:rStyle w:val="Heading4Char"/>
          <w:rFonts w:ascii="Tw Cen MT" w:hAnsi="Tw Cen MT"/>
          <w:bCs w:val="0"/>
          <w:i w:val="0"/>
          <w:sz w:val="24"/>
        </w:rPr>
        <w:t xml:space="preserve">MN </w:t>
      </w:r>
      <w:r w:rsidRPr="0088089C">
        <w:rPr>
          <w:rStyle w:val="Heading4Char"/>
          <w:rFonts w:ascii="Tw Cen MT" w:hAnsi="Tw Cen MT"/>
          <w:bCs w:val="0"/>
          <w:i w:val="0"/>
          <w:sz w:val="24"/>
        </w:rPr>
        <w:t xml:space="preserve">South Asian </w:t>
      </w:r>
      <w:r w:rsidR="00F97BA3">
        <w:rPr>
          <w:rStyle w:val="Heading4Char"/>
          <w:rFonts w:ascii="Tw Cen MT" w:hAnsi="Tw Cen MT"/>
          <w:bCs w:val="0"/>
          <w:i w:val="0"/>
          <w:sz w:val="24"/>
        </w:rPr>
        <w:t xml:space="preserve">survey </w:t>
      </w:r>
      <w:r w:rsidR="00262A02" w:rsidRPr="0088089C">
        <w:rPr>
          <w:rStyle w:val="Heading4Char"/>
          <w:rFonts w:ascii="Tw Cen MT" w:hAnsi="Tw Cen MT"/>
          <w:bCs w:val="0"/>
          <w:i w:val="0"/>
          <w:sz w:val="24"/>
        </w:rPr>
        <w:t xml:space="preserve">participants </w:t>
      </w:r>
      <w:r w:rsidR="00625288" w:rsidRPr="0088089C">
        <w:rPr>
          <w:rStyle w:val="Heading4Char"/>
          <w:rFonts w:ascii="Tw Cen MT" w:hAnsi="Tw Cen MT"/>
          <w:bCs w:val="0"/>
          <w:i w:val="0"/>
          <w:sz w:val="24"/>
        </w:rPr>
        <w:t>(N=1</w:t>
      </w:r>
      <w:r w:rsidR="001B3557">
        <w:rPr>
          <w:rStyle w:val="Heading4Char"/>
          <w:rFonts w:ascii="Tw Cen MT" w:hAnsi="Tw Cen MT"/>
          <w:bCs w:val="0"/>
          <w:i w:val="0"/>
          <w:sz w:val="24"/>
        </w:rPr>
        <w:t>154</w:t>
      </w:r>
      <w:r w:rsidR="00625288" w:rsidRPr="0088089C">
        <w:rPr>
          <w:rStyle w:val="Heading4Char"/>
          <w:rFonts w:ascii="Tw Cen MT" w:hAnsi="Tw Cen MT"/>
          <w:bCs w:val="0"/>
          <w:i w:val="0"/>
          <w:sz w:val="24"/>
        </w:rPr>
        <w:t>)</w:t>
      </w:r>
      <w:r w:rsidR="0069592C" w:rsidRPr="0088089C">
        <w:rPr>
          <w:rStyle w:val="Heading4Char"/>
          <w:rFonts w:ascii="Tw Cen MT" w:hAnsi="Tw Cen MT"/>
          <w:bCs w:val="0"/>
          <w:i w:val="0"/>
          <w:sz w:val="24"/>
        </w:rPr>
        <w:t>:</w:t>
      </w:r>
      <w:r w:rsidR="0069592C" w:rsidRPr="0088089C">
        <w:rPr>
          <w:rFonts w:ascii="Tw Cen MT" w:eastAsia="Times New Roman" w:hAnsi="Tw Cen MT" w:cs="Times New Roman"/>
          <w:b/>
          <w:bCs/>
          <w:color w:val="000000"/>
          <w:sz w:val="28"/>
          <w:szCs w:val="24"/>
        </w:rPr>
        <w:t xml:space="preserve"> </w:t>
      </w:r>
      <w:r w:rsidR="00262A02" w:rsidRPr="004F64A1">
        <w:rPr>
          <w:rFonts w:ascii="Tw Cen MT" w:eastAsia="Times New Roman" w:hAnsi="Tw Cen MT" w:cs="Times New Roman"/>
          <w:color w:val="000000"/>
          <w:sz w:val="24"/>
          <w:szCs w:val="24"/>
        </w:rPr>
        <w:t>93%</w:t>
      </w:r>
      <w:r w:rsidR="001B3557">
        <w:rPr>
          <w:rFonts w:ascii="Tw Cen MT" w:eastAsia="Times New Roman" w:hAnsi="Tw Cen MT" w:cs="Times New Roman"/>
          <w:color w:val="000000"/>
          <w:sz w:val="24"/>
          <w:szCs w:val="24"/>
        </w:rPr>
        <w:t xml:space="preserve"> (N=1076)</w:t>
      </w:r>
      <w:r w:rsidR="00262A02" w:rsidRPr="004F64A1">
        <w:rPr>
          <w:rFonts w:ascii="Tw Cen MT" w:eastAsia="Times New Roman" w:hAnsi="Tw Cen MT" w:cs="Times New Roman"/>
          <w:color w:val="000000"/>
          <w:sz w:val="24"/>
          <w:szCs w:val="24"/>
        </w:rPr>
        <w:t xml:space="preserve"> of the participants provided information on their immigration status. Of those participants, 45% are United States citizens</w:t>
      </w:r>
      <w:r w:rsidR="0069592C">
        <w:rPr>
          <w:rFonts w:ascii="Tw Cen MT" w:eastAsia="Times New Roman" w:hAnsi="Tw Cen MT" w:cs="Times New Roman"/>
          <w:color w:val="000000"/>
          <w:sz w:val="24"/>
          <w:szCs w:val="24"/>
        </w:rPr>
        <w:t xml:space="preserve">, </w:t>
      </w:r>
      <w:r w:rsidR="00262A02" w:rsidRPr="004F64A1">
        <w:rPr>
          <w:rFonts w:ascii="Tw Cen MT" w:eastAsia="Times New Roman" w:hAnsi="Tw Cen MT" w:cs="Times New Roman"/>
          <w:color w:val="000000"/>
          <w:sz w:val="24"/>
          <w:szCs w:val="24"/>
        </w:rPr>
        <w:t xml:space="preserve">19% hold a green card, 23% have </w:t>
      </w:r>
      <w:r w:rsidR="00DC2D08">
        <w:rPr>
          <w:rFonts w:ascii="Tw Cen MT" w:eastAsia="Times New Roman" w:hAnsi="Tw Cen MT" w:cs="Times New Roman"/>
          <w:color w:val="000000"/>
          <w:sz w:val="24"/>
          <w:szCs w:val="24"/>
        </w:rPr>
        <w:t xml:space="preserve">a </w:t>
      </w:r>
      <w:r w:rsidR="00262A02" w:rsidRPr="004F64A1">
        <w:rPr>
          <w:rFonts w:ascii="Tw Cen MT" w:eastAsia="Times New Roman" w:hAnsi="Tw Cen MT" w:cs="Times New Roman"/>
          <w:color w:val="000000"/>
          <w:sz w:val="24"/>
          <w:szCs w:val="24"/>
        </w:rPr>
        <w:t>non-immigrant visa such as H1 or L1</w:t>
      </w:r>
      <w:r w:rsidR="0069592C">
        <w:rPr>
          <w:rFonts w:ascii="Tw Cen MT" w:eastAsia="Times New Roman" w:hAnsi="Tw Cen MT" w:cs="Times New Roman"/>
          <w:color w:val="000000"/>
          <w:sz w:val="24"/>
          <w:szCs w:val="24"/>
        </w:rPr>
        <w:t xml:space="preserve"> (see appendix </w:t>
      </w:r>
      <w:r w:rsidR="0088089C">
        <w:rPr>
          <w:rFonts w:ascii="Tw Cen MT" w:eastAsia="Times New Roman" w:hAnsi="Tw Cen MT" w:cs="Times New Roman"/>
          <w:color w:val="000000"/>
          <w:sz w:val="24"/>
          <w:szCs w:val="24"/>
        </w:rPr>
        <w:t>B</w:t>
      </w:r>
      <w:r w:rsidR="0069592C">
        <w:rPr>
          <w:rFonts w:ascii="Tw Cen MT" w:eastAsia="Times New Roman" w:hAnsi="Tw Cen MT" w:cs="Times New Roman"/>
          <w:color w:val="000000"/>
          <w:sz w:val="24"/>
          <w:szCs w:val="24"/>
        </w:rPr>
        <w:t xml:space="preserve"> for description of visa status)</w:t>
      </w:r>
      <w:r w:rsidR="00262A02" w:rsidRPr="004F64A1">
        <w:rPr>
          <w:rFonts w:ascii="Tw Cen MT" w:eastAsia="Times New Roman" w:hAnsi="Tw Cen MT" w:cs="Times New Roman"/>
          <w:color w:val="000000"/>
          <w:sz w:val="24"/>
          <w:szCs w:val="24"/>
        </w:rPr>
        <w:t>, 7% have a non-immigrant dependent visa (H4, L2 or F2), 3% have a student visa, and 3% indicated other (</w:t>
      </w:r>
      <w:r w:rsidR="00DC2D08">
        <w:rPr>
          <w:rFonts w:ascii="Tw Cen MT" w:eastAsia="Times New Roman" w:hAnsi="Tw Cen MT" w:cs="Times New Roman"/>
          <w:color w:val="000000"/>
          <w:sz w:val="24"/>
          <w:szCs w:val="24"/>
        </w:rPr>
        <w:t xml:space="preserve">e.g., </w:t>
      </w:r>
      <w:r w:rsidR="00262A02" w:rsidRPr="004F64A1">
        <w:rPr>
          <w:rFonts w:ascii="Tw Cen MT" w:eastAsia="Times New Roman" w:hAnsi="Tw Cen MT" w:cs="Times New Roman"/>
          <w:color w:val="000000"/>
          <w:sz w:val="24"/>
          <w:szCs w:val="24"/>
        </w:rPr>
        <w:t xml:space="preserve">visitor, </w:t>
      </w:r>
      <w:proofErr w:type="spellStart"/>
      <w:r w:rsidR="00262A02" w:rsidRPr="004F64A1">
        <w:rPr>
          <w:rFonts w:ascii="Tw Cen MT" w:eastAsia="Times New Roman" w:hAnsi="Tw Cen MT" w:cs="Times New Roman"/>
          <w:color w:val="000000"/>
          <w:sz w:val="24"/>
          <w:szCs w:val="24"/>
        </w:rPr>
        <w:t>Uvisa</w:t>
      </w:r>
      <w:proofErr w:type="spellEnd"/>
      <w:r w:rsidR="00262A02" w:rsidRPr="004F64A1">
        <w:rPr>
          <w:rFonts w:ascii="Tw Cen MT" w:eastAsia="Times New Roman" w:hAnsi="Tw Cen MT" w:cs="Times New Roman"/>
          <w:color w:val="000000"/>
          <w:sz w:val="24"/>
          <w:szCs w:val="24"/>
        </w:rPr>
        <w:t>, etc.).</w:t>
      </w:r>
    </w:p>
    <w:p w14:paraId="179C294D" w14:textId="77777777" w:rsidR="00262A02" w:rsidRPr="0088089C" w:rsidRDefault="00FB4882" w:rsidP="00252F27">
      <w:pPr>
        <w:pStyle w:val="ListParagraph"/>
        <w:numPr>
          <w:ilvl w:val="0"/>
          <w:numId w:val="9"/>
        </w:numPr>
        <w:spacing w:before="0" w:after="0" w:line="240" w:lineRule="auto"/>
        <w:rPr>
          <w:rFonts w:ascii="Tw Cen MT" w:eastAsia="Calibri" w:hAnsi="Tw Cen MT" w:cs="Times New Roman"/>
          <w:sz w:val="24"/>
          <w:szCs w:val="24"/>
        </w:rPr>
      </w:pPr>
      <w:r w:rsidRPr="0088089C">
        <w:rPr>
          <w:rFonts w:ascii="Tw Cen MT" w:eastAsia="Times New Roman" w:hAnsi="Tw Cen MT" w:cs="Times New Roman"/>
          <w:b/>
          <w:bCs/>
          <w:color w:val="000000"/>
          <w:sz w:val="24"/>
          <w:szCs w:val="24"/>
        </w:rPr>
        <w:t xml:space="preserve">Marital Status of </w:t>
      </w:r>
      <w:r w:rsidR="00F97BA3">
        <w:rPr>
          <w:rFonts w:ascii="Tw Cen MT" w:eastAsia="Times New Roman" w:hAnsi="Tw Cen MT" w:cs="Times New Roman"/>
          <w:b/>
          <w:bCs/>
          <w:color w:val="000000"/>
          <w:sz w:val="24"/>
          <w:szCs w:val="24"/>
        </w:rPr>
        <w:t xml:space="preserve">MN </w:t>
      </w:r>
      <w:r w:rsidRPr="0088089C">
        <w:rPr>
          <w:rFonts w:ascii="Tw Cen MT" w:eastAsia="Times New Roman" w:hAnsi="Tw Cen MT" w:cs="Times New Roman"/>
          <w:b/>
          <w:bCs/>
          <w:color w:val="000000"/>
          <w:sz w:val="24"/>
          <w:szCs w:val="24"/>
        </w:rPr>
        <w:t xml:space="preserve">South Asian </w:t>
      </w:r>
      <w:r w:rsidR="00F97BA3">
        <w:rPr>
          <w:rFonts w:ascii="Tw Cen MT" w:eastAsia="Times New Roman" w:hAnsi="Tw Cen MT" w:cs="Times New Roman"/>
          <w:b/>
          <w:bCs/>
          <w:color w:val="000000"/>
          <w:sz w:val="24"/>
          <w:szCs w:val="24"/>
        </w:rPr>
        <w:t xml:space="preserve">survey </w:t>
      </w:r>
      <w:r w:rsidRPr="0088089C">
        <w:rPr>
          <w:rFonts w:ascii="Tw Cen MT" w:eastAsia="Times New Roman" w:hAnsi="Tw Cen MT" w:cs="Times New Roman"/>
          <w:b/>
          <w:bCs/>
          <w:color w:val="000000"/>
          <w:sz w:val="24"/>
          <w:szCs w:val="24"/>
        </w:rPr>
        <w:t>participa</w:t>
      </w:r>
      <w:r w:rsidR="00262A02" w:rsidRPr="0088089C">
        <w:rPr>
          <w:rFonts w:ascii="Tw Cen MT" w:eastAsia="Times New Roman" w:hAnsi="Tw Cen MT" w:cs="Times New Roman"/>
          <w:b/>
          <w:bCs/>
          <w:color w:val="000000"/>
          <w:sz w:val="24"/>
          <w:szCs w:val="24"/>
        </w:rPr>
        <w:t>nts</w:t>
      </w:r>
      <w:r w:rsidR="008C5A02">
        <w:rPr>
          <w:rFonts w:ascii="Tw Cen MT" w:eastAsia="Times New Roman" w:hAnsi="Tw Cen MT" w:cs="Times New Roman"/>
          <w:b/>
          <w:bCs/>
          <w:color w:val="000000"/>
          <w:sz w:val="24"/>
          <w:szCs w:val="24"/>
        </w:rPr>
        <w:t xml:space="preserve"> (N=1154</w:t>
      </w:r>
      <w:r w:rsidR="00625288" w:rsidRPr="0088089C">
        <w:rPr>
          <w:rFonts w:ascii="Tw Cen MT" w:eastAsia="Times New Roman" w:hAnsi="Tw Cen MT" w:cs="Times New Roman"/>
          <w:b/>
          <w:bCs/>
          <w:color w:val="000000"/>
          <w:sz w:val="24"/>
          <w:szCs w:val="24"/>
        </w:rPr>
        <w:t>)</w:t>
      </w:r>
      <w:r w:rsidR="00B557E4" w:rsidRPr="0088089C">
        <w:rPr>
          <w:rFonts w:ascii="Tw Cen MT" w:eastAsia="Times New Roman" w:hAnsi="Tw Cen MT" w:cs="Times New Roman"/>
          <w:b/>
          <w:bCs/>
          <w:color w:val="000000"/>
          <w:sz w:val="24"/>
          <w:szCs w:val="24"/>
        </w:rPr>
        <w:t>:</w:t>
      </w:r>
      <w:r w:rsidR="00BA72E6">
        <w:rPr>
          <w:rFonts w:ascii="Tw Cen MT" w:eastAsia="Times New Roman" w:hAnsi="Tw Cen MT" w:cs="Times New Roman"/>
          <w:color w:val="000000"/>
          <w:sz w:val="24"/>
          <w:szCs w:val="24"/>
        </w:rPr>
        <w:t xml:space="preserve"> </w:t>
      </w:r>
      <w:r w:rsidR="008C5A02" w:rsidRPr="008C5A02">
        <w:rPr>
          <w:rFonts w:ascii="Tw Cen MT" w:eastAsia="Times New Roman" w:hAnsi="Tw Cen MT" w:cs="Times New Roman"/>
          <w:color w:val="000000"/>
          <w:sz w:val="24"/>
          <w:szCs w:val="24"/>
        </w:rPr>
        <w:t>9</w:t>
      </w:r>
      <w:r w:rsidR="001F0DCA">
        <w:rPr>
          <w:rFonts w:ascii="Tw Cen MT" w:eastAsia="Times New Roman" w:hAnsi="Tw Cen MT" w:cs="Times New Roman"/>
          <w:color w:val="000000"/>
          <w:sz w:val="24"/>
          <w:szCs w:val="24"/>
        </w:rPr>
        <w:t>3</w:t>
      </w:r>
      <w:r w:rsidR="008C5A02">
        <w:rPr>
          <w:rFonts w:ascii="Tw Cen MT" w:eastAsia="Times New Roman" w:hAnsi="Tw Cen MT" w:cs="Times New Roman"/>
          <w:color w:val="000000"/>
          <w:sz w:val="24"/>
          <w:szCs w:val="24"/>
        </w:rPr>
        <w:t>%</w:t>
      </w:r>
      <w:r w:rsidR="008C5A02" w:rsidRPr="008C5A02">
        <w:rPr>
          <w:rFonts w:ascii="Tw Cen MT" w:eastAsia="Times New Roman" w:hAnsi="Tw Cen MT" w:cs="Times New Roman"/>
          <w:color w:val="000000"/>
          <w:sz w:val="24"/>
          <w:szCs w:val="24"/>
        </w:rPr>
        <w:t xml:space="preserve">              </w:t>
      </w:r>
      <w:proofErr w:type="gramStart"/>
      <w:r w:rsidR="008C5A02" w:rsidRPr="008C5A02">
        <w:rPr>
          <w:rFonts w:ascii="Tw Cen MT" w:eastAsia="Times New Roman" w:hAnsi="Tw Cen MT" w:cs="Times New Roman"/>
          <w:color w:val="000000"/>
          <w:sz w:val="24"/>
          <w:szCs w:val="24"/>
        </w:rPr>
        <w:t xml:space="preserve">   (</w:t>
      </w:r>
      <w:proofErr w:type="gramEnd"/>
      <w:r w:rsidR="008C5A02" w:rsidRPr="008C5A02">
        <w:rPr>
          <w:rFonts w:ascii="Tw Cen MT" w:eastAsia="Times New Roman" w:hAnsi="Tw Cen MT" w:cs="Times New Roman"/>
          <w:color w:val="000000"/>
          <w:sz w:val="24"/>
          <w:szCs w:val="24"/>
        </w:rPr>
        <w:t>N=10</w:t>
      </w:r>
      <w:r w:rsidR="008C5A02">
        <w:rPr>
          <w:rFonts w:ascii="Tw Cen MT" w:eastAsia="Times New Roman" w:hAnsi="Tw Cen MT" w:cs="Times New Roman"/>
          <w:color w:val="000000"/>
          <w:sz w:val="24"/>
          <w:szCs w:val="24"/>
        </w:rPr>
        <w:t>72</w:t>
      </w:r>
      <w:r w:rsidR="008C5A02" w:rsidRPr="008C5A02">
        <w:rPr>
          <w:rFonts w:ascii="Tw Cen MT" w:eastAsia="Times New Roman" w:hAnsi="Tw Cen MT" w:cs="Times New Roman"/>
          <w:color w:val="000000"/>
          <w:sz w:val="24"/>
          <w:szCs w:val="24"/>
        </w:rPr>
        <w:t>)</w:t>
      </w:r>
      <w:r w:rsidR="008C5A02">
        <w:rPr>
          <w:rFonts w:ascii="Tw Cen MT" w:eastAsia="Times New Roman" w:hAnsi="Tw Cen MT" w:cs="Times New Roman"/>
          <w:color w:val="000000"/>
          <w:sz w:val="24"/>
          <w:szCs w:val="24"/>
        </w:rPr>
        <w:t xml:space="preserve"> of the participants provided information about their marital status. Of those participants, </w:t>
      </w:r>
      <w:r w:rsidR="00262A02" w:rsidRPr="004F64A1">
        <w:rPr>
          <w:rFonts w:ascii="Tw Cen MT" w:eastAsia="Times New Roman" w:hAnsi="Tw Cen MT" w:cs="Times New Roman"/>
          <w:color w:val="000000"/>
          <w:sz w:val="24"/>
          <w:szCs w:val="24"/>
        </w:rPr>
        <w:t xml:space="preserve">14% of the participants </w:t>
      </w:r>
      <w:r w:rsidR="0069592C">
        <w:rPr>
          <w:rFonts w:ascii="Tw Cen MT" w:eastAsia="Times New Roman" w:hAnsi="Tw Cen MT" w:cs="Times New Roman"/>
          <w:color w:val="000000"/>
          <w:sz w:val="24"/>
          <w:szCs w:val="24"/>
        </w:rPr>
        <w:t>were</w:t>
      </w:r>
      <w:r w:rsidR="00262A02" w:rsidRPr="004F64A1">
        <w:rPr>
          <w:rFonts w:ascii="Tw Cen MT" w:eastAsia="Times New Roman" w:hAnsi="Tw Cen MT" w:cs="Times New Roman"/>
          <w:color w:val="000000"/>
          <w:sz w:val="24"/>
          <w:szCs w:val="24"/>
        </w:rPr>
        <w:t xml:space="preserve"> single, 83% married, 1% </w:t>
      </w:r>
      <w:r w:rsidR="00262A02" w:rsidRPr="0088089C">
        <w:rPr>
          <w:rFonts w:ascii="Tw Cen MT" w:eastAsia="Times New Roman" w:hAnsi="Tw Cen MT" w:cs="Times New Roman"/>
          <w:color w:val="000000"/>
          <w:sz w:val="24"/>
          <w:szCs w:val="24"/>
        </w:rPr>
        <w:t>divorced</w:t>
      </w:r>
      <w:r w:rsidR="00DC2D08">
        <w:rPr>
          <w:rFonts w:ascii="Tw Cen MT" w:eastAsia="Times New Roman" w:hAnsi="Tw Cen MT" w:cs="Times New Roman"/>
          <w:color w:val="000000"/>
          <w:sz w:val="24"/>
          <w:szCs w:val="24"/>
        </w:rPr>
        <w:t>,</w:t>
      </w:r>
      <w:r w:rsidR="00262A02" w:rsidRPr="0088089C">
        <w:rPr>
          <w:rFonts w:ascii="Tw Cen MT" w:eastAsia="Times New Roman" w:hAnsi="Tw Cen MT" w:cs="Times New Roman"/>
          <w:color w:val="000000"/>
          <w:sz w:val="24"/>
          <w:szCs w:val="24"/>
        </w:rPr>
        <w:t xml:space="preserve"> and 2% widowed</w:t>
      </w:r>
      <w:r w:rsidR="0069592C" w:rsidRPr="0088089C">
        <w:rPr>
          <w:rFonts w:ascii="Tw Cen MT" w:eastAsia="Times New Roman" w:hAnsi="Tw Cen MT" w:cs="Times New Roman"/>
          <w:b/>
          <w:bCs/>
          <w:color w:val="000000"/>
          <w:sz w:val="24"/>
          <w:szCs w:val="24"/>
        </w:rPr>
        <w:t>.</w:t>
      </w:r>
    </w:p>
    <w:p w14:paraId="5CE93D1F" w14:textId="77777777" w:rsidR="00262A02" w:rsidRPr="004F64A1" w:rsidRDefault="00FB4882" w:rsidP="00252F27">
      <w:pPr>
        <w:pStyle w:val="ListParagraph"/>
        <w:numPr>
          <w:ilvl w:val="0"/>
          <w:numId w:val="9"/>
        </w:numPr>
        <w:spacing w:before="0" w:line="240" w:lineRule="auto"/>
        <w:rPr>
          <w:rFonts w:ascii="Tw Cen MT" w:eastAsia="Calibri" w:hAnsi="Tw Cen MT" w:cs="Times New Roman"/>
          <w:sz w:val="24"/>
          <w:szCs w:val="24"/>
        </w:rPr>
      </w:pPr>
      <w:r w:rsidRPr="0088089C">
        <w:rPr>
          <w:rFonts w:ascii="Tw Cen MT" w:eastAsia="Times New Roman" w:hAnsi="Tw Cen MT" w:cs="Times New Roman"/>
          <w:b/>
          <w:bCs/>
          <w:color w:val="000000"/>
          <w:sz w:val="24"/>
          <w:szCs w:val="24"/>
        </w:rPr>
        <w:t xml:space="preserve">Professions of </w:t>
      </w:r>
      <w:r w:rsidR="00F97BA3">
        <w:rPr>
          <w:rFonts w:ascii="Tw Cen MT" w:eastAsia="Times New Roman" w:hAnsi="Tw Cen MT" w:cs="Times New Roman"/>
          <w:b/>
          <w:bCs/>
          <w:color w:val="000000"/>
          <w:sz w:val="24"/>
          <w:szCs w:val="24"/>
        </w:rPr>
        <w:t xml:space="preserve">MN </w:t>
      </w:r>
      <w:r w:rsidRPr="0088089C">
        <w:rPr>
          <w:rFonts w:ascii="Tw Cen MT" w:eastAsia="Times New Roman" w:hAnsi="Tw Cen MT" w:cs="Times New Roman"/>
          <w:b/>
          <w:bCs/>
          <w:color w:val="000000"/>
          <w:sz w:val="24"/>
          <w:szCs w:val="24"/>
        </w:rPr>
        <w:t xml:space="preserve">South Asian </w:t>
      </w:r>
      <w:r w:rsidR="00F97BA3">
        <w:rPr>
          <w:rFonts w:ascii="Tw Cen MT" w:eastAsia="Times New Roman" w:hAnsi="Tw Cen MT" w:cs="Times New Roman"/>
          <w:b/>
          <w:bCs/>
          <w:color w:val="000000"/>
          <w:sz w:val="24"/>
          <w:szCs w:val="24"/>
        </w:rPr>
        <w:t xml:space="preserve">survey </w:t>
      </w:r>
      <w:r w:rsidRPr="0088089C">
        <w:rPr>
          <w:rFonts w:ascii="Tw Cen MT" w:eastAsia="Times New Roman" w:hAnsi="Tw Cen MT" w:cs="Times New Roman"/>
          <w:b/>
          <w:bCs/>
          <w:color w:val="000000"/>
          <w:sz w:val="24"/>
          <w:szCs w:val="24"/>
        </w:rPr>
        <w:t>participa</w:t>
      </w:r>
      <w:r w:rsidR="00262A02" w:rsidRPr="0088089C">
        <w:rPr>
          <w:rFonts w:ascii="Tw Cen MT" w:eastAsia="Times New Roman" w:hAnsi="Tw Cen MT" w:cs="Times New Roman"/>
          <w:b/>
          <w:bCs/>
          <w:color w:val="000000"/>
          <w:sz w:val="24"/>
          <w:szCs w:val="24"/>
        </w:rPr>
        <w:t>nts</w:t>
      </w:r>
      <w:r w:rsidR="00625288" w:rsidRPr="0088089C">
        <w:rPr>
          <w:rFonts w:ascii="Tw Cen MT" w:eastAsia="Times New Roman" w:hAnsi="Tw Cen MT" w:cs="Times New Roman"/>
          <w:b/>
          <w:bCs/>
          <w:color w:val="000000"/>
          <w:sz w:val="24"/>
          <w:szCs w:val="24"/>
        </w:rPr>
        <w:t xml:space="preserve"> (N=1</w:t>
      </w:r>
      <w:r w:rsidR="001B3557">
        <w:rPr>
          <w:rFonts w:ascii="Tw Cen MT" w:eastAsia="Times New Roman" w:hAnsi="Tw Cen MT" w:cs="Times New Roman"/>
          <w:b/>
          <w:bCs/>
          <w:color w:val="000000"/>
          <w:sz w:val="24"/>
          <w:szCs w:val="24"/>
        </w:rPr>
        <w:t>154</w:t>
      </w:r>
      <w:r w:rsidR="00625288" w:rsidRPr="0088089C">
        <w:rPr>
          <w:rFonts w:ascii="Tw Cen MT" w:eastAsia="Times New Roman" w:hAnsi="Tw Cen MT" w:cs="Times New Roman"/>
          <w:b/>
          <w:bCs/>
          <w:color w:val="000000"/>
          <w:sz w:val="24"/>
          <w:szCs w:val="24"/>
        </w:rPr>
        <w:t>)</w:t>
      </w:r>
      <w:r w:rsidR="00B557E4" w:rsidRPr="0088089C">
        <w:rPr>
          <w:rFonts w:ascii="Tw Cen MT" w:eastAsia="Times New Roman" w:hAnsi="Tw Cen MT" w:cs="Times New Roman"/>
          <w:b/>
          <w:bCs/>
          <w:color w:val="000000"/>
          <w:sz w:val="24"/>
          <w:szCs w:val="24"/>
        </w:rPr>
        <w:t>:</w:t>
      </w:r>
      <w:r w:rsidR="0088089C" w:rsidRPr="0088089C">
        <w:rPr>
          <w:rFonts w:ascii="Tw Cen MT" w:eastAsia="Times New Roman" w:hAnsi="Tw Cen MT" w:cs="Times New Roman"/>
          <w:b/>
          <w:bCs/>
          <w:color w:val="000000"/>
          <w:sz w:val="24"/>
          <w:szCs w:val="24"/>
        </w:rPr>
        <w:t xml:space="preserve"> </w:t>
      </w:r>
      <w:r w:rsidR="00262A02" w:rsidRPr="0088089C">
        <w:rPr>
          <w:rFonts w:ascii="Tw Cen MT" w:eastAsia="Times New Roman" w:hAnsi="Tw Cen MT" w:cs="Times New Roman"/>
          <w:color w:val="000000"/>
          <w:sz w:val="24"/>
          <w:szCs w:val="24"/>
        </w:rPr>
        <w:t xml:space="preserve">90% </w:t>
      </w:r>
      <w:r w:rsidR="001B3557">
        <w:rPr>
          <w:rFonts w:ascii="Tw Cen MT" w:eastAsia="Times New Roman" w:hAnsi="Tw Cen MT" w:cs="Times New Roman"/>
          <w:color w:val="000000"/>
          <w:sz w:val="24"/>
          <w:szCs w:val="24"/>
        </w:rPr>
        <w:t xml:space="preserve">(N=1043) </w:t>
      </w:r>
      <w:r w:rsidR="00262A02" w:rsidRPr="0088089C">
        <w:rPr>
          <w:rFonts w:ascii="Tw Cen MT" w:eastAsia="Times New Roman" w:hAnsi="Tw Cen MT" w:cs="Times New Roman"/>
          <w:color w:val="000000"/>
          <w:sz w:val="24"/>
          <w:szCs w:val="24"/>
        </w:rPr>
        <w:t>of respondents</w:t>
      </w:r>
      <w:r w:rsidR="00262A02" w:rsidRPr="004F64A1">
        <w:rPr>
          <w:rFonts w:ascii="Tw Cen MT" w:eastAsia="Times New Roman" w:hAnsi="Tw Cen MT" w:cs="Times New Roman"/>
          <w:color w:val="000000"/>
          <w:sz w:val="24"/>
          <w:szCs w:val="24"/>
        </w:rPr>
        <w:t xml:space="preserve"> indicated their profession. Of these respondents, 41% work in a technical and engineering field, 11% hold jobs related to general management, 8% work in business and finance, 7% work in medical, research, or academia, 6% retired, 4% small business owners, 2% teachers, </w:t>
      </w:r>
      <w:r w:rsidR="0069592C">
        <w:rPr>
          <w:rFonts w:ascii="Tw Cen MT" w:eastAsia="Times New Roman" w:hAnsi="Tw Cen MT" w:cs="Times New Roman"/>
          <w:color w:val="000000"/>
          <w:sz w:val="24"/>
          <w:szCs w:val="24"/>
        </w:rPr>
        <w:t xml:space="preserve">2% </w:t>
      </w:r>
      <w:proofErr w:type="spellStart"/>
      <w:r w:rsidR="00262A02" w:rsidRPr="004F64A1">
        <w:rPr>
          <w:rFonts w:ascii="Tw Cen MT" w:eastAsia="Times New Roman" w:hAnsi="Tw Cen MT" w:cs="Times New Roman"/>
          <w:color w:val="000000"/>
          <w:sz w:val="24"/>
          <w:szCs w:val="24"/>
        </w:rPr>
        <w:t>home makers</w:t>
      </w:r>
      <w:proofErr w:type="spellEnd"/>
      <w:r w:rsidR="00262A02" w:rsidRPr="004F64A1">
        <w:rPr>
          <w:rFonts w:ascii="Tw Cen MT" w:eastAsia="Times New Roman" w:hAnsi="Tw Cen MT" w:cs="Times New Roman"/>
          <w:color w:val="000000"/>
          <w:sz w:val="24"/>
          <w:szCs w:val="24"/>
        </w:rPr>
        <w:t xml:space="preserve">, </w:t>
      </w:r>
      <w:r w:rsidR="0069592C">
        <w:rPr>
          <w:rFonts w:ascii="Tw Cen MT" w:eastAsia="Times New Roman" w:hAnsi="Tw Cen MT" w:cs="Times New Roman"/>
          <w:color w:val="000000"/>
          <w:sz w:val="24"/>
          <w:szCs w:val="24"/>
        </w:rPr>
        <w:t xml:space="preserve">2% </w:t>
      </w:r>
      <w:r w:rsidR="00262A02" w:rsidRPr="004F64A1">
        <w:rPr>
          <w:rFonts w:ascii="Tw Cen MT" w:eastAsia="Times New Roman" w:hAnsi="Tw Cen MT" w:cs="Times New Roman"/>
          <w:color w:val="000000"/>
          <w:sz w:val="24"/>
          <w:szCs w:val="24"/>
        </w:rPr>
        <w:t xml:space="preserve">lawyers, 1% unskilled </w:t>
      </w:r>
      <w:proofErr w:type="spellStart"/>
      <w:r w:rsidR="00262A02" w:rsidRPr="004F64A1">
        <w:rPr>
          <w:rFonts w:ascii="Tw Cen MT" w:eastAsia="Times New Roman" w:hAnsi="Tw Cen MT" w:cs="Times New Roman"/>
          <w:color w:val="000000"/>
          <w:sz w:val="24"/>
          <w:szCs w:val="24"/>
        </w:rPr>
        <w:t>labor</w:t>
      </w:r>
      <w:proofErr w:type="spellEnd"/>
      <w:r w:rsidR="00262A02" w:rsidRPr="004F64A1">
        <w:rPr>
          <w:rFonts w:ascii="Tw Cen MT" w:eastAsia="Times New Roman" w:hAnsi="Tw Cen MT" w:cs="Times New Roman"/>
          <w:color w:val="000000"/>
          <w:sz w:val="24"/>
          <w:szCs w:val="24"/>
        </w:rPr>
        <w:t xml:space="preserve">, </w:t>
      </w:r>
      <w:r w:rsidR="00BA72E6">
        <w:rPr>
          <w:rFonts w:ascii="Tw Cen MT" w:eastAsia="Times New Roman" w:hAnsi="Tw Cen MT" w:cs="Times New Roman"/>
          <w:color w:val="000000"/>
          <w:sz w:val="24"/>
          <w:szCs w:val="24"/>
        </w:rPr>
        <w:t xml:space="preserve">1% </w:t>
      </w:r>
      <w:r w:rsidR="00262A02" w:rsidRPr="004F64A1">
        <w:rPr>
          <w:rFonts w:ascii="Tw Cen MT" w:eastAsia="Times New Roman" w:hAnsi="Tw Cen MT" w:cs="Times New Roman"/>
          <w:color w:val="000000"/>
          <w:sz w:val="24"/>
          <w:szCs w:val="24"/>
        </w:rPr>
        <w:t>students</w:t>
      </w:r>
      <w:r w:rsidR="00BA72E6">
        <w:rPr>
          <w:rFonts w:ascii="Tw Cen MT" w:eastAsia="Times New Roman" w:hAnsi="Tw Cen MT" w:cs="Times New Roman"/>
          <w:color w:val="000000"/>
          <w:sz w:val="24"/>
          <w:szCs w:val="24"/>
        </w:rPr>
        <w:t xml:space="preserve">, and </w:t>
      </w:r>
      <w:r w:rsidR="00262A02" w:rsidRPr="004F64A1">
        <w:rPr>
          <w:rFonts w:ascii="Tw Cen MT" w:eastAsia="Times New Roman" w:hAnsi="Tw Cen MT" w:cs="Times New Roman"/>
          <w:color w:val="000000"/>
          <w:sz w:val="24"/>
          <w:szCs w:val="24"/>
        </w:rPr>
        <w:t>6% indicated other (</w:t>
      </w:r>
      <w:r w:rsidR="00DC2D08">
        <w:rPr>
          <w:rFonts w:ascii="Tw Cen MT" w:eastAsia="Times New Roman" w:hAnsi="Tw Cen MT" w:cs="Times New Roman"/>
          <w:color w:val="000000"/>
          <w:sz w:val="24"/>
          <w:szCs w:val="24"/>
        </w:rPr>
        <w:t>e.g.,</w:t>
      </w:r>
      <w:r w:rsidR="00262A02" w:rsidRPr="004F64A1">
        <w:rPr>
          <w:rFonts w:ascii="Tw Cen MT" w:eastAsia="Times New Roman" w:hAnsi="Tw Cen MT" w:cs="Times New Roman"/>
          <w:color w:val="000000"/>
          <w:sz w:val="24"/>
          <w:szCs w:val="24"/>
        </w:rPr>
        <w:t xml:space="preserve"> insurance, non-profit, lab technician etc). </w:t>
      </w:r>
    </w:p>
    <w:p w14:paraId="7ADAB968" w14:textId="77777777" w:rsidR="00262A02" w:rsidRPr="004F64A1" w:rsidRDefault="00FB4882" w:rsidP="00252F27">
      <w:pPr>
        <w:pStyle w:val="ListParagraph"/>
        <w:numPr>
          <w:ilvl w:val="0"/>
          <w:numId w:val="9"/>
        </w:numPr>
        <w:spacing w:before="0" w:line="240" w:lineRule="auto"/>
        <w:rPr>
          <w:rFonts w:ascii="Tw Cen MT" w:eastAsia="Calibri" w:hAnsi="Tw Cen MT" w:cs="Times New Roman"/>
          <w:sz w:val="24"/>
          <w:szCs w:val="24"/>
        </w:rPr>
      </w:pPr>
      <w:r w:rsidRPr="0088089C">
        <w:rPr>
          <w:rFonts w:ascii="Tw Cen MT" w:eastAsia="Times New Roman" w:hAnsi="Tw Cen MT" w:cs="Times New Roman"/>
          <w:b/>
          <w:bCs/>
          <w:color w:val="000000"/>
          <w:sz w:val="24"/>
          <w:szCs w:val="24"/>
        </w:rPr>
        <w:t xml:space="preserve">Religious Affiliations of </w:t>
      </w:r>
      <w:r w:rsidR="00F97BA3">
        <w:rPr>
          <w:rFonts w:ascii="Tw Cen MT" w:eastAsia="Times New Roman" w:hAnsi="Tw Cen MT" w:cs="Times New Roman"/>
          <w:b/>
          <w:bCs/>
          <w:color w:val="000000"/>
          <w:sz w:val="24"/>
          <w:szCs w:val="24"/>
        </w:rPr>
        <w:t xml:space="preserve">MN </w:t>
      </w:r>
      <w:r w:rsidRPr="0088089C">
        <w:rPr>
          <w:rFonts w:ascii="Tw Cen MT" w:eastAsia="Times New Roman" w:hAnsi="Tw Cen MT" w:cs="Times New Roman"/>
          <w:b/>
          <w:bCs/>
          <w:color w:val="000000"/>
          <w:sz w:val="24"/>
          <w:szCs w:val="24"/>
        </w:rPr>
        <w:t xml:space="preserve">South Asian </w:t>
      </w:r>
      <w:r w:rsidR="00F97BA3">
        <w:rPr>
          <w:rFonts w:ascii="Tw Cen MT" w:eastAsia="Times New Roman" w:hAnsi="Tw Cen MT" w:cs="Times New Roman"/>
          <w:b/>
          <w:bCs/>
          <w:color w:val="000000"/>
          <w:sz w:val="24"/>
          <w:szCs w:val="24"/>
        </w:rPr>
        <w:t xml:space="preserve">survey </w:t>
      </w:r>
      <w:r w:rsidRPr="0088089C">
        <w:rPr>
          <w:rFonts w:ascii="Tw Cen MT" w:eastAsia="Times New Roman" w:hAnsi="Tw Cen MT" w:cs="Times New Roman"/>
          <w:b/>
          <w:bCs/>
          <w:color w:val="000000"/>
          <w:sz w:val="24"/>
          <w:szCs w:val="24"/>
        </w:rPr>
        <w:t>participa</w:t>
      </w:r>
      <w:r w:rsidR="00262A02" w:rsidRPr="0088089C">
        <w:rPr>
          <w:rFonts w:ascii="Tw Cen MT" w:eastAsia="Times New Roman" w:hAnsi="Tw Cen MT" w:cs="Times New Roman"/>
          <w:b/>
          <w:bCs/>
          <w:color w:val="000000"/>
          <w:sz w:val="24"/>
          <w:szCs w:val="24"/>
        </w:rPr>
        <w:t>nts</w:t>
      </w:r>
      <w:r w:rsidR="00625288" w:rsidRPr="0088089C">
        <w:rPr>
          <w:rFonts w:ascii="Tw Cen MT" w:eastAsia="Times New Roman" w:hAnsi="Tw Cen MT" w:cs="Times New Roman"/>
          <w:b/>
          <w:bCs/>
          <w:color w:val="000000"/>
          <w:sz w:val="24"/>
          <w:szCs w:val="24"/>
        </w:rPr>
        <w:t xml:space="preserve"> (N=</w:t>
      </w:r>
      <w:r w:rsidR="001B3557">
        <w:rPr>
          <w:rFonts w:ascii="Tw Cen MT" w:eastAsia="Times New Roman" w:hAnsi="Tw Cen MT" w:cs="Times New Roman"/>
          <w:b/>
          <w:bCs/>
          <w:color w:val="000000"/>
          <w:sz w:val="24"/>
          <w:szCs w:val="24"/>
        </w:rPr>
        <w:t>1154</w:t>
      </w:r>
      <w:r w:rsidR="00625288" w:rsidRPr="0088089C">
        <w:rPr>
          <w:rFonts w:ascii="Tw Cen MT" w:eastAsia="Times New Roman" w:hAnsi="Tw Cen MT" w:cs="Times New Roman"/>
          <w:b/>
          <w:bCs/>
          <w:color w:val="000000"/>
          <w:sz w:val="24"/>
          <w:szCs w:val="24"/>
        </w:rPr>
        <w:t>)</w:t>
      </w:r>
      <w:r w:rsidR="00B557E4" w:rsidRPr="0088089C">
        <w:rPr>
          <w:rFonts w:ascii="Tw Cen MT" w:eastAsia="Times New Roman" w:hAnsi="Tw Cen MT" w:cs="Times New Roman"/>
          <w:b/>
          <w:bCs/>
          <w:color w:val="000000"/>
          <w:sz w:val="24"/>
          <w:szCs w:val="24"/>
        </w:rPr>
        <w:t>:</w:t>
      </w:r>
      <w:r w:rsidR="001B3557">
        <w:rPr>
          <w:rFonts w:ascii="Tw Cen MT" w:eastAsia="Times New Roman" w:hAnsi="Tw Cen MT" w:cs="Times New Roman"/>
          <w:b/>
          <w:bCs/>
          <w:color w:val="000000"/>
          <w:sz w:val="24"/>
          <w:szCs w:val="24"/>
        </w:rPr>
        <w:t xml:space="preserve"> </w:t>
      </w:r>
      <w:r w:rsidR="00262A02" w:rsidRPr="004F64A1">
        <w:rPr>
          <w:rFonts w:ascii="Tw Cen MT" w:eastAsia="Times New Roman" w:hAnsi="Tw Cen MT" w:cs="Times New Roman"/>
          <w:color w:val="000000"/>
          <w:sz w:val="24"/>
          <w:szCs w:val="24"/>
        </w:rPr>
        <w:t xml:space="preserve">57% </w:t>
      </w:r>
      <w:r w:rsidR="001B3557">
        <w:rPr>
          <w:rFonts w:ascii="Tw Cen MT" w:eastAsia="Times New Roman" w:hAnsi="Tw Cen MT" w:cs="Times New Roman"/>
          <w:color w:val="000000"/>
          <w:sz w:val="24"/>
          <w:szCs w:val="24"/>
        </w:rPr>
        <w:t xml:space="preserve">(N=721) </w:t>
      </w:r>
      <w:r w:rsidR="00262A02" w:rsidRPr="004F64A1">
        <w:rPr>
          <w:rFonts w:ascii="Tw Cen MT" w:eastAsia="Times New Roman" w:hAnsi="Tw Cen MT" w:cs="Times New Roman"/>
          <w:color w:val="000000"/>
          <w:sz w:val="24"/>
          <w:szCs w:val="24"/>
        </w:rPr>
        <w:t xml:space="preserve">of the participants indicated that they </w:t>
      </w:r>
      <w:r w:rsidR="00BA72E6">
        <w:rPr>
          <w:rFonts w:ascii="Tw Cen MT" w:eastAsia="Times New Roman" w:hAnsi="Tw Cen MT" w:cs="Times New Roman"/>
          <w:color w:val="000000"/>
          <w:sz w:val="24"/>
          <w:szCs w:val="24"/>
        </w:rPr>
        <w:t xml:space="preserve">were </w:t>
      </w:r>
      <w:r w:rsidR="00262A02" w:rsidRPr="004F64A1">
        <w:rPr>
          <w:rFonts w:ascii="Tw Cen MT" w:eastAsia="Times New Roman" w:hAnsi="Tw Cen MT" w:cs="Times New Roman"/>
          <w:color w:val="000000"/>
          <w:sz w:val="24"/>
          <w:szCs w:val="24"/>
        </w:rPr>
        <w:t xml:space="preserve">religious.  Of these participants, the most prevalent religions </w:t>
      </w:r>
      <w:r w:rsidR="00BA72E6">
        <w:rPr>
          <w:rFonts w:ascii="Tw Cen MT" w:eastAsia="Times New Roman" w:hAnsi="Tw Cen MT" w:cs="Times New Roman"/>
          <w:color w:val="000000"/>
          <w:sz w:val="24"/>
          <w:szCs w:val="24"/>
        </w:rPr>
        <w:t>were</w:t>
      </w:r>
      <w:r w:rsidR="00262A02" w:rsidRPr="004F64A1">
        <w:rPr>
          <w:rFonts w:ascii="Tw Cen MT" w:eastAsia="Times New Roman" w:hAnsi="Tw Cen MT" w:cs="Times New Roman"/>
          <w:color w:val="000000"/>
          <w:sz w:val="24"/>
          <w:szCs w:val="24"/>
        </w:rPr>
        <w:t xml:space="preserve"> Hindu (72%), Sikh (14%), Christians (</w:t>
      </w:r>
      <w:r w:rsidR="00DC2D08">
        <w:rPr>
          <w:rFonts w:ascii="Tw Cen MT" w:eastAsia="Times New Roman" w:hAnsi="Tw Cen MT" w:cs="Times New Roman"/>
          <w:color w:val="000000"/>
          <w:sz w:val="24"/>
          <w:szCs w:val="24"/>
        </w:rPr>
        <w:t xml:space="preserve">i.e., </w:t>
      </w:r>
      <w:r w:rsidR="00262A02" w:rsidRPr="004F64A1">
        <w:rPr>
          <w:rFonts w:ascii="Tw Cen MT" w:eastAsia="Times New Roman" w:hAnsi="Tw Cen MT" w:cs="Times New Roman"/>
          <w:color w:val="000000"/>
          <w:sz w:val="24"/>
          <w:szCs w:val="24"/>
        </w:rPr>
        <w:t>Roman Catholic, Christian, Presbyterian</w:t>
      </w:r>
      <w:r w:rsidR="00DC2D08">
        <w:rPr>
          <w:rFonts w:ascii="Tw Cen MT" w:eastAsia="Times New Roman" w:hAnsi="Tw Cen MT" w:cs="Times New Roman"/>
          <w:color w:val="000000"/>
          <w:sz w:val="24"/>
          <w:szCs w:val="24"/>
        </w:rPr>
        <w:t>,</w:t>
      </w:r>
      <w:r w:rsidR="00262A02" w:rsidRPr="004F64A1">
        <w:rPr>
          <w:rFonts w:ascii="Tw Cen MT" w:eastAsia="Times New Roman" w:hAnsi="Tw Cen MT" w:cs="Times New Roman"/>
          <w:color w:val="000000"/>
          <w:sz w:val="24"/>
          <w:szCs w:val="24"/>
        </w:rPr>
        <w:t xml:space="preserve"> and Catholic) </w:t>
      </w:r>
      <w:r w:rsidR="002069CE">
        <w:rPr>
          <w:rFonts w:ascii="Tw Cen MT" w:eastAsia="Times New Roman" w:hAnsi="Tw Cen MT" w:cs="Times New Roman"/>
          <w:color w:val="000000"/>
          <w:sz w:val="24"/>
          <w:szCs w:val="24"/>
        </w:rPr>
        <w:t>(</w:t>
      </w:r>
      <w:r w:rsidR="00262A02" w:rsidRPr="004F64A1">
        <w:rPr>
          <w:rFonts w:ascii="Tw Cen MT" w:eastAsia="Times New Roman" w:hAnsi="Tw Cen MT" w:cs="Times New Roman"/>
          <w:color w:val="000000"/>
          <w:sz w:val="24"/>
          <w:szCs w:val="24"/>
        </w:rPr>
        <w:t>6%</w:t>
      </w:r>
      <w:r w:rsidR="002069CE">
        <w:rPr>
          <w:rFonts w:ascii="Tw Cen MT" w:eastAsia="Times New Roman" w:hAnsi="Tw Cen MT" w:cs="Times New Roman"/>
          <w:color w:val="000000"/>
          <w:sz w:val="24"/>
          <w:szCs w:val="24"/>
        </w:rPr>
        <w:t>)</w:t>
      </w:r>
      <w:r w:rsidR="00262A02" w:rsidRPr="004F64A1">
        <w:rPr>
          <w:rFonts w:ascii="Tw Cen MT" w:eastAsia="Times New Roman" w:hAnsi="Tw Cen MT" w:cs="Times New Roman"/>
          <w:color w:val="000000"/>
          <w:sz w:val="24"/>
          <w:szCs w:val="24"/>
        </w:rPr>
        <w:t>, Jain (4%), Islam (1%), Buddhis</w:t>
      </w:r>
      <w:r w:rsidR="00DC2D08">
        <w:rPr>
          <w:rFonts w:ascii="Tw Cen MT" w:eastAsia="Times New Roman" w:hAnsi="Tw Cen MT" w:cs="Times New Roman"/>
          <w:color w:val="000000"/>
          <w:sz w:val="24"/>
          <w:szCs w:val="24"/>
        </w:rPr>
        <w:t>t</w:t>
      </w:r>
      <w:r w:rsidR="00262A02" w:rsidRPr="004F64A1">
        <w:rPr>
          <w:rFonts w:ascii="Tw Cen MT" w:eastAsia="Times New Roman" w:hAnsi="Tw Cen MT" w:cs="Times New Roman"/>
          <w:color w:val="000000"/>
          <w:sz w:val="24"/>
          <w:szCs w:val="24"/>
        </w:rPr>
        <w:t xml:space="preserve"> (1%), and other (2%). </w:t>
      </w:r>
    </w:p>
    <w:p w14:paraId="3407C13E" w14:textId="77777777" w:rsidR="002924B0" w:rsidRPr="004F64A1" w:rsidRDefault="00C9205C" w:rsidP="002924B0">
      <w:pPr>
        <w:pStyle w:val="ListParagraph"/>
        <w:numPr>
          <w:ilvl w:val="0"/>
          <w:numId w:val="9"/>
        </w:numPr>
        <w:spacing w:before="0" w:line="240" w:lineRule="auto"/>
        <w:rPr>
          <w:rFonts w:ascii="Tw Cen MT" w:eastAsia="Times New Roman" w:hAnsi="Tw Cen MT" w:cs="Times New Roman"/>
          <w:color w:val="000000"/>
          <w:sz w:val="24"/>
          <w:szCs w:val="24"/>
        </w:rPr>
      </w:pPr>
      <w:r w:rsidRPr="002924B0">
        <w:rPr>
          <w:rFonts w:ascii="Tw Cen MT" w:eastAsia="Times New Roman" w:hAnsi="Tw Cen MT" w:cs="Times New Roman"/>
          <w:b/>
          <w:bCs/>
          <w:color w:val="000000"/>
          <w:sz w:val="24"/>
          <w:szCs w:val="24"/>
        </w:rPr>
        <w:t>State distributi</w:t>
      </w:r>
      <w:r w:rsidR="00262A02" w:rsidRPr="002924B0">
        <w:rPr>
          <w:rFonts w:ascii="Tw Cen MT" w:eastAsia="Times New Roman" w:hAnsi="Tw Cen MT" w:cs="Times New Roman"/>
          <w:b/>
          <w:bCs/>
          <w:color w:val="000000"/>
          <w:sz w:val="24"/>
          <w:szCs w:val="24"/>
        </w:rPr>
        <w:t xml:space="preserve">on within India of </w:t>
      </w:r>
      <w:r w:rsidR="00F97BA3">
        <w:rPr>
          <w:rFonts w:ascii="Tw Cen MT" w:eastAsia="Times New Roman" w:hAnsi="Tw Cen MT" w:cs="Times New Roman"/>
          <w:b/>
          <w:bCs/>
          <w:color w:val="000000"/>
          <w:sz w:val="24"/>
          <w:szCs w:val="24"/>
        </w:rPr>
        <w:t xml:space="preserve">MN South Asian survey </w:t>
      </w:r>
      <w:r w:rsidR="00262A02" w:rsidRPr="002924B0">
        <w:rPr>
          <w:rFonts w:ascii="Tw Cen MT" w:eastAsia="Times New Roman" w:hAnsi="Tw Cen MT" w:cs="Times New Roman"/>
          <w:b/>
          <w:bCs/>
          <w:color w:val="000000"/>
          <w:sz w:val="24"/>
          <w:szCs w:val="24"/>
        </w:rPr>
        <w:t xml:space="preserve">participants </w:t>
      </w:r>
      <w:r w:rsidR="007954A6" w:rsidRPr="002924B0">
        <w:rPr>
          <w:rFonts w:ascii="Tw Cen MT" w:eastAsia="Times New Roman" w:hAnsi="Tw Cen MT" w:cs="Times New Roman"/>
          <w:b/>
          <w:bCs/>
          <w:color w:val="000000"/>
          <w:sz w:val="24"/>
          <w:szCs w:val="24"/>
        </w:rPr>
        <w:t>(N=</w:t>
      </w:r>
      <w:r w:rsidR="001B3557" w:rsidRPr="002924B0">
        <w:rPr>
          <w:rFonts w:ascii="Tw Cen MT" w:eastAsia="Times New Roman" w:hAnsi="Tw Cen MT" w:cs="Times New Roman"/>
          <w:b/>
          <w:bCs/>
          <w:color w:val="000000"/>
          <w:sz w:val="24"/>
          <w:szCs w:val="24"/>
        </w:rPr>
        <w:t>1154</w:t>
      </w:r>
      <w:r w:rsidR="007954A6" w:rsidRPr="002924B0">
        <w:rPr>
          <w:rFonts w:ascii="Tw Cen MT" w:eastAsia="Times New Roman" w:hAnsi="Tw Cen MT" w:cs="Times New Roman"/>
          <w:b/>
          <w:bCs/>
          <w:color w:val="000000"/>
          <w:sz w:val="24"/>
          <w:szCs w:val="24"/>
        </w:rPr>
        <w:t>)</w:t>
      </w:r>
      <w:r w:rsidRPr="002924B0">
        <w:rPr>
          <w:rFonts w:ascii="Tw Cen MT" w:eastAsia="Times New Roman" w:hAnsi="Tw Cen MT" w:cs="Times New Roman"/>
          <w:b/>
          <w:bCs/>
          <w:color w:val="000000"/>
          <w:sz w:val="24"/>
          <w:szCs w:val="24"/>
        </w:rPr>
        <w:t>:</w:t>
      </w:r>
      <w:r w:rsidRPr="002924B0">
        <w:rPr>
          <w:rFonts w:ascii="Tw Cen MT" w:eastAsia="Times New Roman" w:hAnsi="Tw Cen MT" w:cs="Times New Roman"/>
          <w:color w:val="000000"/>
          <w:sz w:val="24"/>
          <w:szCs w:val="24"/>
        </w:rPr>
        <w:t xml:space="preserve"> </w:t>
      </w:r>
      <w:r w:rsidR="00262A02" w:rsidRPr="002924B0">
        <w:rPr>
          <w:rFonts w:ascii="Tw Cen MT" w:eastAsia="Times New Roman" w:hAnsi="Tw Cen MT" w:cs="Times New Roman"/>
          <w:color w:val="000000"/>
          <w:sz w:val="24"/>
          <w:szCs w:val="24"/>
        </w:rPr>
        <w:t xml:space="preserve">70% </w:t>
      </w:r>
      <w:r w:rsidR="001B3557" w:rsidRPr="002924B0">
        <w:rPr>
          <w:rFonts w:ascii="Tw Cen MT" w:eastAsia="Times New Roman" w:hAnsi="Tw Cen MT" w:cs="Times New Roman"/>
          <w:color w:val="000000"/>
          <w:sz w:val="24"/>
          <w:szCs w:val="24"/>
        </w:rPr>
        <w:t xml:space="preserve">(N=821) </w:t>
      </w:r>
      <w:r w:rsidR="00262A02" w:rsidRPr="002924B0">
        <w:rPr>
          <w:rFonts w:ascii="Tw Cen MT" w:eastAsia="Times New Roman" w:hAnsi="Tw Cen MT" w:cs="Times New Roman"/>
          <w:color w:val="000000"/>
          <w:sz w:val="24"/>
          <w:szCs w:val="24"/>
        </w:rPr>
        <w:t xml:space="preserve">of respondents indicated from what state in India they immigrated. </w:t>
      </w:r>
      <w:r w:rsidR="002924B0" w:rsidRPr="004F64A1">
        <w:rPr>
          <w:rFonts w:ascii="Tw Cen MT" w:eastAsia="Times New Roman" w:hAnsi="Tw Cen MT" w:cs="Times New Roman"/>
          <w:color w:val="000000"/>
          <w:sz w:val="24"/>
          <w:szCs w:val="24"/>
        </w:rPr>
        <w:t xml:space="preserve">Of </w:t>
      </w:r>
      <w:r w:rsidR="002924B0">
        <w:rPr>
          <w:rFonts w:ascii="Tw Cen MT" w:eastAsia="Times New Roman" w:hAnsi="Tw Cen MT" w:cs="Times New Roman"/>
          <w:color w:val="000000"/>
          <w:sz w:val="24"/>
          <w:szCs w:val="24"/>
        </w:rPr>
        <w:t>them</w:t>
      </w:r>
      <w:r w:rsidR="002924B0" w:rsidRPr="004F64A1">
        <w:rPr>
          <w:rFonts w:ascii="Tw Cen MT" w:eastAsia="Times New Roman" w:hAnsi="Tw Cen MT" w:cs="Times New Roman"/>
          <w:color w:val="000000"/>
          <w:sz w:val="24"/>
          <w:szCs w:val="24"/>
        </w:rPr>
        <w:t>, 22</w:t>
      </w:r>
      <w:proofErr w:type="gramStart"/>
      <w:r w:rsidR="002924B0" w:rsidRPr="004F64A1">
        <w:rPr>
          <w:rFonts w:ascii="Tw Cen MT" w:eastAsia="Times New Roman" w:hAnsi="Tw Cen MT" w:cs="Times New Roman"/>
          <w:color w:val="000000"/>
          <w:sz w:val="24"/>
          <w:szCs w:val="24"/>
        </w:rPr>
        <w:t xml:space="preserve">%  </w:t>
      </w:r>
      <w:r w:rsidR="002924B0">
        <w:rPr>
          <w:rFonts w:ascii="Tw Cen MT" w:eastAsia="Times New Roman" w:hAnsi="Tw Cen MT" w:cs="Times New Roman"/>
          <w:color w:val="000000"/>
          <w:sz w:val="24"/>
          <w:szCs w:val="24"/>
        </w:rPr>
        <w:t>were</w:t>
      </w:r>
      <w:proofErr w:type="gramEnd"/>
      <w:r w:rsidR="002924B0">
        <w:rPr>
          <w:rFonts w:ascii="Tw Cen MT" w:eastAsia="Times New Roman" w:hAnsi="Tw Cen MT" w:cs="Times New Roman"/>
          <w:color w:val="000000"/>
          <w:sz w:val="24"/>
          <w:szCs w:val="24"/>
        </w:rPr>
        <w:t xml:space="preserve"> f</w:t>
      </w:r>
      <w:r w:rsidR="002924B0" w:rsidRPr="004F64A1">
        <w:rPr>
          <w:rFonts w:ascii="Tw Cen MT" w:eastAsia="Times New Roman" w:hAnsi="Tw Cen MT" w:cs="Times New Roman"/>
          <w:color w:val="000000"/>
          <w:sz w:val="24"/>
          <w:szCs w:val="24"/>
        </w:rPr>
        <w:t xml:space="preserve">rom Andhra Pradesh, 11% from </w:t>
      </w:r>
      <w:proofErr w:type="spellStart"/>
      <w:r w:rsidR="002924B0" w:rsidRPr="004F64A1">
        <w:rPr>
          <w:rFonts w:ascii="Tw Cen MT" w:eastAsia="Times New Roman" w:hAnsi="Tw Cen MT" w:cs="Times New Roman"/>
          <w:color w:val="000000"/>
          <w:sz w:val="24"/>
          <w:szCs w:val="24"/>
        </w:rPr>
        <w:t>Tamilnadu</w:t>
      </w:r>
      <w:proofErr w:type="spellEnd"/>
      <w:r w:rsidR="002924B0" w:rsidRPr="004F64A1">
        <w:rPr>
          <w:rFonts w:ascii="Tw Cen MT" w:eastAsia="Times New Roman" w:hAnsi="Tw Cen MT" w:cs="Times New Roman"/>
          <w:color w:val="000000"/>
          <w:sz w:val="24"/>
          <w:szCs w:val="24"/>
        </w:rPr>
        <w:t>, 10% from Maharashtra, 7% from Karnataka, 6% from Punjab, 4% from Gujarat, 4% from Kerala, 3% from Delhi, 3% from Uttar Pradesh, 2% from Madhya Pradesh, 2% from West Bengal</w:t>
      </w:r>
      <w:r w:rsidR="002924B0">
        <w:rPr>
          <w:rFonts w:ascii="Tw Cen MT" w:eastAsia="Times New Roman" w:hAnsi="Tw Cen MT" w:cs="Times New Roman"/>
          <w:color w:val="000000"/>
          <w:sz w:val="24"/>
          <w:szCs w:val="24"/>
        </w:rPr>
        <w:t>,</w:t>
      </w:r>
      <w:r w:rsidR="002924B0" w:rsidRPr="004F64A1">
        <w:rPr>
          <w:rFonts w:ascii="Tw Cen MT" w:eastAsia="Times New Roman" w:hAnsi="Tw Cen MT" w:cs="Times New Roman"/>
          <w:color w:val="000000"/>
          <w:sz w:val="24"/>
          <w:szCs w:val="24"/>
        </w:rPr>
        <w:t xml:space="preserve"> and 3% </w:t>
      </w:r>
      <w:r w:rsidR="002924B0">
        <w:rPr>
          <w:rFonts w:ascii="Tw Cen MT" w:eastAsia="Times New Roman" w:hAnsi="Tw Cen MT" w:cs="Times New Roman"/>
          <w:color w:val="000000"/>
          <w:sz w:val="24"/>
          <w:szCs w:val="24"/>
        </w:rPr>
        <w:t>were</w:t>
      </w:r>
      <w:r w:rsidR="002924B0" w:rsidRPr="004F64A1">
        <w:rPr>
          <w:rFonts w:ascii="Tw Cen MT" w:eastAsia="Times New Roman" w:hAnsi="Tw Cen MT" w:cs="Times New Roman"/>
          <w:color w:val="000000"/>
          <w:sz w:val="24"/>
          <w:szCs w:val="24"/>
        </w:rPr>
        <w:t xml:space="preserve"> from other states.</w:t>
      </w:r>
    </w:p>
    <w:p w14:paraId="288D481C" w14:textId="77777777" w:rsidR="00D5133A" w:rsidRPr="002924B0" w:rsidRDefault="00BA72E6" w:rsidP="00252F27">
      <w:pPr>
        <w:pStyle w:val="ListParagraph"/>
        <w:numPr>
          <w:ilvl w:val="0"/>
          <w:numId w:val="9"/>
        </w:numPr>
        <w:spacing w:before="0" w:after="120" w:line="240" w:lineRule="auto"/>
        <w:rPr>
          <w:rFonts w:ascii="Tw Cen MT" w:eastAsia="Calibri" w:hAnsi="Tw Cen MT" w:cs="Times New Roman"/>
          <w:b/>
          <w:sz w:val="24"/>
          <w:szCs w:val="24"/>
        </w:rPr>
      </w:pPr>
      <w:r w:rsidRPr="0088089C">
        <w:rPr>
          <w:rFonts w:ascii="Tw Cen MT" w:hAnsi="Tw Cen MT"/>
          <w:i/>
          <w:noProof/>
          <w:sz w:val="24"/>
          <w:szCs w:val="24"/>
          <w:u w:val="single"/>
          <w:lang w:val="en-US"/>
        </w:rPr>
        <w:drawing>
          <wp:anchor distT="0" distB="0" distL="114300" distR="114300" simplePos="0" relativeHeight="251752448" behindDoc="1" locked="0" layoutInCell="1" allowOverlap="1" wp14:anchorId="0B638556" wp14:editId="03FEE4F3">
            <wp:simplePos x="0" y="0"/>
            <wp:positionH relativeFrom="column">
              <wp:posOffset>19050</wp:posOffset>
            </wp:positionH>
            <wp:positionV relativeFrom="paragraph">
              <wp:posOffset>407670</wp:posOffset>
            </wp:positionV>
            <wp:extent cx="4701540" cy="2743200"/>
            <wp:effectExtent l="19050" t="0" r="3810" b="0"/>
            <wp:wrapTight wrapText="bothSides">
              <wp:wrapPolygon edited="0">
                <wp:start x="-88" y="150"/>
                <wp:lineTo x="-88" y="21300"/>
                <wp:lineTo x="21618" y="21300"/>
                <wp:lineTo x="21618" y="150"/>
                <wp:lineTo x="-88" y="15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701540" cy="2743200"/>
                    </a:xfrm>
                    <a:prstGeom prst="rect">
                      <a:avLst/>
                    </a:prstGeom>
                    <a:noFill/>
                    <a:ln w="9525">
                      <a:noFill/>
                      <a:miter lim="800000"/>
                      <a:headEnd/>
                      <a:tailEnd/>
                    </a:ln>
                  </pic:spPr>
                </pic:pic>
              </a:graphicData>
            </a:graphic>
          </wp:anchor>
        </w:drawing>
      </w:r>
      <w:r w:rsidR="0060064D">
        <w:rPr>
          <w:rFonts w:ascii="Tw Cen MT" w:hAnsi="Tw Cen MT"/>
          <w:i/>
          <w:noProof/>
          <w:sz w:val="24"/>
          <w:szCs w:val="24"/>
          <w:u w:val="single"/>
          <w:lang w:val="en-US"/>
        </w:rPr>
        <mc:AlternateContent>
          <mc:Choice Requires="wps">
            <w:drawing>
              <wp:anchor distT="0" distB="0" distL="114300" distR="114300" simplePos="0" relativeHeight="251668480" behindDoc="0" locked="0" layoutInCell="1" allowOverlap="1" wp14:anchorId="64A1F44C" wp14:editId="34260664">
                <wp:simplePos x="0" y="0"/>
                <wp:positionH relativeFrom="column">
                  <wp:posOffset>-1443990</wp:posOffset>
                </wp:positionH>
                <wp:positionV relativeFrom="paragraph">
                  <wp:posOffset>689610</wp:posOffset>
                </wp:positionV>
                <wp:extent cx="751840" cy="324485"/>
                <wp:effectExtent l="0" t="0" r="0" b="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32448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42F7190" w14:textId="77777777" w:rsidR="006F61D3" w:rsidRPr="002D3D1D" w:rsidRDefault="006F61D3" w:rsidP="002D3D1D">
                            <w:pPr>
                              <w:jc w:val="left"/>
                              <w:rPr>
                                <w:b/>
                                <w:sz w:val="16"/>
                              </w:rPr>
                            </w:pPr>
                            <w:r w:rsidRPr="002D3D1D">
                              <w:rPr>
                                <w:b/>
                                <w:sz w:val="16"/>
                              </w:rPr>
                              <w:t>N = 1154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13.7pt;margin-top:54.3pt;width:59.2pt;height:2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" filled="f" strokecolor="white [3212]">
                <v:textbox>
                  <w:txbxContent>
                    <w:p w:rsidR="006F61D3" w:rsidRPr="002D3D1D" w:rsidRDefault="006F61D3" w:rsidP="002D3D1D">
                      <w:pPr>
                        <w:jc w:val="left"/>
                        <w:rPr>
                          <w:b/>
                          <w:sz w:val="16"/>
                        </w:rPr>
                      </w:pPr>
                      <w:r w:rsidRPr="002D3D1D">
                        <w:rPr>
                          <w:b/>
                          <w:sz w:val="16"/>
                        </w:rPr>
                        <w:t>N = 1154</w:t>
                      </w:r>
                    </w:p>
                  </w:txbxContent>
                </v:textbox>
              </v:shape>
            </w:pict>
          </mc:Fallback>
        </mc:AlternateContent>
      </w:r>
      <w:r w:rsidR="00262A02" w:rsidRPr="002924B0">
        <w:rPr>
          <w:rFonts w:ascii="Tw Cen MT" w:eastAsia="Calibri" w:hAnsi="Tw Cen MT" w:cs="Times New Roman"/>
          <w:b/>
          <w:i/>
          <w:sz w:val="24"/>
          <w:szCs w:val="24"/>
        </w:rPr>
        <w:t xml:space="preserve"> </w:t>
      </w:r>
      <w:r w:rsidR="00F97BA3" w:rsidRPr="00F97BA3">
        <w:rPr>
          <w:rFonts w:ascii="Tw Cen MT" w:eastAsia="Calibri" w:hAnsi="Tw Cen MT" w:cs="Times New Roman"/>
          <w:b/>
          <w:sz w:val="24"/>
          <w:szCs w:val="24"/>
        </w:rPr>
        <w:t>MN South Asian</w:t>
      </w:r>
      <w:r w:rsidR="00F97BA3">
        <w:rPr>
          <w:rFonts w:ascii="Tw Cen MT" w:eastAsia="Calibri" w:hAnsi="Tw Cen MT" w:cs="Times New Roman"/>
          <w:b/>
          <w:i/>
          <w:sz w:val="24"/>
          <w:szCs w:val="24"/>
        </w:rPr>
        <w:t xml:space="preserve"> </w:t>
      </w:r>
      <w:r w:rsidR="00262A02" w:rsidRPr="002924B0">
        <w:rPr>
          <w:rFonts w:ascii="Tw Cen MT" w:eastAsia="Calibri" w:hAnsi="Tw Cen MT" w:cs="Times New Roman"/>
          <w:b/>
          <w:sz w:val="24"/>
          <w:szCs w:val="24"/>
        </w:rPr>
        <w:t xml:space="preserve">Survey Participant Distribution compared to the South Asian Population in Minnesota (Figure 1): </w:t>
      </w:r>
    </w:p>
    <w:p w14:paraId="4F1412D1" w14:textId="77777777" w:rsidR="00D5133A" w:rsidRPr="004F64A1" w:rsidRDefault="00D5133A" w:rsidP="00BB7505">
      <w:pPr>
        <w:spacing w:before="0" w:after="120" w:line="240" w:lineRule="auto"/>
        <w:rPr>
          <w:rFonts w:ascii="Tw Cen MT" w:eastAsia="Calibri" w:hAnsi="Tw Cen MT" w:cs="Times New Roman"/>
          <w:sz w:val="24"/>
          <w:szCs w:val="24"/>
        </w:rPr>
      </w:pPr>
    </w:p>
    <w:p w14:paraId="5022C20D" w14:textId="77777777" w:rsidR="00262A02" w:rsidRPr="004F64A1" w:rsidRDefault="00262A02" w:rsidP="00262A02">
      <w:pPr>
        <w:spacing w:before="0" w:after="120" w:line="240" w:lineRule="auto"/>
        <w:jc w:val="left"/>
        <w:rPr>
          <w:rFonts w:ascii="Tw Cen MT" w:eastAsia="Calibri" w:hAnsi="Tw Cen MT" w:cs="Times New Roman"/>
          <w:sz w:val="24"/>
          <w:szCs w:val="24"/>
        </w:rPr>
      </w:pPr>
    </w:p>
    <w:p w14:paraId="607B5CAA" w14:textId="77777777" w:rsidR="00262A02" w:rsidRPr="004F64A1" w:rsidRDefault="00262A02" w:rsidP="00262A02">
      <w:pPr>
        <w:spacing w:before="0" w:after="120" w:line="240" w:lineRule="auto"/>
        <w:jc w:val="left"/>
        <w:rPr>
          <w:rFonts w:ascii="Tw Cen MT" w:eastAsia="Calibri" w:hAnsi="Tw Cen MT" w:cs="Times New Roman"/>
          <w:sz w:val="24"/>
          <w:szCs w:val="24"/>
        </w:rPr>
      </w:pPr>
    </w:p>
    <w:p w14:paraId="779ECDD5" w14:textId="77777777" w:rsidR="00262A02" w:rsidRPr="004F64A1" w:rsidRDefault="00262A02" w:rsidP="00262A02">
      <w:pPr>
        <w:spacing w:before="0" w:after="120" w:line="240" w:lineRule="auto"/>
        <w:jc w:val="left"/>
        <w:rPr>
          <w:rFonts w:ascii="Tw Cen MT" w:eastAsia="Calibri" w:hAnsi="Tw Cen MT" w:cs="Times New Roman"/>
          <w:sz w:val="24"/>
          <w:szCs w:val="24"/>
        </w:rPr>
      </w:pPr>
    </w:p>
    <w:p w14:paraId="224B49AF" w14:textId="77777777" w:rsidR="00262A02" w:rsidRPr="004F64A1" w:rsidRDefault="00262A02" w:rsidP="00262A02">
      <w:pPr>
        <w:spacing w:before="0" w:after="120" w:line="240" w:lineRule="auto"/>
        <w:jc w:val="left"/>
        <w:rPr>
          <w:rFonts w:ascii="Tw Cen MT" w:eastAsia="Calibri" w:hAnsi="Tw Cen MT" w:cs="Times New Roman"/>
          <w:sz w:val="24"/>
          <w:szCs w:val="24"/>
        </w:rPr>
      </w:pPr>
    </w:p>
    <w:p w14:paraId="3D56883B" w14:textId="77777777" w:rsidR="00262A02" w:rsidRPr="004F64A1" w:rsidRDefault="00262A02" w:rsidP="00262A02">
      <w:pPr>
        <w:spacing w:before="0" w:after="120" w:line="240" w:lineRule="auto"/>
        <w:jc w:val="left"/>
        <w:rPr>
          <w:rFonts w:ascii="Tw Cen MT" w:eastAsia="Calibri" w:hAnsi="Tw Cen MT" w:cs="Times New Roman"/>
          <w:sz w:val="24"/>
          <w:szCs w:val="24"/>
        </w:rPr>
      </w:pPr>
    </w:p>
    <w:p w14:paraId="3BB5081D" w14:textId="77777777" w:rsidR="00262A02" w:rsidRPr="004F64A1" w:rsidRDefault="00262A02" w:rsidP="00262A02">
      <w:pPr>
        <w:spacing w:before="0" w:after="120" w:line="240" w:lineRule="auto"/>
        <w:jc w:val="left"/>
        <w:rPr>
          <w:rFonts w:ascii="Tw Cen MT" w:eastAsia="Calibri" w:hAnsi="Tw Cen MT" w:cs="Times New Roman"/>
          <w:sz w:val="24"/>
          <w:szCs w:val="24"/>
        </w:rPr>
      </w:pPr>
    </w:p>
    <w:p w14:paraId="2B0521B8" w14:textId="77777777" w:rsidR="00262A02" w:rsidRPr="004F64A1" w:rsidRDefault="00262A02" w:rsidP="00262A02">
      <w:pPr>
        <w:spacing w:before="0" w:after="120" w:line="240" w:lineRule="auto"/>
        <w:jc w:val="left"/>
        <w:rPr>
          <w:rFonts w:ascii="Tw Cen MT" w:eastAsia="Calibri" w:hAnsi="Tw Cen MT" w:cs="Times New Roman"/>
          <w:sz w:val="24"/>
          <w:szCs w:val="24"/>
        </w:rPr>
      </w:pPr>
    </w:p>
    <w:p w14:paraId="7EEB59DF" w14:textId="77777777" w:rsidR="00262A02" w:rsidRPr="004F64A1" w:rsidRDefault="00262A02" w:rsidP="00262A02">
      <w:pPr>
        <w:spacing w:before="0" w:after="120" w:line="240" w:lineRule="auto"/>
        <w:jc w:val="left"/>
        <w:rPr>
          <w:rFonts w:ascii="Tw Cen MT" w:eastAsia="Calibri" w:hAnsi="Tw Cen MT" w:cs="Times New Roman"/>
          <w:sz w:val="24"/>
          <w:szCs w:val="24"/>
        </w:rPr>
      </w:pPr>
    </w:p>
    <w:p w14:paraId="25E3AB89" w14:textId="77777777" w:rsidR="00262A02" w:rsidRPr="004F64A1" w:rsidRDefault="00262A02" w:rsidP="00262A02">
      <w:pPr>
        <w:spacing w:before="0" w:after="120" w:line="240" w:lineRule="auto"/>
        <w:jc w:val="left"/>
        <w:rPr>
          <w:rFonts w:ascii="Tw Cen MT" w:eastAsia="Calibri" w:hAnsi="Tw Cen MT" w:cs="Times New Roman"/>
          <w:sz w:val="24"/>
          <w:szCs w:val="24"/>
        </w:rPr>
      </w:pPr>
    </w:p>
    <w:p w14:paraId="2A38736C" w14:textId="77777777" w:rsidR="008C5A02" w:rsidRDefault="008C5A02" w:rsidP="0088089C">
      <w:pPr>
        <w:spacing w:before="0" w:after="0" w:line="240" w:lineRule="auto"/>
        <w:rPr>
          <w:rFonts w:ascii="Tw Cen MT" w:eastAsia="Calibri" w:hAnsi="Tw Cen MT" w:cs="Times New Roman"/>
          <w:sz w:val="24"/>
          <w:szCs w:val="24"/>
        </w:rPr>
      </w:pPr>
    </w:p>
    <w:p w14:paraId="52B0C91B" w14:textId="77777777" w:rsidR="00FA7EC7" w:rsidRDefault="00FA7EC7" w:rsidP="0088089C">
      <w:pPr>
        <w:spacing w:before="0" w:after="0" w:line="240" w:lineRule="auto"/>
        <w:rPr>
          <w:rFonts w:ascii="Tw Cen MT" w:eastAsia="Calibri" w:hAnsi="Tw Cen MT" w:cs="Times New Roman"/>
          <w:sz w:val="24"/>
          <w:szCs w:val="24"/>
        </w:rPr>
      </w:pPr>
    </w:p>
    <w:p w14:paraId="631FE69A" w14:textId="77777777" w:rsidR="0088089C" w:rsidRDefault="00262A02" w:rsidP="0088089C">
      <w:pPr>
        <w:spacing w:before="0" w:after="0" w:line="240" w:lineRule="auto"/>
        <w:rPr>
          <w:rFonts w:ascii="Tw Cen MT" w:eastAsia="Calibri" w:hAnsi="Tw Cen MT" w:cs="Times New Roman"/>
          <w:sz w:val="24"/>
          <w:szCs w:val="24"/>
        </w:rPr>
      </w:pPr>
      <w:r w:rsidRPr="004F64A1">
        <w:rPr>
          <w:rFonts w:ascii="Tw Cen MT" w:eastAsia="Calibri" w:hAnsi="Tw Cen MT" w:cs="Times New Roman"/>
          <w:sz w:val="24"/>
          <w:szCs w:val="24"/>
        </w:rPr>
        <w:t>Participation in the SAHAT survey is representative of the distribution of the South Asian population in Minnesota. There are over 42,000 South Asians living in Minnesota, according to 2010 U</w:t>
      </w:r>
      <w:r w:rsidR="00DC2D08">
        <w:rPr>
          <w:rFonts w:ascii="Tw Cen MT" w:eastAsia="Calibri" w:hAnsi="Tw Cen MT" w:cs="Times New Roman"/>
          <w:sz w:val="24"/>
          <w:szCs w:val="24"/>
        </w:rPr>
        <w:t>.</w:t>
      </w:r>
      <w:r w:rsidRPr="004F64A1">
        <w:rPr>
          <w:rFonts w:ascii="Tw Cen MT" w:eastAsia="Calibri" w:hAnsi="Tw Cen MT" w:cs="Times New Roman"/>
          <w:sz w:val="24"/>
          <w:szCs w:val="24"/>
        </w:rPr>
        <w:t>S</w:t>
      </w:r>
      <w:r w:rsidR="00DC2D08">
        <w:rPr>
          <w:rFonts w:ascii="Tw Cen MT" w:eastAsia="Calibri" w:hAnsi="Tw Cen MT" w:cs="Times New Roman"/>
          <w:sz w:val="24"/>
          <w:szCs w:val="24"/>
        </w:rPr>
        <w:t>.</w:t>
      </w:r>
      <w:r w:rsidRPr="004F64A1">
        <w:rPr>
          <w:rFonts w:ascii="Tw Cen MT" w:eastAsia="Calibri" w:hAnsi="Tw Cen MT" w:cs="Times New Roman"/>
          <w:sz w:val="24"/>
          <w:szCs w:val="24"/>
        </w:rPr>
        <w:t xml:space="preserve"> census data</w:t>
      </w:r>
      <w:r w:rsidR="0088089C">
        <w:rPr>
          <w:rFonts w:ascii="Tw Cen MT" w:eastAsia="Calibri" w:hAnsi="Tw Cen MT" w:cs="Times New Roman"/>
          <w:sz w:val="24"/>
          <w:szCs w:val="24"/>
        </w:rPr>
        <w:t xml:space="preserve"> (</w:t>
      </w:r>
      <w:r w:rsidR="0088089C" w:rsidRPr="0088089C">
        <w:rPr>
          <w:rFonts w:ascii="Tw Cen MT" w:eastAsia="Calibri" w:hAnsi="Tw Cen MT" w:cs="Times New Roman"/>
          <w:sz w:val="24"/>
          <w:szCs w:val="24"/>
        </w:rPr>
        <w:t>Council on Asian Pacific Minnesotans</w:t>
      </w:r>
      <w:r w:rsidR="00DC2D08">
        <w:rPr>
          <w:rFonts w:ascii="Tw Cen MT" w:eastAsia="Calibri" w:hAnsi="Tw Cen MT" w:cs="Times New Roman"/>
          <w:sz w:val="24"/>
          <w:szCs w:val="24"/>
        </w:rPr>
        <w:t>,</w:t>
      </w:r>
      <w:r w:rsidR="0088089C">
        <w:rPr>
          <w:rFonts w:ascii="Tw Cen MT" w:eastAsia="Calibri" w:hAnsi="Tw Cen MT" w:cs="Times New Roman"/>
          <w:sz w:val="24"/>
          <w:szCs w:val="24"/>
        </w:rPr>
        <w:t xml:space="preserve"> </w:t>
      </w:r>
      <w:r w:rsidR="0088089C" w:rsidRPr="0088089C">
        <w:rPr>
          <w:rFonts w:ascii="Tw Cen MT" w:eastAsia="Calibri" w:hAnsi="Tw Cen MT" w:cs="Times New Roman"/>
          <w:sz w:val="24"/>
          <w:szCs w:val="24"/>
        </w:rPr>
        <w:t>2012)</w:t>
      </w:r>
      <w:r w:rsidR="0088089C">
        <w:rPr>
          <w:rFonts w:ascii="Tw Cen MT" w:eastAsia="Calibri" w:hAnsi="Tw Cen MT" w:cs="Times New Roman"/>
          <w:sz w:val="24"/>
          <w:szCs w:val="24"/>
        </w:rPr>
        <w:t xml:space="preserve"> [Graphic illustration South Asian population in Minnesota].</w:t>
      </w:r>
    </w:p>
    <w:p w14:paraId="59DE7AF5" w14:textId="77777777" w:rsidR="001F0DCA" w:rsidRDefault="001F0DCA" w:rsidP="0088089C">
      <w:pPr>
        <w:spacing w:before="0" w:after="0" w:line="240" w:lineRule="auto"/>
        <w:jc w:val="left"/>
        <w:rPr>
          <w:rFonts w:ascii="Tw Cen MT" w:eastAsia="Calibri" w:hAnsi="Tw Cen MT" w:cs="Times New Roman"/>
          <w:b/>
          <w:sz w:val="24"/>
          <w:szCs w:val="24"/>
        </w:rPr>
      </w:pPr>
    </w:p>
    <w:p w14:paraId="4720011D" w14:textId="77777777" w:rsidR="001921B8" w:rsidRPr="004F64A1" w:rsidRDefault="00430D34" w:rsidP="0088089C">
      <w:pPr>
        <w:spacing w:before="0" w:after="0" w:line="240" w:lineRule="auto"/>
        <w:jc w:val="left"/>
        <w:rPr>
          <w:rFonts w:ascii="Tw Cen MT" w:eastAsia="Calibri" w:hAnsi="Tw Cen MT" w:cs="Times New Roman"/>
          <w:sz w:val="24"/>
          <w:szCs w:val="24"/>
        </w:rPr>
      </w:pPr>
      <w:r w:rsidRPr="004F64A1">
        <w:rPr>
          <w:rFonts w:ascii="Tw Cen MT" w:eastAsia="Calibri" w:hAnsi="Tw Cen MT" w:cs="Times New Roman"/>
          <w:b/>
          <w:sz w:val="24"/>
          <w:szCs w:val="24"/>
        </w:rPr>
        <w:t>8.</w:t>
      </w:r>
      <w:r w:rsidR="003A3A66" w:rsidRPr="004F64A1">
        <w:rPr>
          <w:rFonts w:ascii="Tw Cen MT" w:eastAsia="Calibri" w:hAnsi="Tw Cen MT" w:cs="Times New Roman"/>
          <w:b/>
          <w:sz w:val="24"/>
          <w:szCs w:val="24"/>
        </w:rPr>
        <w:t xml:space="preserve">  </w:t>
      </w:r>
      <w:r w:rsidR="00262A02" w:rsidRPr="004F64A1">
        <w:rPr>
          <w:rFonts w:ascii="Tw Cen MT" w:eastAsia="Calibri" w:hAnsi="Tw Cen MT" w:cs="Times New Roman"/>
          <w:b/>
          <w:sz w:val="24"/>
          <w:szCs w:val="24"/>
        </w:rPr>
        <w:t xml:space="preserve">Age distribution of </w:t>
      </w:r>
      <w:r w:rsidR="00F97BA3">
        <w:rPr>
          <w:rFonts w:ascii="Tw Cen MT" w:eastAsia="Calibri" w:hAnsi="Tw Cen MT" w:cs="Times New Roman"/>
          <w:b/>
          <w:sz w:val="24"/>
          <w:szCs w:val="24"/>
        </w:rPr>
        <w:t xml:space="preserve">MN South Asian survey </w:t>
      </w:r>
      <w:r w:rsidR="00262A02" w:rsidRPr="004F64A1">
        <w:rPr>
          <w:rFonts w:ascii="Tw Cen MT" w:eastAsia="Calibri" w:hAnsi="Tw Cen MT" w:cs="Times New Roman"/>
          <w:b/>
          <w:sz w:val="24"/>
          <w:szCs w:val="24"/>
        </w:rPr>
        <w:t>participants (Figure 2):</w:t>
      </w:r>
      <w:r w:rsidR="001921B8" w:rsidRPr="004F64A1">
        <w:rPr>
          <w:rFonts w:ascii="Tw Cen MT" w:hAnsi="Tw Cen MT"/>
          <w:noProof/>
          <w:sz w:val="24"/>
          <w:szCs w:val="24"/>
          <w:lang w:val="en-US"/>
        </w:rPr>
        <w:drawing>
          <wp:inline distT="0" distB="0" distL="0" distR="0" wp14:anchorId="31CFEAB1" wp14:editId="106B6344">
            <wp:extent cx="4569690" cy="2743200"/>
            <wp:effectExtent l="19050" t="0" r="2310" b="0"/>
            <wp:docPr id="9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print"/>
                    <a:srcRect/>
                    <a:stretch>
                      <a:fillRect/>
                    </a:stretch>
                  </pic:blipFill>
                  <pic:spPr bwMode="auto">
                    <a:xfrm>
                      <a:off x="0" y="0"/>
                      <a:ext cx="4569690" cy="2743200"/>
                    </a:xfrm>
                    <a:prstGeom prst="rect">
                      <a:avLst/>
                    </a:prstGeom>
                    <a:noFill/>
                    <a:ln w="9525">
                      <a:noFill/>
                      <a:miter lim="800000"/>
                      <a:headEnd/>
                      <a:tailEnd/>
                    </a:ln>
                  </pic:spPr>
                </pic:pic>
              </a:graphicData>
            </a:graphic>
          </wp:inline>
        </w:drawing>
      </w:r>
    </w:p>
    <w:p w14:paraId="31D795E5" w14:textId="77777777" w:rsidR="00A26AA6" w:rsidRPr="00BA72E6" w:rsidRDefault="001921B8" w:rsidP="0088089C">
      <w:pPr>
        <w:spacing w:before="0" w:after="0" w:line="240" w:lineRule="auto"/>
        <w:rPr>
          <w:rFonts w:ascii="Tw Cen MT" w:eastAsia="Calibri" w:hAnsi="Tw Cen MT" w:cs="Times New Roman"/>
          <w:sz w:val="20"/>
          <w:szCs w:val="24"/>
        </w:rPr>
      </w:pPr>
      <w:r w:rsidRPr="004F64A1">
        <w:rPr>
          <w:rFonts w:ascii="Tw Cen MT" w:eastAsia="Calibri" w:hAnsi="Tw Cen MT" w:cs="Times New Roman"/>
          <w:sz w:val="24"/>
          <w:szCs w:val="24"/>
        </w:rPr>
        <w:t xml:space="preserve">The age group distribution shows a standard distribution across ages with </w:t>
      </w:r>
      <w:proofErr w:type="gramStart"/>
      <w:r w:rsidRPr="004F64A1">
        <w:rPr>
          <w:rFonts w:ascii="Tw Cen MT" w:eastAsia="Calibri" w:hAnsi="Tw Cen MT" w:cs="Times New Roman"/>
          <w:sz w:val="24"/>
          <w:szCs w:val="24"/>
        </w:rPr>
        <w:t>the majority of</w:t>
      </w:r>
      <w:proofErr w:type="gramEnd"/>
      <w:r w:rsidRPr="004F64A1">
        <w:rPr>
          <w:rFonts w:ascii="Tw Cen MT" w:eastAsia="Calibri" w:hAnsi="Tw Cen MT" w:cs="Times New Roman"/>
          <w:sz w:val="24"/>
          <w:szCs w:val="24"/>
        </w:rPr>
        <w:t xml:space="preserve"> participants being aged 31-40.  According to 2010 census data, 64% of Asians are of a working-age (18 to 64). This distribution is representative of the Minnesota Asian American </w:t>
      </w:r>
      <w:r w:rsidRPr="0088089C">
        <w:rPr>
          <w:rFonts w:ascii="Tw Cen MT" w:eastAsia="Calibri" w:hAnsi="Tw Cen MT" w:cs="Times New Roman"/>
          <w:sz w:val="24"/>
          <w:szCs w:val="24"/>
        </w:rPr>
        <w:t xml:space="preserve">population </w:t>
      </w:r>
      <w:r w:rsidR="0088089C" w:rsidRPr="0088089C">
        <w:rPr>
          <w:rFonts w:ascii="Tw Cen MT" w:eastAsia="Calibri" w:hAnsi="Tw Cen MT" w:cs="Times New Roman"/>
          <w:sz w:val="24"/>
          <w:szCs w:val="24"/>
        </w:rPr>
        <w:t>(</w:t>
      </w:r>
      <w:r w:rsidR="008D3580">
        <w:rPr>
          <w:rFonts w:ascii="Tw Cen MT" w:eastAsia="Calibri" w:hAnsi="Tw Cen MT" w:cs="Times New Roman"/>
          <w:sz w:val="24"/>
          <w:szCs w:val="24"/>
        </w:rPr>
        <w:t>U.S.</w:t>
      </w:r>
      <w:r w:rsidR="00014414" w:rsidRPr="0088089C">
        <w:rPr>
          <w:rFonts w:ascii="Tw Cen MT" w:eastAsia="Calibri" w:hAnsi="Tw Cen MT" w:cs="Times New Roman"/>
          <w:sz w:val="24"/>
          <w:szCs w:val="24"/>
        </w:rPr>
        <w:t xml:space="preserve"> Census Bureau, 20</w:t>
      </w:r>
      <w:r w:rsidR="00DC2D08">
        <w:rPr>
          <w:rFonts w:ascii="Tw Cen MT" w:eastAsia="Calibri" w:hAnsi="Tw Cen MT" w:cs="Times New Roman"/>
          <w:sz w:val="24"/>
          <w:szCs w:val="24"/>
        </w:rPr>
        <w:t>11</w:t>
      </w:r>
      <w:r w:rsidR="0088089C" w:rsidRPr="0088089C">
        <w:rPr>
          <w:rFonts w:ascii="Tw Cen MT" w:eastAsia="Calibri" w:hAnsi="Tw Cen MT" w:cs="Times New Roman"/>
          <w:sz w:val="24"/>
          <w:szCs w:val="24"/>
        </w:rPr>
        <w:t xml:space="preserve">). </w:t>
      </w:r>
      <w:r w:rsidR="00014414" w:rsidRPr="0088089C">
        <w:rPr>
          <w:rFonts w:ascii="Tw Cen MT" w:eastAsia="Calibri" w:hAnsi="Tw Cen MT" w:cs="Times New Roman"/>
          <w:sz w:val="24"/>
          <w:szCs w:val="24"/>
        </w:rPr>
        <w:t xml:space="preserve"> </w:t>
      </w:r>
      <w:r w:rsidR="00B557E4" w:rsidRPr="0088089C">
        <w:rPr>
          <w:rFonts w:ascii="Tw Cen MT" w:eastAsia="Calibri" w:hAnsi="Tw Cen MT" w:cs="Times New Roman"/>
          <w:noProof/>
          <w:sz w:val="24"/>
          <w:szCs w:val="24"/>
          <w:lang w:val="en-US"/>
        </w:rPr>
        <w:t xml:space="preserve"> </w:t>
      </w:r>
    </w:p>
    <w:p w14:paraId="369E3C4C" w14:textId="77777777" w:rsidR="00F97BA3" w:rsidRDefault="00A26AA6" w:rsidP="001921B8">
      <w:pPr>
        <w:spacing w:after="120" w:line="240" w:lineRule="auto"/>
        <w:jc w:val="left"/>
        <w:rPr>
          <w:rFonts w:ascii="Tw Cen MT" w:eastAsia="Times New Roman" w:hAnsi="Tw Cen MT" w:cs="Times New Roman"/>
          <w:b/>
          <w:bCs/>
          <w:color w:val="000000"/>
          <w:sz w:val="24"/>
          <w:szCs w:val="24"/>
        </w:rPr>
      </w:pPr>
      <w:r w:rsidRPr="002841DD">
        <w:rPr>
          <w:rFonts w:ascii="Tw Cen MT" w:eastAsia="Calibri" w:hAnsi="Tw Cen MT" w:cs="Times New Roman"/>
          <w:b/>
          <w:sz w:val="24"/>
          <w:szCs w:val="24"/>
        </w:rPr>
        <w:t>9.</w:t>
      </w:r>
      <w:r w:rsidRPr="0088089C">
        <w:rPr>
          <w:rFonts w:ascii="Tw Cen MT" w:eastAsia="Calibri" w:hAnsi="Tw Cen MT" w:cs="Times New Roman"/>
          <w:sz w:val="24"/>
          <w:szCs w:val="24"/>
        </w:rPr>
        <w:t xml:space="preserve">  </w:t>
      </w:r>
      <w:r w:rsidR="001921B8" w:rsidRPr="0088089C">
        <w:rPr>
          <w:rFonts w:ascii="Tw Cen MT" w:eastAsia="Times New Roman" w:hAnsi="Tw Cen MT" w:cs="Times New Roman"/>
          <w:b/>
          <w:bCs/>
          <w:color w:val="000000"/>
          <w:sz w:val="24"/>
          <w:szCs w:val="24"/>
        </w:rPr>
        <w:t xml:space="preserve">Education levels of </w:t>
      </w:r>
      <w:r w:rsidR="00F97BA3">
        <w:rPr>
          <w:rFonts w:ascii="Tw Cen MT" w:eastAsia="Times New Roman" w:hAnsi="Tw Cen MT" w:cs="Times New Roman"/>
          <w:b/>
          <w:bCs/>
          <w:color w:val="000000"/>
          <w:sz w:val="24"/>
          <w:szCs w:val="24"/>
        </w:rPr>
        <w:t>MN South Asian s</w:t>
      </w:r>
      <w:r w:rsidR="001921B8" w:rsidRPr="0088089C">
        <w:rPr>
          <w:rFonts w:ascii="Tw Cen MT" w:eastAsia="Times New Roman" w:hAnsi="Tw Cen MT" w:cs="Times New Roman"/>
          <w:b/>
          <w:bCs/>
          <w:color w:val="000000"/>
          <w:sz w:val="24"/>
          <w:szCs w:val="24"/>
        </w:rPr>
        <w:t xml:space="preserve">urvey </w:t>
      </w:r>
      <w:r w:rsidR="00F97BA3">
        <w:rPr>
          <w:rFonts w:ascii="Tw Cen MT" w:eastAsia="Times New Roman" w:hAnsi="Tw Cen MT" w:cs="Times New Roman"/>
          <w:b/>
          <w:bCs/>
          <w:color w:val="000000"/>
          <w:sz w:val="24"/>
          <w:szCs w:val="24"/>
        </w:rPr>
        <w:t>p</w:t>
      </w:r>
      <w:r w:rsidR="001921B8" w:rsidRPr="0088089C">
        <w:rPr>
          <w:rFonts w:ascii="Tw Cen MT" w:eastAsia="Times New Roman" w:hAnsi="Tw Cen MT" w:cs="Times New Roman"/>
          <w:b/>
          <w:bCs/>
          <w:color w:val="000000"/>
          <w:sz w:val="24"/>
          <w:szCs w:val="24"/>
        </w:rPr>
        <w:t>articipants compared to MN South Asian</w:t>
      </w:r>
      <w:r w:rsidR="008C5A02">
        <w:rPr>
          <w:rFonts w:ascii="Tw Cen MT" w:eastAsia="Times New Roman" w:hAnsi="Tw Cen MT" w:cs="Times New Roman"/>
          <w:b/>
          <w:bCs/>
          <w:color w:val="000000"/>
          <w:sz w:val="24"/>
          <w:szCs w:val="24"/>
        </w:rPr>
        <w:t xml:space="preserve"> Indian</w:t>
      </w:r>
      <w:r w:rsidR="001921B8" w:rsidRPr="0088089C">
        <w:rPr>
          <w:rFonts w:ascii="Tw Cen MT" w:eastAsia="Times New Roman" w:hAnsi="Tw Cen MT" w:cs="Times New Roman"/>
          <w:b/>
          <w:bCs/>
          <w:color w:val="000000"/>
          <w:sz w:val="24"/>
          <w:szCs w:val="24"/>
        </w:rPr>
        <w:t>s</w:t>
      </w:r>
      <w:r w:rsidR="00F97BA3">
        <w:rPr>
          <w:rFonts w:ascii="Tw Cen MT" w:eastAsia="Times New Roman" w:hAnsi="Tw Cen MT" w:cs="Times New Roman"/>
          <w:b/>
          <w:bCs/>
          <w:color w:val="000000"/>
          <w:sz w:val="24"/>
          <w:szCs w:val="24"/>
        </w:rPr>
        <w:t xml:space="preserve"> (Figure 3):</w:t>
      </w:r>
      <w:r w:rsidR="001921B8" w:rsidRPr="0088089C">
        <w:rPr>
          <w:rFonts w:ascii="Tw Cen MT" w:eastAsia="Times New Roman" w:hAnsi="Tw Cen MT" w:cs="Times New Roman"/>
          <w:b/>
          <w:bCs/>
          <w:color w:val="000000"/>
          <w:sz w:val="24"/>
          <w:szCs w:val="24"/>
        </w:rPr>
        <w:t xml:space="preserve"> </w:t>
      </w:r>
    </w:p>
    <w:p w14:paraId="6F7BFBBC" w14:textId="77777777" w:rsidR="001921B8" w:rsidRPr="004F64A1" w:rsidRDefault="001F0DCA" w:rsidP="001921B8">
      <w:pPr>
        <w:spacing w:after="120" w:line="240" w:lineRule="auto"/>
        <w:jc w:val="left"/>
        <w:rPr>
          <w:rFonts w:ascii="Tw Cen MT" w:eastAsia="Times New Roman" w:hAnsi="Tw Cen MT" w:cs="Times New Roman"/>
          <w:bCs/>
          <w:color w:val="000000"/>
          <w:sz w:val="24"/>
          <w:szCs w:val="24"/>
        </w:rPr>
      </w:pPr>
      <w:r w:rsidRPr="001F0DCA">
        <w:rPr>
          <w:noProof/>
          <w:szCs w:val="24"/>
          <w:lang w:val="en-US"/>
        </w:rPr>
        <w:drawing>
          <wp:inline distT="0" distB="0" distL="0" distR="0" wp14:anchorId="02CBEED0" wp14:editId="6495637F">
            <wp:extent cx="5045131" cy="3017520"/>
            <wp:effectExtent l="19050" t="0" r="3119"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045131" cy="3017520"/>
                    </a:xfrm>
                    <a:prstGeom prst="rect">
                      <a:avLst/>
                    </a:prstGeom>
                    <a:noFill/>
                    <a:ln w="9525">
                      <a:noFill/>
                      <a:miter lim="800000"/>
                      <a:headEnd/>
                      <a:tailEnd/>
                    </a:ln>
                  </pic:spPr>
                </pic:pic>
              </a:graphicData>
            </a:graphic>
          </wp:inline>
        </w:drawing>
      </w:r>
    </w:p>
    <w:p w14:paraId="02754A1F" w14:textId="77777777" w:rsidR="003E4F52" w:rsidRDefault="001921B8" w:rsidP="00A660D1">
      <w:pPr>
        <w:spacing w:before="0" w:after="0" w:line="240" w:lineRule="auto"/>
        <w:jc w:val="left"/>
        <w:rPr>
          <w:rFonts w:ascii="Tw Cen MT" w:eastAsia="Calibri" w:hAnsi="Tw Cen MT" w:cs="Times New Roman"/>
          <w:noProof/>
          <w:sz w:val="24"/>
          <w:szCs w:val="24"/>
          <w:lang w:val="en-US"/>
        </w:rPr>
      </w:pPr>
      <w:r w:rsidRPr="004F64A1">
        <w:rPr>
          <w:rFonts w:ascii="Tw Cen MT" w:eastAsia="Times New Roman" w:hAnsi="Tw Cen MT" w:cs="Times New Roman"/>
          <w:bCs/>
          <w:color w:val="000000"/>
          <w:sz w:val="24"/>
          <w:szCs w:val="24"/>
        </w:rPr>
        <w:t>The distribution of the survey participants by education level is representative of</w:t>
      </w:r>
      <w:r w:rsidR="0088089C">
        <w:rPr>
          <w:rFonts w:ascii="Tw Cen MT" w:eastAsia="Times New Roman" w:hAnsi="Tw Cen MT" w:cs="Times New Roman"/>
          <w:bCs/>
          <w:color w:val="000000"/>
          <w:sz w:val="24"/>
          <w:szCs w:val="24"/>
        </w:rPr>
        <w:t xml:space="preserve"> the MN Asian Indian population </w:t>
      </w:r>
      <w:r w:rsidR="0088089C" w:rsidRPr="0088089C">
        <w:rPr>
          <w:rFonts w:ascii="Tw Cen MT" w:eastAsia="Calibri" w:hAnsi="Tw Cen MT" w:cs="Times New Roman"/>
          <w:sz w:val="24"/>
          <w:szCs w:val="24"/>
        </w:rPr>
        <w:t>(</w:t>
      </w:r>
      <w:r w:rsidR="008D3580">
        <w:rPr>
          <w:rFonts w:ascii="Tw Cen MT" w:eastAsia="Calibri" w:hAnsi="Tw Cen MT" w:cs="Times New Roman"/>
          <w:sz w:val="24"/>
          <w:szCs w:val="24"/>
        </w:rPr>
        <w:t>U.S.</w:t>
      </w:r>
      <w:r w:rsidR="0088089C" w:rsidRPr="0088089C">
        <w:rPr>
          <w:rFonts w:ascii="Tw Cen MT" w:eastAsia="Calibri" w:hAnsi="Tw Cen MT" w:cs="Times New Roman"/>
          <w:sz w:val="24"/>
          <w:szCs w:val="24"/>
        </w:rPr>
        <w:t xml:space="preserve"> Census Bureau, 20</w:t>
      </w:r>
      <w:r w:rsidR="005D047F">
        <w:rPr>
          <w:rFonts w:ascii="Tw Cen MT" w:eastAsia="Calibri" w:hAnsi="Tw Cen MT" w:cs="Times New Roman"/>
          <w:sz w:val="24"/>
          <w:szCs w:val="24"/>
        </w:rPr>
        <w:t>11</w:t>
      </w:r>
      <w:r w:rsidR="0088089C" w:rsidRPr="0088089C">
        <w:rPr>
          <w:rFonts w:ascii="Tw Cen MT" w:eastAsia="Calibri" w:hAnsi="Tw Cen MT" w:cs="Times New Roman"/>
          <w:sz w:val="24"/>
          <w:szCs w:val="24"/>
        </w:rPr>
        <w:t xml:space="preserve">).  </w:t>
      </w:r>
      <w:r w:rsidR="0088089C" w:rsidRPr="0088089C">
        <w:rPr>
          <w:rFonts w:ascii="Tw Cen MT" w:eastAsia="Calibri" w:hAnsi="Tw Cen MT" w:cs="Times New Roman"/>
          <w:noProof/>
          <w:sz w:val="24"/>
          <w:szCs w:val="24"/>
          <w:lang w:val="en-US"/>
        </w:rPr>
        <w:t xml:space="preserve"> </w:t>
      </w:r>
    </w:p>
    <w:p w14:paraId="68A92D40" w14:textId="77777777" w:rsidR="00430D34" w:rsidRPr="0088089C" w:rsidRDefault="003E4F52" w:rsidP="001F0DCA">
      <w:pPr>
        <w:spacing w:before="0" w:after="200" w:line="276" w:lineRule="auto"/>
        <w:jc w:val="left"/>
        <w:rPr>
          <w:rFonts w:ascii="Tw Cen MT" w:eastAsia="Times New Roman" w:hAnsi="Tw Cen MT" w:cs="Times New Roman"/>
          <w:b/>
          <w:color w:val="000000"/>
          <w:sz w:val="24"/>
          <w:szCs w:val="24"/>
        </w:rPr>
      </w:pPr>
      <w:r>
        <w:rPr>
          <w:rFonts w:ascii="Tw Cen MT" w:eastAsia="Calibri" w:hAnsi="Tw Cen MT" w:cs="Times New Roman"/>
          <w:noProof/>
          <w:sz w:val="24"/>
          <w:szCs w:val="24"/>
          <w:lang w:val="en-US"/>
        </w:rPr>
        <w:br w:type="page"/>
      </w:r>
      <w:r w:rsidR="00A26AA6" w:rsidRPr="0088089C">
        <w:rPr>
          <w:rFonts w:ascii="Tw Cen MT" w:eastAsia="Times New Roman" w:hAnsi="Tw Cen MT" w:cs="Times New Roman"/>
          <w:b/>
          <w:color w:val="000000"/>
          <w:sz w:val="24"/>
          <w:szCs w:val="24"/>
        </w:rPr>
        <w:t xml:space="preserve">10. </w:t>
      </w:r>
      <w:r w:rsidR="001921B8" w:rsidRPr="0088089C">
        <w:rPr>
          <w:rFonts w:ascii="Tw Cen MT" w:eastAsia="Times New Roman" w:hAnsi="Tw Cen MT" w:cs="Times New Roman"/>
          <w:b/>
          <w:color w:val="000000"/>
          <w:sz w:val="24"/>
          <w:szCs w:val="24"/>
        </w:rPr>
        <w:t xml:space="preserve">Income level distribution of </w:t>
      </w:r>
      <w:r w:rsidR="00F97BA3">
        <w:rPr>
          <w:rFonts w:ascii="Tw Cen MT" w:eastAsia="Times New Roman" w:hAnsi="Tw Cen MT" w:cs="Times New Roman"/>
          <w:b/>
          <w:color w:val="000000"/>
          <w:sz w:val="24"/>
          <w:szCs w:val="24"/>
        </w:rPr>
        <w:t xml:space="preserve">MN </w:t>
      </w:r>
      <w:r w:rsidR="001921B8" w:rsidRPr="0088089C">
        <w:rPr>
          <w:rFonts w:ascii="Tw Cen MT" w:eastAsia="Times New Roman" w:hAnsi="Tw Cen MT" w:cs="Times New Roman"/>
          <w:b/>
          <w:color w:val="000000"/>
          <w:sz w:val="24"/>
          <w:szCs w:val="24"/>
        </w:rPr>
        <w:t xml:space="preserve">South Asians </w:t>
      </w:r>
      <w:r w:rsidR="00F97BA3">
        <w:rPr>
          <w:rFonts w:ascii="Tw Cen MT" w:eastAsia="Times New Roman" w:hAnsi="Tw Cen MT" w:cs="Times New Roman"/>
          <w:b/>
          <w:color w:val="000000"/>
          <w:sz w:val="24"/>
          <w:szCs w:val="24"/>
        </w:rPr>
        <w:t xml:space="preserve">survey </w:t>
      </w:r>
      <w:r w:rsidR="001921B8" w:rsidRPr="0088089C">
        <w:rPr>
          <w:rFonts w:ascii="Tw Cen MT" w:eastAsia="Times New Roman" w:hAnsi="Tw Cen MT" w:cs="Times New Roman"/>
          <w:b/>
          <w:color w:val="000000"/>
          <w:sz w:val="24"/>
          <w:szCs w:val="24"/>
        </w:rPr>
        <w:t>participants (Figure 4):</w:t>
      </w:r>
    </w:p>
    <w:p w14:paraId="3D39CD9D" w14:textId="77777777" w:rsidR="001921B8" w:rsidRPr="004F64A1" w:rsidRDefault="00FA7EC7" w:rsidP="001921B8">
      <w:pPr>
        <w:spacing w:after="120" w:line="240" w:lineRule="auto"/>
        <w:jc w:val="left"/>
        <w:rPr>
          <w:rFonts w:ascii="Tw Cen MT" w:eastAsia="Times New Roman" w:hAnsi="Tw Cen MT" w:cs="Times New Roman"/>
          <w:color w:val="000000"/>
          <w:sz w:val="24"/>
          <w:szCs w:val="24"/>
        </w:rPr>
      </w:pPr>
      <w:r>
        <w:rPr>
          <w:rFonts w:ascii="Tw Cen MT" w:eastAsia="Times New Roman" w:hAnsi="Tw Cen MT" w:cs="Times New Roman"/>
          <w:bCs/>
          <w:noProof/>
          <w:color w:val="000000"/>
          <w:sz w:val="24"/>
          <w:szCs w:val="24"/>
          <w:lang w:val="en-US"/>
        </w:rPr>
        <w:drawing>
          <wp:anchor distT="0" distB="0" distL="114300" distR="114300" simplePos="0" relativeHeight="251769856" behindDoc="1" locked="0" layoutInCell="1" allowOverlap="1" wp14:anchorId="5216F959" wp14:editId="56689FA0">
            <wp:simplePos x="0" y="0"/>
            <wp:positionH relativeFrom="column">
              <wp:posOffset>19050</wp:posOffset>
            </wp:positionH>
            <wp:positionV relativeFrom="paragraph">
              <wp:posOffset>20320</wp:posOffset>
            </wp:positionV>
            <wp:extent cx="4568825" cy="2743200"/>
            <wp:effectExtent l="19050" t="0" r="3175" b="0"/>
            <wp:wrapTight wrapText="bothSides">
              <wp:wrapPolygon edited="0">
                <wp:start x="-90" y="0"/>
                <wp:lineTo x="-90" y="21450"/>
                <wp:lineTo x="21615" y="21450"/>
                <wp:lineTo x="21615" y="0"/>
                <wp:lineTo x="-90" y="0"/>
              </wp:wrapPolygon>
            </wp:wrapTight>
            <wp:docPr id="9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a:stretch>
                      <a:fillRect/>
                    </a:stretch>
                  </pic:blipFill>
                  <pic:spPr bwMode="auto">
                    <a:xfrm>
                      <a:off x="0" y="0"/>
                      <a:ext cx="4568825" cy="2743200"/>
                    </a:xfrm>
                    <a:prstGeom prst="rect">
                      <a:avLst/>
                    </a:prstGeom>
                    <a:noFill/>
                    <a:ln w="9525">
                      <a:noFill/>
                      <a:miter lim="800000"/>
                      <a:headEnd/>
                      <a:tailEnd/>
                    </a:ln>
                  </pic:spPr>
                </pic:pic>
              </a:graphicData>
            </a:graphic>
          </wp:anchor>
        </w:drawing>
      </w:r>
      <w:r w:rsidR="0060064D">
        <w:rPr>
          <w:rFonts w:ascii="Tw Cen MT" w:eastAsia="Times New Roman" w:hAnsi="Tw Cen MT" w:cs="Times New Roman"/>
          <w:bCs/>
          <w:noProof/>
          <w:color w:val="000000"/>
          <w:sz w:val="24"/>
          <w:szCs w:val="24"/>
          <w:lang w:val="en-US"/>
        </w:rPr>
        <mc:AlternateContent>
          <mc:Choice Requires="wps">
            <w:drawing>
              <wp:anchor distT="0" distB="0" distL="114300" distR="114300" simplePos="0" relativeHeight="251757568" behindDoc="0" locked="0" layoutInCell="1" allowOverlap="1" wp14:anchorId="06C0A43B" wp14:editId="27691C83">
                <wp:simplePos x="0" y="0"/>
                <wp:positionH relativeFrom="column">
                  <wp:posOffset>-934720</wp:posOffset>
                </wp:positionH>
                <wp:positionV relativeFrom="paragraph">
                  <wp:posOffset>252095</wp:posOffset>
                </wp:positionV>
                <wp:extent cx="608965" cy="567055"/>
                <wp:effectExtent l="0" t="0" r="0" b="0"/>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567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E7094" w14:textId="77777777" w:rsidR="006F61D3" w:rsidRPr="007954A6" w:rsidRDefault="006F61D3" w:rsidP="007954A6">
                            <w:pPr>
                              <w:rPr>
                                <w:rFonts w:ascii="Times New Roman" w:hAnsi="Times New Roman" w:cs="Times New Roman"/>
                                <w:b/>
                                <w:sz w:val="18"/>
                              </w:rPr>
                            </w:pPr>
                            <w:r w:rsidRPr="007954A6">
                              <w:rPr>
                                <w:rFonts w:ascii="Times New Roman" w:hAnsi="Times New Roman" w:cs="Times New Roman"/>
                                <w:b/>
                                <w:sz w:val="18"/>
                              </w:rPr>
                              <w:t>N=10</w:t>
                            </w:r>
                            <w:r>
                              <w:rPr>
                                <w:rFonts w:ascii="Times New Roman" w:hAnsi="Times New Roman" w:cs="Times New Roman"/>
                                <w:b/>
                                <w:sz w:val="18"/>
                              </w:rPr>
                              <w:t>4</w:t>
                            </w:r>
                            <w:r w:rsidRPr="007954A6">
                              <w:rPr>
                                <w:rFonts w:ascii="Times New Roman" w:hAnsi="Times New Roman" w:cs="Times New Roman"/>
                                <w:b/>
                                <w:sz w:val="18"/>
                              </w:rPr>
                              <w:t>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 o:spid="_x0000_s1027" type="#_x0000_t202" style="position:absolute;margin-left:-73.6pt;margin-top:19.85pt;width:47.95pt;height:44.65pt;z-index:251757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" stroked="f">
                <v:textbox style="mso-fit-shape-to-text:t">
                  <w:txbxContent>
                    <w:p w:rsidR="006F61D3" w:rsidRPr="007954A6" w:rsidRDefault="006F61D3" w:rsidP="007954A6">
                      <w:pPr>
                        <w:rPr>
                          <w:rFonts w:ascii="Times New Roman" w:hAnsi="Times New Roman" w:cs="Times New Roman"/>
                          <w:b/>
                          <w:sz w:val="18"/>
                        </w:rPr>
                      </w:pPr>
                      <w:r w:rsidRPr="007954A6">
                        <w:rPr>
                          <w:rFonts w:ascii="Times New Roman" w:hAnsi="Times New Roman" w:cs="Times New Roman"/>
                          <w:b/>
                          <w:sz w:val="18"/>
                        </w:rPr>
                        <w:t>N=10</w:t>
                      </w:r>
                      <w:r>
                        <w:rPr>
                          <w:rFonts w:ascii="Times New Roman" w:hAnsi="Times New Roman" w:cs="Times New Roman"/>
                          <w:b/>
                          <w:sz w:val="18"/>
                        </w:rPr>
                        <w:t>4</w:t>
                      </w:r>
                      <w:r w:rsidRPr="007954A6">
                        <w:rPr>
                          <w:rFonts w:ascii="Times New Roman" w:hAnsi="Times New Roman" w:cs="Times New Roman"/>
                          <w:b/>
                          <w:sz w:val="18"/>
                        </w:rPr>
                        <w:t>0</w:t>
                      </w:r>
                    </w:p>
                  </w:txbxContent>
                </v:textbox>
              </v:shape>
            </w:pict>
          </mc:Fallback>
        </mc:AlternateContent>
      </w:r>
      <w:r w:rsidR="00430D34" w:rsidRPr="004F64A1">
        <w:rPr>
          <w:rFonts w:ascii="Tw Cen MT" w:eastAsia="Times New Roman" w:hAnsi="Tw Cen MT" w:cs="Times New Roman"/>
          <w:noProof/>
          <w:color w:val="000000"/>
          <w:sz w:val="24"/>
          <w:szCs w:val="24"/>
          <w:lang w:val="en-US"/>
        </w:rPr>
        <w:drawing>
          <wp:anchor distT="0" distB="0" distL="114300" distR="114300" simplePos="0" relativeHeight="251698176" behindDoc="1" locked="0" layoutInCell="1" allowOverlap="1" wp14:anchorId="0677A675" wp14:editId="37399A51">
            <wp:simplePos x="0" y="0"/>
            <wp:positionH relativeFrom="column">
              <wp:posOffset>19050</wp:posOffset>
            </wp:positionH>
            <wp:positionV relativeFrom="paragraph">
              <wp:posOffset>24130</wp:posOffset>
            </wp:positionV>
            <wp:extent cx="4111625" cy="2466975"/>
            <wp:effectExtent l="19050" t="0" r="3175" b="0"/>
            <wp:wrapTight wrapText="bothSides">
              <wp:wrapPolygon edited="0">
                <wp:start x="-100" y="0"/>
                <wp:lineTo x="-100" y="21517"/>
                <wp:lineTo x="21617" y="21517"/>
                <wp:lineTo x="21617" y="0"/>
                <wp:lineTo x="-100" y="0"/>
              </wp:wrapPolygon>
            </wp:wrapTight>
            <wp:docPr id="10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a:stretch>
                      <a:fillRect/>
                    </a:stretch>
                  </pic:blipFill>
                  <pic:spPr bwMode="auto">
                    <a:xfrm>
                      <a:off x="0" y="0"/>
                      <a:ext cx="4111625" cy="2466975"/>
                    </a:xfrm>
                    <a:prstGeom prst="rect">
                      <a:avLst/>
                    </a:prstGeom>
                    <a:noFill/>
                    <a:ln w="9525">
                      <a:noFill/>
                      <a:miter lim="800000"/>
                      <a:headEnd/>
                      <a:tailEnd/>
                    </a:ln>
                  </pic:spPr>
                </pic:pic>
              </a:graphicData>
            </a:graphic>
          </wp:anchor>
        </w:drawing>
      </w:r>
      <w:r w:rsidR="001921B8" w:rsidRPr="004F64A1">
        <w:rPr>
          <w:rFonts w:ascii="Tw Cen MT" w:eastAsia="Times New Roman" w:hAnsi="Tw Cen MT" w:cs="Times New Roman"/>
          <w:color w:val="000000"/>
          <w:sz w:val="24"/>
          <w:szCs w:val="24"/>
        </w:rPr>
        <w:t xml:space="preserve">                                                     </w:t>
      </w:r>
    </w:p>
    <w:p w14:paraId="6D91D6F3" w14:textId="77777777" w:rsidR="001921B8" w:rsidRPr="004F64A1" w:rsidRDefault="001921B8" w:rsidP="001921B8">
      <w:pPr>
        <w:spacing w:after="120" w:line="240" w:lineRule="auto"/>
        <w:jc w:val="left"/>
        <w:rPr>
          <w:rFonts w:ascii="Tw Cen MT" w:eastAsia="Times New Roman" w:hAnsi="Tw Cen MT" w:cs="Times New Roman"/>
          <w:color w:val="000000"/>
          <w:sz w:val="24"/>
          <w:szCs w:val="24"/>
        </w:rPr>
      </w:pPr>
    </w:p>
    <w:p w14:paraId="0EF01D18" w14:textId="77777777" w:rsidR="001921B8" w:rsidRPr="004F64A1" w:rsidRDefault="001921B8" w:rsidP="001921B8">
      <w:pPr>
        <w:spacing w:after="120" w:line="240" w:lineRule="auto"/>
        <w:jc w:val="left"/>
        <w:rPr>
          <w:rFonts w:ascii="Tw Cen MT" w:eastAsia="Times New Roman" w:hAnsi="Tw Cen MT" w:cs="Times New Roman"/>
          <w:color w:val="000000"/>
          <w:sz w:val="24"/>
          <w:szCs w:val="24"/>
        </w:rPr>
      </w:pPr>
    </w:p>
    <w:p w14:paraId="2C98DC17" w14:textId="77777777" w:rsidR="001921B8" w:rsidRPr="004F64A1" w:rsidRDefault="001921B8" w:rsidP="001921B8">
      <w:pPr>
        <w:spacing w:after="120" w:line="240" w:lineRule="auto"/>
        <w:jc w:val="left"/>
        <w:rPr>
          <w:rFonts w:ascii="Tw Cen MT" w:eastAsia="Times New Roman" w:hAnsi="Tw Cen MT" w:cs="Times New Roman"/>
          <w:color w:val="000000"/>
          <w:sz w:val="24"/>
          <w:szCs w:val="24"/>
        </w:rPr>
      </w:pPr>
    </w:p>
    <w:p w14:paraId="7F4024EF" w14:textId="77777777" w:rsidR="001921B8" w:rsidRPr="004F64A1" w:rsidRDefault="001921B8" w:rsidP="001921B8">
      <w:pPr>
        <w:spacing w:after="120" w:line="240" w:lineRule="auto"/>
        <w:jc w:val="left"/>
        <w:rPr>
          <w:rFonts w:ascii="Tw Cen MT" w:eastAsia="Times New Roman" w:hAnsi="Tw Cen MT" w:cs="Times New Roman"/>
          <w:color w:val="000000"/>
          <w:sz w:val="24"/>
          <w:szCs w:val="24"/>
        </w:rPr>
      </w:pPr>
    </w:p>
    <w:p w14:paraId="5AD5E912" w14:textId="77777777" w:rsidR="001921B8" w:rsidRPr="004F64A1" w:rsidRDefault="001921B8" w:rsidP="001921B8">
      <w:pPr>
        <w:spacing w:after="120" w:line="240" w:lineRule="auto"/>
        <w:jc w:val="left"/>
        <w:rPr>
          <w:rFonts w:ascii="Tw Cen MT" w:eastAsia="Times New Roman" w:hAnsi="Tw Cen MT" w:cs="Times New Roman"/>
          <w:color w:val="000000"/>
          <w:sz w:val="24"/>
          <w:szCs w:val="24"/>
        </w:rPr>
      </w:pPr>
    </w:p>
    <w:p w14:paraId="5B5B484E" w14:textId="77777777" w:rsidR="001921B8" w:rsidRPr="004F64A1" w:rsidRDefault="001921B8" w:rsidP="001921B8">
      <w:pPr>
        <w:spacing w:after="120" w:line="240" w:lineRule="auto"/>
        <w:jc w:val="left"/>
        <w:rPr>
          <w:rFonts w:ascii="Tw Cen MT" w:eastAsia="Times New Roman" w:hAnsi="Tw Cen MT" w:cs="Times New Roman"/>
          <w:color w:val="000000"/>
          <w:sz w:val="24"/>
          <w:szCs w:val="24"/>
        </w:rPr>
      </w:pPr>
    </w:p>
    <w:p w14:paraId="57F1C056" w14:textId="77777777" w:rsidR="001921B8" w:rsidRPr="004F64A1" w:rsidRDefault="001921B8" w:rsidP="001921B8">
      <w:pPr>
        <w:spacing w:after="120" w:line="240" w:lineRule="auto"/>
        <w:jc w:val="left"/>
        <w:rPr>
          <w:rFonts w:ascii="Tw Cen MT" w:eastAsia="Times New Roman" w:hAnsi="Tw Cen MT" w:cs="Times New Roman"/>
          <w:color w:val="000000"/>
          <w:sz w:val="24"/>
          <w:szCs w:val="24"/>
        </w:rPr>
      </w:pPr>
    </w:p>
    <w:p w14:paraId="706C8193" w14:textId="77777777" w:rsidR="002841DD" w:rsidRPr="004F64A1" w:rsidRDefault="001921B8" w:rsidP="002841DD">
      <w:pPr>
        <w:spacing w:after="120" w:line="240" w:lineRule="auto"/>
        <w:jc w:val="left"/>
        <w:rPr>
          <w:rFonts w:ascii="Tw Cen MT" w:hAnsi="Tw Cen MT" w:cs="Times New Roman"/>
          <w:sz w:val="24"/>
          <w:szCs w:val="24"/>
        </w:rPr>
      </w:pPr>
      <w:r w:rsidRPr="004F64A1">
        <w:rPr>
          <w:rFonts w:ascii="Tw Cen MT" w:eastAsia="Times New Roman" w:hAnsi="Tw Cen MT" w:cs="Times New Roman"/>
          <w:color w:val="000000"/>
          <w:sz w:val="24"/>
          <w:szCs w:val="24"/>
        </w:rPr>
        <w:t>This graph shows the income distribution of the participants.</w:t>
      </w:r>
      <w:r w:rsidRPr="004F64A1">
        <w:rPr>
          <w:rFonts w:ascii="Tw Cen MT" w:hAnsi="Tw Cen MT" w:cs="Times New Roman"/>
          <w:sz w:val="24"/>
          <w:szCs w:val="24"/>
        </w:rPr>
        <w:t xml:space="preserve"> </w:t>
      </w:r>
      <w:r w:rsidR="002841DD">
        <w:rPr>
          <w:rFonts w:ascii="Tw Cen MT" w:hAnsi="Tw Cen MT" w:cs="Times New Roman"/>
          <w:sz w:val="24"/>
          <w:szCs w:val="24"/>
        </w:rPr>
        <w:t>This survey was able to capture the respondents from various income levels.</w:t>
      </w:r>
    </w:p>
    <w:p w14:paraId="0DB3D88B" w14:textId="77777777" w:rsidR="001921B8" w:rsidRPr="003E4F52" w:rsidRDefault="00A26AA6" w:rsidP="001921B8">
      <w:pPr>
        <w:spacing w:after="120" w:line="240" w:lineRule="auto"/>
        <w:rPr>
          <w:rFonts w:ascii="Tw Cen MT" w:eastAsia="Times New Roman" w:hAnsi="Tw Cen MT" w:cs="Times New Roman"/>
          <w:bCs/>
          <w:color w:val="000000"/>
          <w:sz w:val="24"/>
          <w:szCs w:val="24"/>
        </w:rPr>
      </w:pPr>
      <w:r w:rsidRPr="003E4F52">
        <w:rPr>
          <w:rFonts w:ascii="Tw Cen MT" w:eastAsia="Times New Roman" w:hAnsi="Tw Cen MT" w:cs="Times New Roman"/>
          <w:b/>
          <w:bCs/>
          <w:color w:val="000000"/>
          <w:sz w:val="24"/>
          <w:szCs w:val="24"/>
        </w:rPr>
        <w:t>11.</w:t>
      </w:r>
      <w:r w:rsidR="003A3A66" w:rsidRPr="003E4F52">
        <w:rPr>
          <w:rFonts w:ascii="Tw Cen MT" w:eastAsia="Times New Roman" w:hAnsi="Tw Cen MT" w:cs="Times New Roman"/>
          <w:b/>
          <w:bCs/>
          <w:color w:val="000000"/>
          <w:sz w:val="24"/>
          <w:szCs w:val="24"/>
        </w:rPr>
        <w:t xml:space="preserve"> </w:t>
      </w:r>
      <w:r w:rsidR="001921B8" w:rsidRPr="003E4F52">
        <w:rPr>
          <w:rFonts w:ascii="Tw Cen MT" w:eastAsia="Times New Roman" w:hAnsi="Tw Cen MT" w:cs="Times New Roman"/>
          <w:b/>
          <w:bCs/>
          <w:color w:val="000000"/>
          <w:sz w:val="24"/>
          <w:szCs w:val="24"/>
        </w:rPr>
        <w:t xml:space="preserve">Distribution of </w:t>
      </w:r>
      <w:r w:rsidR="00F97BA3">
        <w:rPr>
          <w:rFonts w:ascii="Tw Cen MT" w:eastAsia="Times New Roman" w:hAnsi="Tw Cen MT" w:cs="Times New Roman"/>
          <w:b/>
          <w:bCs/>
          <w:color w:val="000000"/>
          <w:sz w:val="24"/>
          <w:szCs w:val="24"/>
        </w:rPr>
        <w:t xml:space="preserve">MN </w:t>
      </w:r>
      <w:r w:rsidR="001921B8" w:rsidRPr="003E4F52">
        <w:rPr>
          <w:rFonts w:ascii="Tw Cen MT" w:eastAsia="Times New Roman" w:hAnsi="Tw Cen MT" w:cs="Times New Roman"/>
          <w:b/>
          <w:bCs/>
          <w:color w:val="000000"/>
          <w:sz w:val="24"/>
          <w:szCs w:val="24"/>
        </w:rPr>
        <w:t xml:space="preserve">South Asian </w:t>
      </w:r>
      <w:r w:rsidR="00F97BA3">
        <w:rPr>
          <w:rFonts w:ascii="Tw Cen MT" w:eastAsia="Times New Roman" w:hAnsi="Tw Cen MT" w:cs="Times New Roman"/>
          <w:b/>
          <w:bCs/>
          <w:color w:val="000000"/>
          <w:sz w:val="24"/>
          <w:szCs w:val="24"/>
        </w:rPr>
        <w:t xml:space="preserve">survey </w:t>
      </w:r>
      <w:r w:rsidR="001921B8" w:rsidRPr="003E4F52">
        <w:rPr>
          <w:rFonts w:ascii="Tw Cen MT" w:eastAsia="Times New Roman" w:hAnsi="Tw Cen MT" w:cs="Times New Roman"/>
          <w:b/>
          <w:bCs/>
          <w:color w:val="000000"/>
          <w:sz w:val="24"/>
          <w:szCs w:val="24"/>
        </w:rPr>
        <w:t>participants by county (Figure 5):</w:t>
      </w:r>
    </w:p>
    <w:p w14:paraId="478714F4" w14:textId="77777777" w:rsidR="001921B8" w:rsidRPr="004F64A1" w:rsidRDefault="001921B8" w:rsidP="005240A5">
      <w:pPr>
        <w:spacing w:after="120" w:line="240" w:lineRule="auto"/>
        <w:jc w:val="left"/>
        <w:rPr>
          <w:rFonts w:ascii="Tw Cen MT" w:eastAsia="Times New Roman" w:hAnsi="Tw Cen MT" w:cs="Times New Roman"/>
          <w:bCs/>
          <w:color w:val="000000"/>
          <w:sz w:val="24"/>
          <w:szCs w:val="24"/>
        </w:rPr>
      </w:pPr>
      <w:r w:rsidRPr="004F64A1">
        <w:rPr>
          <w:rFonts w:ascii="Tw Cen MT" w:eastAsia="Times New Roman" w:hAnsi="Tw Cen MT" w:cs="Times New Roman"/>
          <w:bCs/>
          <w:noProof/>
          <w:color w:val="000000"/>
          <w:sz w:val="24"/>
          <w:szCs w:val="24"/>
          <w:lang w:val="en-US"/>
        </w:rPr>
        <w:drawing>
          <wp:anchor distT="0" distB="0" distL="114300" distR="114300" simplePos="0" relativeHeight="251699200" behindDoc="1" locked="0" layoutInCell="1" allowOverlap="1" wp14:anchorId="37E1D7AA" wp14:editId="6E1B5E1C">
            <wp:simplePos x="0" y="0"/>
            <wp:positionH relativeFrom="column">
              <wp:posOffset>146050</wp:posOffset>
            </wp:positionH>
            <wp:positionV relativeFrom="paragraph">
              <wp:posOffset>66675</wp:posOffset>
            </wp:positionV>
            <wp:extent cx="4035425" cy="3200400"/>
            <wp:effectExtent l="19050" t="0" r="3175" b="0"/>
            <wp:wrapTight wrapText="bothSides">
              <wp:wrapPolygon edited="0">
                <wp:start x="-102" y="0"/>
                <wp:lineTo x="-102" y="21471"/>
                <wp:lineTo x="1835" y="21471"/>
                <wp:lineTo x="3263" y="21471"/>
                <wp:lineTo x="21617" y="20700"/>
                <wp:lineTo x="21617" y="771"/>
                <wp:lineTo x="1835" y="0"/>
                <wp:lineTo x="-102" y="0"/>
              </wp:wrapPolygon>
            </wp:wrapTight>
            <wp:docPr id="1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4035425" cy="3200400"/>
                    </a:xfrm>
                    <a:prstGeom prst="rect">
                      <a:avLst/>
                    </a:prstGeom>
                    <a:noFill/>
                    <a:ln w="9525">
                      <a:noFill/>
                      <a:miter lim="800000"/>
                      <a:headEnd/>
                      <a:tailEnd/>
                    </a:ln>
                  </pic:spPr>
                </pic:pic>
              </a:graphicData>
            </a:graphic>
          </wp:anchor>
        </w:drawing>
      </w:r>
      <w:r w:rsidRPr="004F64A1">
        <w:rPr>
          <w:rFonts w:ascii="Tw Cen MT" w:eastAsia="Times New Roman" w:hAnsi="Tw Cen MT" w:cs="Times New Roman"/>
          <w:bCs/>
          <w:color w:val="000000"/>
          <w:sz w:val="24"/>
          <w:szCs w:val="24"/>
        </w:rPr>
        <w:t xml:space="preserve">                                                              </w:t>
      </w:r>
    </w:p>
    <w:p w14:paraId="243BA0EB" w14:textId="77777777" w:rsidR="001921B8" w:rsidRPr="004F64A1" w:rsidRDefault="0060064D" w:rsidP="005240A5">
      <w:pPr>
        <w:spacing w:after="120" w:line="240" w:lineRule="auto"/>
        <w:jc w:val="left"/>
        <w:rPr>
          <w:rFonts w:ascii="Tw Cen MT" w:eastAsia="Times New Roman" w:hAnsi="Tw Cen MT" w:cs="Times New Roman"/>
          <w:bCs/>
          <w:color w:val="000000"/>
          <w:sz w:val="24"/>
          <w:szCs w:val="24"/>
        </w:rPr>
      </w:pPr>
      <w:r>
        <w:rPr>
          <w:rFonts w:ascii="Tw Cen MT" w:eastAsia="Times New Roman" w:hAnsi="Tw Cen MT" w:cs="Times New Roman"/>
          <w:bCs/>
          <w:noProof/>
          <w:color w:val="000000"/>
          <w:sz w:val="24"/>
          <w:szCs w:val="24"/>
          <w:lang w:val="en-US"/>
        </w:rPr>
        <mc:AlternateContent>
          <mc:Choice Requires="wps">
            <w:drawing>
              <wp:anchor distT="0" distB="0" distL="114300" distR="114300" simplePos="0" relativeHeight="251758592" behindDoc="0" locked="0" layoutInCell="1" allowOverlap="1" wp14:anchorId="2AF651B5" wp14:editId="46A95835">
                <wp:simplePos x="0" y="0"/>
                <wp:positionH relativeFrom="column">
                  <wp:posOffset>-833120</wp:posOffset>
                </wp:positionH>
                <wp:positionV relativeFrom="paragraph">
                  <wp:posOffset>201295</wp:posOffset>
                </wp:positionV>
                <wp:extent cx="561975" cy="357505"/>
                <wp:effectExtent l="0" t="0" r="0" b="0"/>
                <wp:wrapNone/>
                <wp:docPr id="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413F9" w14:textId="77777777" w:rsidR="006F61D3" w:rsidRPr="007954A6" w:rsidRDefault="006F61D3" w:rsidP="007954A6">
                            <w:pPr>
                              <w:rPr>
                                <w:rFonts w:ascii="Times New Roman" w:hAnsi="Times New Roman" w:cs="Times New Roman"/>
                                <w:b/>
                                <w:sz w:val="18"/>
                              </w:rPr>
                            </w:pPr>
                            <w:r w:rsidRPr="007954A6">
                              <w:rPr>
                                <w:rFonts w:ascii="Times New Roman" w:hAnsi="Times New Roman" w:cs="Times New Roman"/>
                                <w:b/>
                                <w:sz w:val="18"/>
                              </w:rPr>
                              <w:t>N=</w:t>
                            </w:r>
                            <w:r>
                              <w:rPr>
                                <w:rFonts w:ascii="Times New Roman" w:hAnsi="Times New Roman" w:cs="Times New Roman"/>
                                <w:b/>
                                <w:sz w:val="18"/>
                              </w:rPr>
                              <w:t>864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28" type="#_x0000_t202" style="position:absolute;margin-left:-65.6pt;margin-top:15.85pt;width:44.25pt;height:28.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U8hgIAABY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" stroked="f">
                <v:textbox>
                  <w:txbxContent>
                    <w:p w:rsidR="006F61D3" w:rsidRPr="007954A6" w:rsidRDefault="006F61D3" w:rsidP="007954A6">
                      <w:pPr>
                        <w:rPr>
                          <w:rFonts w:ascii="Times New Roman" w:hAnsi="Times New Roman" w:cs="Times New Roman"/>
                          <w:b/>
                          <w:sz w:val="18"/>
                        </w:rPr>
                      </w:pPr>
                      <w:r w:rsidRPr="007954A6">
                        <w:rPr>
                          <w:rFonts w:ascii="Times New Roman" w:hAnsi="Times New Roman" w:cs="Times New Roman"/>
                          <w:b/>
                          <w:sz w:val="18"/>
                        </w:rPr>
                        <w:t>N=</w:t>
                      </w:r>
                      <w:r>
                        <w:rPr>
                          <w:rFonts w:ascii="Times New Roman" w:hAnsi="Times New Roman" w:cs="Times New Roman"/>
                          <w:b/>
                          <w:sz w:val="18"/>
                        </w:rPr>
                        <w:t>864</w:t>
                      </w:r>
                    </w:p>
                  </w:txbxContent>
                </v:textbox>
              </v:shape>
            </w:pict>
          </mc:Fallback>
        </mc:AlternateContent>
      </w:r>
    </w:p>
    <w:p w14:paraId="1E992DC4" w14:textId="77777777" w:rsidR="001921B8" w:rsidRPr="004F64A1" w:rsidRDefault="001921B8" w:rsidP="005240A5">
      <w:pPr>
        <w:spacing w:after="120" w:line="240" w:lineRule="auto"/>
        <w:jc w:val="left"/>
        <w:rPr>
          <w:rFonts w:ascii="Tw Cen MT" w:eastAsia="Times New Roman" w:hAnsi="Tw Cen MT" w:cs="Times New Roman"/>
          <w:bCs/>
          <w:color w:val="000000"/>
          <w:sz w:val="24"/>
          <w:szCs w:val="24"/>
        </w:rPr>
      </w:pPr>
    </w:p>
    <w:p w14:paraId="757D7C3C" w14:textId="77777777" w:rsidR="001921B8" w:rsidRPr="004F64A1" w:rsidRDefault="001921B8" w:rsidP="005240A5">
      <w:pPr>
        <w:spacing w:after="120" w:line="240" w:lineRule="auto"/>
        <w:jc w:val="left"/>
        <w:rPr>
          <w:rFonts w:ascii="Tw Cen MT" w:eastAsia="Times New Roman" w:hAnsi="Tw Cen MT" w:cs="Times New Roman"/>
          <w:bCs/>
          <w:color w:val="000000"/>
          <w:sz w:val="24"/>
          <w:szCs w:val="24"/>
        </w:rPr>
      </w:pPr>
    </w:p>
    <w:p w14:paraId="6A14074D" w14:textId="77777777" w:rsidR="001921B8" w:rsidRPr="004F64A1" w:rsidRDefault="001921B8" w:rsidP="005240A5">
      <w:pPr>
        <w:spacing w:after="120" w:line="240" w:lineRule="auto"/>
        <w:jc w:val="left"/>
        <w:rPr>
          <w:rFonts w:ascii="Tw Cen MT" w:eastAsia="Times New Roman" w:hAnsi="Tw Cen MT" w:cs="Times New Roman"/>
          <w:bCs/>
          <w:color w:val="000000"/>
          <w:sz w:val="24"/>
          <w:szCs w:val="24"/>
        </w:rPr>
      </w:pPr>
    </w:p>
    <w:p w14:paraId="1D68F868" w14:textId="77777777" w:rsidR="001921B8" w:rsidRPr="004F64A1" w:rsidRDefault="001921B8" w:rsidP="005240A5">
      <w:pPr>
        <w:spacing w:after="120" w:line="240" w:lineRule="auto"/>
        <w:jc w:val="left"/>
        <w:rPr>
          <w:rFonts w:ascii="Tw Cen MT" w:eastAsia="Times New Roman" w:hAnsi="Tw Cen MT" w:cs="Times New Roman"/>
          <w:bCs/>
          <w:color w:val="000000"/>
          <w:sz w:val="24"/>
          <w:szCs w:val="24"/>
        </w:rPr>
      </w:pPr>
    </w:p>
    <w:p w14:paraId="5F0E62AE" w14:textId="77777777" w:rsidR="001921B8" w:rsidRPr="004F64A1" w:rsidRDefault="001921B8" w:rsidP="005240A5">
      <w:pPr>
        <w:spacing w:after="120" w:line="240" w:lineRule="auto"/>
        <w:jc w:val="left"/>
        <w:rPr>
          <w:rFonts w:ascii="Tw Cen MT" w:eastAsia="Times New Roman" w:hAnsi="Tw Cen MT" w:cs="Times New Roman"/>
          <w:bCs/>
          <w:color w:val="000000"/>
          <w:sz w:val="24"/>
          <w:szCs w:val="24"/>
        </w:rPr>
      </w:pPr>
    </w:p>
    <w:p w14:paraId="45EC9031" w14:textId="77777777" w:rsidR="001921B8" w:rsidRPr="004F64A1" w:rsidRDefault="001921B8" w:rsidP="005240A5">
      <w:pPr>
        <w:spacing w:after="120" w:line="240" w:lineRule="auto"/>
        <w:jc w:val="left"/>
        <w:rPr>
          <w:rFonts w:ascii="Tw Cen MT" w:eastAsia="Times New Roman" w:hAnsi="Tw Cen MT" w:cs="Times New Roman"/>
          <w:bCs/>
          <w:color w:val="000000"/>
          <w:sz w:val="24"/>
          <w:szCs w:val="24"/>
        </w:rPr>
      </w:pPr>
    </w:p>
    <w:p w14:paraId="1F647F9E" w14:textId="77777777" w:rsidR="001921B8" w:rsidRDefault="001921B8" w:rsidP="005240A5">
      <w:pPr>
        <w:spacing w:after="120" w:line="240" w:lineRule="auto"/>
        <w:jc w:val="left"/>
        <w:rPr>
          <w:rFonts w:ascii="Tw Cen MT" w:eastAsia="Times New Roman" w:hAnsi="Tw Cen MT" w:cs="Times New Roman"/>
          <w:bCs/>
          <w:color w:val="000000"/>
          <w:sz w:val="24"/>
          <w:szCs w:val="24"/>
        </w:rPr>
      </w:pPr>
    </w:p>
    <w:p w14:paraId="6D80A5BD" w14:textId="77777777" w:rsidR="00FA7EC7" w:rsidRPr="004F64A1" w:rsidRDefault="00FA7EC7" w:rsidP="005240A5">
      <w:pPr>
        <w:spacing w:after="120" w:line="240" w:lineRule="auto"/>
        <w:jc w:val="left"/>
        <w:rPr>
          <w:rFonts w:ascii="Tw Cen MT" w:eastAsia="Times New Roman" w:hAnsi="Tw Cen MT" w:cs="Times New Roman"/>
          <w:bCs/>
          <w:color w:val="000000"/>
          <w:sz w:val="24"/>
          <w:szCs w:val="24"/>
        </w:rPr>
      </w:pPr>
    </w:p>
    <w:p w14:paraId="7B633F97" w14:textId="77777777" w:rsidR="00A660D1" w:rsidRDefault="001921B8" w:rsidP="001921B8">
      <w:pPr>
        <w:spacing w:after="120" w:line="240" w:lineRule="auto"/>
        <w:jc w:val="left"/>
        <w:rPr>
          <w:rFonts w:ascii="Tw Cen MT" w:eastAsia="Times New Roman" w:hAnsi="Tw Cen MT" w:cs="Times New Roman"/>
          <w:bCs/>
          <w:color w:val="000000"/>
          <w:sz w:val="24"/>
          <w:szCs w:val="24"/>
        </w:rPr>
      </w:pPr>
      <w:r w:rsidRPr="004F64A1">
        <w:rPr>
          <w:rFonts w:ascii="Tw Cen MT" w:eastAsia="Times New Roman" w:hAnsi="Tw Cen MT" w:cs="Times New Roman"/>
          <w:bCs/>
          <w:color w:val="000000"/>
          <w:sz w:val="24"/>
          <w:szCs w:val="24"/>
        </w:rPr>
        <w:t>The distribution of the survey participants by county is representative of the MN South Asian population. The majority of South</w:t>
      </w:r>
      <w:r w:rsidR="00A660D1">
        <w:rPr>
          <w:rFonts w:ascii="Tw Cen MT" w:eastAsia="Times New Roman" w:hAnsi="Tw Cen MT" w:cs="Times New Roman"/>
          <w:bCs/>
          <w:color w:val="000000"/>
          <w:sz w:val="24"/>
          <w:szCs w:val="24"/>
        </w:rPr>
        <w:t xml:space="preserve"> Asians live in </w:t>
      </w:r>
      <w:proofErr w:type="spellStart"/>
      <w:r w:rsidR="00A660D1">
        <w:rPr>
          <w:rFonts w:ascii="Tw Cen MT" w:eastAsia="Times New Roman" w:hAnsi="Tw Cen MT" w:cs="Times New Roman"/>
          <w:bCs/>
          <w:color w:val="000000"/>
          <w:sz w:val="24"/>
          <w:szCs w:val="24"/>
        </w:rPr>
        <w:t>Hennepin</w:t>
      </w:r>
      <w:proofErr w:type="spellEnd"/>
      <w:r w:rsidRPr="004F64A1">
        <w:rPr>
          <w:rFonts w:ascii="Tw Cen MT" w:eastAsia="Times New Roman" w:hAnsi="Tw Cen MT" w:cs="Times New Roman"/>
          <w:bCs/>
          <w:color w:val="000000"/>
          <w:sz w:val="24"/>
          <w:szCs w:val="24"/>
        </w:rPr>
        <w:t xml:space="preserve">, Dakota, Ramsey, and Anoka </w:t>
      </w:r>
      <w:r w:rsidR="007D623E" w:rsidRPr="004F64A1">
        <w:rPr>
          <w:rFonts w:ascii="Tw Cen MT" w:eastAsia="Times New Roman" w:hAnsi="Tw Cen MT" w:cs="Times New Roman"/>
          <w:bCs/>
          <w:color w:val="000000"/>
          <w:sz w:val="24"/>
          <w:szCs w:val="24"/>
        </w:rPr>
        <w:t>Count</w:t>
      </w:r>
      <w:r w:rsidR="007D623E">
        <w:rPr>
          <w:rFonts w:ascii="Tw Cen MT" w:eastAsia="Times New Roman" w:hAnsi="Tw Cen MT" w:cs="Times New Roman"/>
          <w:bCs/>
          <w:color w:val="000000"/>
          <w:sz w:val="24"/>
          <w:szCs w:val="24"/>
        </w:rPr>
        <w:t>ies</w:t>
      </w:r>
      <w:r w:rsidRPr="004F64A1">
        <w:rPr>
          <w:rFonts w:ascii="Tw Cen MT" w:eastAsia="Times New Roman" w:hAnsi="Tw Cen MT" w:cs="Times New Roman"/>
          <w:bCs/>
          <w:color w:val="000000"/>
          <w:sz w:val="24"/>
          <w:szCs w:val="24"/>
        </w:rPr>
        <w:t xml:space="preserve">. </w:t>
      </w:r>
    </w:p>
    <w:p w14:paraId="298B6E7B" w14:textId="77777777" w:rsidR="00C9205C" w:rsidRPr="008B6440" w:rsidRDefault="008B6440" w:rsidP="008B6440">
      <w:pPr>
        <w:pStyle w:val="Heading2"/>
        <w:numPr>
          <w:ilvl w:val="0"/>
          <w:numId w:val="0"/>
        </w:numPr>
        <w:spacing w:after="120"/>
        <w:ind w:left="576" w:hanging="576"/>
        <w:rPr>
          <w:rFonts w:ascii="Tw Cen MT" w:eastAsia="Times New Roman" w:hAnsi="Tw Cen MT" w:cs="Times New Roman"/>
          <w:b w:val="0"/>
          <w:bCs w:val="0"/>
          <w:szCs w:val="28"/>
        </w:rPr>
      </w:pPr>
      <w:bookmarkStart w:id="18" w:name="_Toc376952100"/>
      <w:r w:rsidRPr="008B6440">
        <w:rPr>
          <w:rFonts w:ascii="Tw Cen MT" w:eastAsia="Times New Roman" w:hAnsi="Tw Cen MT" w:cs="Times New Roman"/>
          <w:szCs w:val="28"/>
        </w:rPr>
        <w:t xml:space="preserve">3.5 </w:t>
      </w:r>
      <w:r w:rsidR="00C9205C" w:rsidRPr="008B6440">
        <w:rPr>
          <w:rFonts w:ascii="Tw Cen MT" w:eastAsia="Times New Roman" w:hAnsi="Tw Cen MT" w:cs="Times New Roman"/>
          <w:szCs w:val="28"/>
        </w:rPr>
        <w:t>Methods of Data Collection</w:t>
      </w:r>
      <w:bookmarkEnd w:id="18"/>
    </w:p>
    <w:p w14:paraId="651A2A71" w14:textId="77777777" w:rsidR="00C9205C" w:rsidRPr="004F64A1" w:rsidRDefault="005D047F" w:rsidP="00F90589">
      <w:pPr>
        <w:spacing w:after="120" w:line="240" w:lineRule="auto"/>
        <w:rPr>
          <w:rFonts w:ascii="Tw Cen MT" w:eastAsia="Times New Roman" w:hAnsi="Tw Cen MT" w:cs="Times New Roman"/>
          <w:color w:val="000000"/>
          <w:sz w:val="24"/>
          <w:szCs w:val="24"/>
        </w:rPr>
      </w:pPr>
      <w:r>
        <w:rPr>
          <w:rFonts w:ascii="Tw Cen MT" w:eastAsia="Times New Roman" w:hAnsi="Tw Cen MT" w:cs="Times New Roman"/>
          <w:color w:val="000000"/>
          <w:sz w:val="24"/>
          <w:szCs w:val="24"/>
        </w:rPr>
        <w:t>The d</w:t>
      </w:r>
      <w:r w:rsidR="00C9205C" w:rsidRPr="004F64A1">
        <w:rPr>
          <w:rFonts w:ascii="Tw Cen MT" w:eastAsia="Times New Roman" w:hAnsi="Tw Cen MT" w:cs="Times New Roman"/>
          <w:color w:val="000000"/>
          <w:sz w:val="24"/>
          <w:szCs w:val="24"/>
        </w:rPr>
        <w:t xml:space="preserve">ata </w:t>
      </w:r>
      <w:r>
        <w:rPr>
          <w:rFonts w:ascii="Tw Cen MT" w:eastAsia="Times New Roman" w:hAnsi="Tw Cen MT" w:cs="Times New Roman"/>
          <w:color w:val="000000"/>
          <w:sz w:val="24"/>
          <w:szCs w:val="24"/>
        </w:rPr>
        <w:t>c</w:t>
      </w:r>
      <w:r w:rsidR="00C9205C" w:rsidRPr="004F64A1">
        <w:rPr>
          <w:rFonts w:ascii="Tw Cen MT" w:eastAsia="Times New Roman" w:hAnsi="Tw Cen MT" w:cs="Times New Roman"/>
          <w:color w:val="000000"/>
          <w:sz w:val="24"/>
          <w:szCs w:val="24"/>
        </w:rPr>
        <w:t>ollection effort was led by the Executive Director of SEWA-AIFW and the Research Associate from CAREI</w:t>
      </w:r>
      <w:r>
        <w:rPr>
          <w:rFonts w:ascii="Tw Cen MT" w:eastAsia="Times New Roman" w:hAnsi="Tw Cen MT" w:cs="Times New Roman"/>
          <w:color w:val="000000"/>
          <w:sz w:val="24"/>
          <w:szCs w:val="24"/>
        </w:rPr>
        <w:t>,</w:t>
      </w:r>
      <w:r w:rsidR="00C9205C" w:rsidRPr="004F64A1">
        <w:rPr>
          <w:rFonts w:ascii="Tw Cen MT" w:eastAsia="Times New Roman" w:hAnsi="Tw Cen MT" w:cs="Times New Roman"/>
          <w:color w:val="000000"/>
          <w:sz w:val="24"/>
          <w:szCs w:val="24"/>
        </w:rPr>
        <w:t xml:space="preserve"> along with undergraduate students (sponsored by </w:t>
      </w:r>
      <w:proofErr w:type="spellStart"/>
      <w:r w:rsidR="00C9205C" w:rsidRPr="004F64A1">
        <w:rPr>
          <w:rFonts w:ascii="Tw Cen MT" w:eastAsia="Times New Roman" w:hAnsi="Tw Cen MT" w:cs="Times New Roman"/>
          <w:color w:val="000000"/>
          <w:sz w:val="24"/>
          <w:szCs w:val="24"/>
        </w:rPr>
        <w:t>Cent</w:t>
      </w:r>
      <w:r w:rsidR="007D623E">
        <w:rPr>
          <w:rFonts w:ascii="Tw Cen MT" w:eastAsia="Times New Roman" w:hAnsi="Tw Cen MT" w:cs="Times New Roman"/>
          <w:color w:val="000000"/>
          <w:sz w:val="24"/>
          <w:szCs w:val="24"/>
        </w:rPr>
        <w:t>er</w:t>
      </w:r>
      <w:proofErr w:type="spellEnd"/>
      <w:r w:rsidR="00C9205C" w:rsidRPr="004F64A1">
        <w:rPr>
          <w:rFonts w:ascii="Tw Cen MT" w:eastAsia="Times New Roman" w:hAnsi="Tw Cen MT" w:cs="Times New Roman"/>
          <w:color w:val="000000"/>
          <w:sz w:val="24"/>
          <w:szCs w:val="24"/>
        </w:rPr>
        <w:t xml:space="preserve"> for Urban and Regional Affairs (CURA) from University of Minnesota, SEWA-AIFW volunteers, and SEWA partners. </w:t>
      </w:r>
    </w:p>
    <w:p w14:paraId="37DB0F03" w14:textId="77777777" w:rsidR="00CC7BC2" w:rsidRPr="004F64A1" w:rsidRDefault="00CC7BC2" w:rsidP="00F90589">
      <w:pPr>
        <w:spacing w:before="0" w:after="120" w:line="240" w:lineRule="auto"/>
        <w:rPr>
          <w:rFonts w:ascii="Tw Cen MT" w:hAnsi="Tw Cen MT" w:cs="Times New Roman"/>
          <w:sz w:val="24"/>
          <w:szCs w:val="24"/>
        </w:rPr>
      </w:pPr>
      <w:r w:rsidRPr="004F64A1">
        <w:rPr>
          <w:rFonts w:ascii="Tw Cen MT" w:hAnsi="Tw Cen MT" w:cs="Times New Roman"/>
          <w:sz w:val="24"/>
          <w:szCs w:val="24"/>
        </w:rPr>
        <w:t>SEWA, with the help of two undergraduate research assistants from University</w:t>
      </w:r>
      <w:r w:rsidR="002841DD">
        <w:rPr>
          <w:rFonts w:ascii="Tw Cen MT" w:hAnsi="Tw Cen MT" w:cs="Times New Roman"/>
          <w:sz w:val="24"/>
          <w:szCs w:val="24"/>
        </w:rPr>
        <w:t xml:space="preserve"> of Minnesota, </w:t>
      </w:r>
      <w:r w:rsidRPr="004F64A1">
        <w:rPr>
          <w:rFonts w:ascii="Tw Cen MT" w:hAnsi="Tw Cen MT" w:cs="Times New Roman"/>
          <w:sz w:val="24"/>
          <w:szCs w:val="24"/>
        </w:rPr>
        <w:t>collected 1</w:t>
      </w:r>
      <w:r w:rsidR="005D047F">
        <w:rPr>
          <w:rFonts w:ascii="Tw Cen MT" w:hAnsi="Tw Cen MT" w:cs="Times New Roman"/>
          <w:sz w:val="24"/>
          <w:szCs w:val="24"/>
        </w:rPr>
        <w:t>,</w:t>
      </w:r>
      <w:r w:rsidRPr="004F64A1">
        <w:rPr>
          <w:rFonts w:ascii="Tw Cen MT" w:hAnsi="Tw Cen MT" w:cs="Times New Roman"/>
          <w:sz w:val="24"/>
          <w:szCs w:val="24"/>
        </w:rPr>
        <w:t xml:space="preserve">154 completed surveys from the South Asian community. Data was collected using a modified snowball sampling method. SEWA has a large reach within the South Asian community and reached out to its community members. Researchers targeted community events that drew large populations of South Asians. Additionally, online searches were conducted to locate local South Asian community events and gatherings. Once researchers reached out to organizations and groups of people, they were referred to additional organizations and groups of people who </w:t>
      </w:r>
      <w:r w:rsidR="002841DD">
        <w:rPr>
          <w:rFonts w:ascii="Tw Cen MT" w:hAnsi="Tw Cen MT" w:cs="Times New Roman"/>
          <w:sz w:val="24"/>
          <w:szCs w:val="24"/>
        </w:rPr>
        <w:t xml:space="preserve">were </w:t>
      </w:r>
      <w:r w:rsidRPr="004F64A1">
        <w:rPr>
          <w:rFonts w:ascii="Tw Cen MT" w:hAnsi="Tw Cen MT" w:cs="Times New Roman"/>
          <w:sz w:val="24"/>
          <w:szCs w:val="24"/>
        </w:rPr>
        <w:t xml:space="preserve">then contacted to see if they could distribute the survey. </w:t>
      </w:r>
    </w:p>
    <w:p w14:paraId="69DBB763" w14:textId="77777777" w:rsidR="00C9205C" w:rsidRPr="004F64A1" w:rsidRDefault="00C9205C" w:rsidP="00F90589">
      <w:pPr>
        <w:spacing w:after="120" w:line="240" w:lineRule="auto"/>
        <w:rPr>
          <w:rFonts w:ascii="Tw Cen MT" w:eastAsia="Times New Roman" w:hAnsi="Tw Cen MT" w:cs="Times New Roman"/>
          <w:sz w:val="24"/>
          <w:szCs w:val="24"/>
        </w:rPr>
      </w:pPr>
      <w:r w:rsidRPr="004F64A1">
        <w:rPr>
          <w:rFonts w:ascii="Tw Cen MT" w:eastAsia="Times New Roman" w:hAnsi="Tw Cen MT" w:cs="Times New Roman"/>
          <w:color w:val="000000"/>
          <w:sz w:val="24"/>
          <w:szCs w:val="24"/>
        </w:rPr>
        <w:t xml:space="preserve">Various techniques and approach were implemented to ensure broad community participation. </w:t>
      </w:r>
    </w:p>
    <w:p w14:paraId="2D172DE1" w14:textId="77777777" w:rsidR="00C9205C" w:rsidRPr="00355849" w:rsidRDefault="00C9205C" w:rsidP="00252F27">
      <w:pPr>
        <w:numPr>
          <w:ilvl w:val="0"/>
          <w:numId w:val="4"/>
        </w:numPr>
        <w:spacing w:before="0" w:after="120" w:line="240" w:lineRule="auto"/>
        <w:textAlignment w:val="baseline"/>
        <w:rPr>
          <w:rFonts w:ascii="Tw Cen MT" w:eastAsia="Times New Roman" w:hAnsi="Tw Cen MT" w:cs="Times New Roman"/>
          <w:color w:val="000000"/>
          <w:sz w:val="24"/>
          <w:szCs w:val="24"/>
        </w:rPr>
      </w:pPr>
      <w:r w:rsidRPr="00355849">
        <w:rPr>
          <w:rFonts w:ascii="Tw Cen MT" w:eastAsia="Times New Roman" w:hAnsi="Tw Cen MT" w:cs="Times New Roman"/>
          <w:color w:val="000000"/>
          <w:sz w:val="24"/>
          <w:szCs w:val="24"/>
        </w:rPr>
        <w:t>Community outreach at various social events</w:t>
      </w:r>
      <w:r w:rsidR="00A660D1" w:rsidRPr="00355849">
        <w:rPr>
          <w:rFonts w:ascii="Tw Cen MT" w:eastAsia="Times New Roman" w:hAnsi="Tw Cen MT" w:cs="Times New Roman"/>
          <w:color w:val="000000"/>
          <w:sz w:val="24"/>
          <w:szCs w:val="24"/>
        </w:rPr>
        <w:t>: D</w:t>
      </w:r>
      <w:r w:rsidRPr="00355849">
        <w:rPr>
          <w:rFonts w:ascii="Tw Cen MT" w:eastAsia="Times New Roman" w:hAnsi="Tw Cen MT" w:cs="Times New Roman"/>
          <w:color w:val="000000"/>
          <w:sz w:val="24"/>
          <w:szCs w:val="24"/>
        </w:rPr>
        <w:t>istributed flyers</w:t>
      </w:r>
      <w:r w:rsidR="00A660D1" w:rsidRPr="00355849">
        <w:rPr>
          <w:rFonts w:ascii="Tw Cen MT" w:eastAsia="Times New Roman" w:hAnsi="Tw Cen MT" w:cs="Times New Roman"/>
          <w:color w:val="000000"/>
          <w:sz w:val="24"/>
          <w:szCs w:val="24"/>
        </w:rPr>
        <w:t xml:space="preserve"> </w:t>
      </w:r>
      <w:r w:rsidR="00D41E9A" w:rsidRPr="00355849">
        <w:rPr>
          <w:rFonts w:ascii="Tw Cen MT" w:eastAsia="Times New Roman" w:hAnsi="Tw Cen MT" w:cs="Times New Roman"/>
          <w:color w:val="000000"/>
          <w:sz w:val="24"/>
          <w:szCs w:val="24"/>
        </w:rPr>
        <w:t xml:space="preserve">to </w:t>
      </w:r>
      <w:r w:rsidR="00A660D1" w:rsidRPr="00355849">
        <w:rPr>
          <w:rFonts w:ascii="Tw Cen MT" w:eastAsia="Times New Roman" w:hAnsi="Tw Cen MT" w:cs="Times New Roman"/>
          <w:color w:val="000000"/>
          <w:sz w:val="24"/>
          <w:szCs w:val="24"/>
        </w:rPr>
        <w:t>those who w</w:t>
      </w:r>
      <w:r w:rsidR="00D41E9A" w:rsidRPr="00355849">
        <w:rPr>
          <w:rFonts w:ascii="Tw Cen MT" w:eastAsia="Times New Roman" w:hAnsi="Tw Cen MT" w:cs="Times New Roman"/>
          <w:color w:val="000000"/>
          <w:sz w:val="24"/>
          <w:szCs w:val="24"/>
        </w:rPr>
        <w:t>ere interested in taking the</w:t>
      </w:r>
      <w:r w:rsidR="00A660D1" w:rsidRPr="00355849">
        <w:rPr>
          <w:rFonts w:ascii="Tw Cen MT" w:eastAsia="Times New Roman" w:hAnsi="Tw Cen MT" w:cs="Times New Roman"/>
          <w:color w:val="000000"/>
          <w:sz w:val="24"/>
          <w:szCs w:val="24"/>
        </w:rPr>
        <w:t xml:space="preserve"> </w:t>
      </w:r>
      <w:r w:rsidR="00355849" w:rsidRPr="00355849">
        <w:rPr>
          <w:rFonts w:ascii="Tw Cen MT" w:eastAsia="Times New Roman" w:hAnsi="Tw Cen MT" w:cs="Times New Roman"/>
          <w:color w:val="000000"/>
          <w:sz w:val="24"/>
          <w:szCs w:val="24"/>
        </w:rPr>
        <w:t xml:space="preserve">survey </w:t>
      </w:r>
      <w:r w:rsidR="00A660D1" w:rsidRPr="00355849">
        <w:rPr>
          <w:rFonts w:ascii="Tw Cen MT" w:eastAsia="Times New Roman" w:hAnsi="Tw Cen MT" w:cs="Times New Roman"/>
          <w:color w:val="000000"/>
          <w:sz w:val="24"/>
          <w:szCs w:val="24"/>
        </w:rPr>
        <w:t>online</w:t>
      </w:r>
      <w:r w:rsidR="00355849" w:rsidRPr="00355849">
        <w:rPr>
          <w:rFonts w:ascii="Tw Cen MT" w:eastAsia="Times New Roman" w:hAnsi="Tw Cen MT" w:cs="Times New Roman"/>
          <w:color w:val="000000"/>
          <w:sz w:val="24"/>
          <w:szCs w:val="24"/>
        </w:rPr>
        <w:t>.</w:t>
      </w:r>
      <w:r w:rsidR="00A660D1" w:rsidRPr="00355849">
        <w:rPr>
          <w:rFonts w:ascii="Tw Cen MT" w:eastAsia="Times New Roman" w:hAnsi="Tw Cen MT" w:cs="Times New Roman"/>
          <w:color w:val="000000"/>
          <w:sz w:val="24"/>
          <w:szCs w:val="24"/>
        </w:rPr>
        <w:t xml:space="preserve">  The </w:t>
      </w:r>
      <w:r w:rsidRPr="00355849">
        <w:rPr>
          <w:rFonts w:ascii="Tw Cen MT" w:eastAsia="Times New Roman" w:hAnsi="Tw Cen MT" w:cs="Times New Roman"/>
          <w:color w:val="000000"/>
          <w:sz w:val="24"/>
          <w:szCs w:val="24"/>
        </w:rPr>
        <w:t xml:space="preserve">community members </w:t>
      </w:r>
      <w:r w:rsidR="00A660D1" w:rsidRPr="00355849">
        <w:rPr>
          <w:rFonts w:ascii="Tw Cen MT" w:eastAsia="Times New Roman" w:hAnsi="Tw Cen MT" w:cs="Times New Roman"/>
          <w:color w:val="000000"/>
          <w:sz w:val="24"/>
          <w:szCs w:val="24"/>
        </w:rPr>
        <w:t xml:space="preserve">also had an option to </w:t>
      </w:r>
      <w:r w:rsidRPr="00355849">
        <w:rPr>
          <w:rFonts w:ascii="Tw Cen MT" w:eastAsia="Times New Roman" w:hAnsi="Tw Cen MT" w:cs="Times New Roman"/>
          <w:color w:val="000000"/>
          <w:sz w:val="24"/>
          <w:szCs w:val="24"/>
        </w:rPr>
        <w:t>complete the paper survey</w:t>
      </w:r>
      <w:r w:rsidR="00A660D1" w:rsidRPr="00355849">
        <w:rPr>
          <w:rFonts w:ascii="Tw Cen MT" w:eastAsia="Times New Roman" w:hAnsi="Tw Cen MT" w:cs="Times New Roman"/>
          <w:color w:val="000000"/>
          <w:sz w:val="24"/>
          <w:szCs w:val="24"/>
        </w:rPr>
        <w:t xml:space="preserve"> onsite</w:t>
      </w:r>
      <w:r w:rsidRPr="00355849">
        <w:rPr>
          <w:rFonts w:ascii="Tw Cen MT" w:eastAsia="Times New Roman" w:hAnsi="Tw Cen MT" w:cs="Times New Roman"/>
          <w:color w:val="000000"/>
          <w:sz w:val="24"/>
          <w:szCs w:val="24"/>
        </w:rPr>
        <w:t>.</w:t>
      </w:r>
    </w:p>
    <w:p w14:paraId="6D47CD34" w14:textId="77777777" w:rsidR="00C9205C" w:rsidRPr="004F64A1" w:rsidRDefault="00355849" w:rsidP="00252F27">
      <w:pPr>
        <w:numPr>
          <w:ilvl w:val="0"/>
          <w:numId w:val="4"/>
        </w:numPr>
        <w:spacing w:before="0" w:after="120" w:line="240" w:lineRule="auto"/>
        <w:textAlignment w:val="baseline"/>
        <w:rPr>
          <w:rFonts w:ascii="Tw Cen MT" w:eastAsia="Times New Roman" w:hAnsi="Tw Cen MT" w:cs="Times New Roman"/>
          <w:color w:val="000000"/>
          <w:sz w:val="24"/>
          <w:szCs w:val="24"/>
        </w:rPr>
      </w:pPr>
      <w:r>
        <w:rPr>
          <w:rFonts w:ascii="Tw Cen MT" w:eastAsia="Times New Roman" w:hAnsi="Tw Cen MT" w:cs="Times New Roman"/>
          <w:color w:val="000000"/>
          <w:sz w:val="24"/>
          <w:szCs w:val="24"/>
        </w:rPr>
        <w:t xml:space="preserve">Cultural </w:t>
      </w:r>
      <w:r w:rsidR="00FA7EC7">
        <w:rPr>
          <w:rFonts w:ascii="Tw Cen MT" w:eastAsia="Times New Roman" w:hAnsi="Tw Cen MT" w:cs="Times New Roman"/>
          <w:color w:val="000000"/>
          <w:sz w:val="24"/>
          <w:szCs w:val="24"/>
        </w:rPr>
        <w:t xml:space="preserve">and religious </w:t>
      </w:r>
      <w:r>
        <w:rPr>
          <w:rFonts w:ascii="Tw Cen MT" w:eastAsia="Times New Roman" w:hAnsi="Tw Cen MT" w:cs="Times New Roman"/>
          <w:color w:val="000000"/>
          <w:sz w:val="24"/>
          <w:szCs w:val="24"/>
        </w:rPr>
        <w:t>organizations m</w:t>
      </w:r>
      <w:r w:rsidR="00C9205C" w:rsidRPr="004F64A1">
        <w:rPr>
          <w:rFonts w:ascii="Tw Cen MT" w:eastAsia="Times New Roman" w:hAnsi="Tw Cen MT" w:cs="Times New Roman"/>
          <w:color w:val="000000"/>
          <w:sz w:val="24"/>
          <w:szCs w:val="24"/>
        </w:rPr>
        <w:t>ember listserv</w:t>
      </w:r>
      <w:r w:rsidR="00D41E9A">
        <w:rPr>
          <w:rFonts w:ascii="Tw Cen MT" w:eastAsia="Times New Roman" w:hAnsi="Tw Cen MT" w:cs="Times New Roman"/>
          <w:color w:val="000000"/>
          <w:sz w:val="24"/>
          <w:szCs w:val="24"/>
        </w:rPr>
        <w:t xml:space="preserve">: </w:t>
      </w:r>
      <w:r w:rsidR="00C9205C" w:rsidRPr="004F64A1">
        <w:rPr>
          <w:rFonts w:ascii="Tw Cen MT" w:eastAsia="Times New Roman" w:hAnsi="Tw Cen MT" w:cs="Times New Roman"/>
          <w:color w:val="000000"/>
          <w:sz w:val="24"/>
          <w:szCs w:val="24"/>
        </w:rPr>
        <w:t>Through their listserv</w:t>
      </w:r>
      <w:r w:rsidR="007D623E">
        <w:rPr>
          <w:rFonts w:ascii="Tw Cen MT" w:eastAsia="Times New Roman" w:hAnsi="Tw Cen MT" w:cs="Times New Roman"/>
          <w:color w:val="000000"/>
          <w:sz w:val="24"/>
          <w:szCs w:val="24"/>
        </w:rPr>
        <w:t>s</w:t>
      </w:r>
      <w:r w:rsidR="00C9205C" w:rsidRPr="004F64A1">
        <w:rPr>
          <w:rFonts w:ascii="Tw Cen MT" w:eastAsia="Times New Roman" w:hAnsi="Tw Cen MT" w:cs="Times New Roman"/>
          <w:color w:val="000000"/>
          <w:sz w:val="24"/>
          <w:szCs w:val="24"/>
        </w:rPr>
        <w:t xml:space="preserve">, </w:t>
      </w:r>
      <w:r w:rsidR="007954A6" w:rsidRPr="004F64A1">
        <w:rPr>
          <w:rFonts w:ascii="Tw Cen MT" w:eastAsia="Times New Roman" w:hAnsi="Tw Cen MT" w:cs="Times New Roman"/>
          <w:color w:val="000000"/>
          <w:sz w:val="24"/>
          <w:szCs w:val="24"/>
        </w:rPr>
        <w:t>South</w:t>
      </w:r>
      <w:r w:rsidR="00C9205C" w:rsidRPr="004F64A1">
        <w:rPr>
          <w:rFonts w:ascii="Tw Cen MT" w:eastAsia="Times New Roman" w:hAnsi="Tw Cen MT" w:cs="Times New Roman"/>
          <w:color w:val="000000"/>
          <w:sz w:val="24"/>
          <w:szCs w:val="24"/>
        </w:rPr>
        <w:t xml:space="preserve"> Asian social and </w:t>
      </w:r>
      <w:r>
        <w:rPr>
          <w:rFonts w:ascii="Tw Cen MT" w:eastAsia="Times New Roman" w:hAnsi="Tw Cen MT" w:cs="Times New Roman"/>
          <w:color w:val="000000"/>
          <w:sz w:val="24"/>
          <w:szCs w:val="24"/>
        </w:rPr>
        <w:t xml:space="preserve">cultural </w:t>
      </w:r>
      <w:r w:rsidR="00C9205C" w:rsidRPr="004F64A1">
        <w:rPr>
          <w:rFonts w:ascii="Tw Cen MT" w:eastAsia="Times New Roman" w:hAnsi="Tw Cen MT" w:cs="Times New Roman"/>
          <w:color w:val="000000"/>
          <w:sz w:val="24"/>
          <w:szCs w:val="24"/>
        </w:rPr>
        <w:t xml:space="preserve">organizations encouraged their members to participate in the online SAHAT health survey.  The members were reminded multiple times </w:t>
      </w:r>
      <w:proofErr w:type="gramStart"/>
      <w:r w:rsidR="005D047F">
        <w:rPr>
          <w:rFonts w:ascii="Tw Cen MT" w:eastAsia="Times New Roman" w:hAnsi="Tw Cen MT" w:cs="Times New Roman"/>
          <w:color w:val="000000"/>
          <w:sz w:val="24"/>
          <w:szCs w:val="24"/>
        </w:rPr>
        <w:t xml:space="preserve">in order </w:t>
      </w:r>
      <w:r w:rsidR="00C9205C" w:rsidRPr="004F64A1">
        <w:rPr>
          <w:rFonts w:ascii="Tw Cen MT" w:eastAsia="Times New Roman" w:hAnsi="Tw Cen MT" w:cs="Times New Roman"/>
          <w:color w:val="000000"/>
          <w:sz w:val="24"/>
          <w:szCs w:val="24"/>
        </w:rPr>
        <w:t>to</w:t>
      </w:r>
      <w:proofErr w:type="gramEnd"/>
      <w:r w:rsidR="00C9205C" w:rsidRPr="004F64A1">
        <w:rPr>
          <w:rFonts w:ascii="Tw Cen MT" w:eastAsia="Times New Roman" w:hAnsi="Tw Cen MT" w:cs="Times New Roman"/>
          <w:color w:val="000000"/>
          <w:sz w:val="24"/>
          <w:szCs w:val="24"/>
        </w:rPr>
        <w:t xml:space="preserve"> encourage participation.</w:t>
      </w:r>
    </w:p>
    <w:p w14:paraId="76983421" w14:textId="77777777" w:rsidR="00C9205C" w:rsidRPr="004F64A1" w:rsidRDefault="00C9205C" w:rsidP="00252F27">
      <w:pPr>
        <w:numPr>
          <w:ilvl w:val="0"/>
          <w:numId w:val="4"/>
        </w:numPr>
        <w:spacing w:before="0" w:after="120" w:line="240" w:lineRule="auto"/>
        <w:textAlignment w:val="baseline"/>
        <w:rPr>
          <w:rFonts w:ascii="Tw Cen MT" w:eastAsia="Times New Roman" w:hAnsi="Tw Cen MT" w:cs="Times New Roman"/>
          <w:color w:val="000000"/>
          <w:sz w:val="24"/>
          <w:szCs w:val="24"/>
        </w:rPr>
      </w:pPr>
      <w:r w:rsidRPr="004F64A1">
        <w:rPr>
          <w:rFonts w:ascii="Tw Cen MT" w:eastAsia="Times New Roman" w:hAnsi="Tw Cen MT" w:cs="Times New Roman"/>
          <w:color w:val="000000"/>
          <w:sz w:val="24"/>
          <w:szCs w:val="24"/>
        </w:rPr>
        <w:t xml:space="preserve">South Asian </w:t>
      </w:r>
      <w:r w:rsidR="007D623E">
        <w:rPr>
          <w:rFonts w:ascii="Tw Cen MT" w:eastAsia="Times New Roman" w:hAnsi="Tw Cen MT" w:cs="Times New Roman"/>
          <w:color w:val="000000"/>
          <w:sz w:val="24"/>
          <w:szCs w:val="24"/>
        </w:rPr>
        <w:t>b</w:t>
      </w:r>
      <w:r w:rsidR="007D623E" w:rsidRPr="004F64A1">
        <w:rPr>
          <w:rFonts w:ascii="Tw Cen MT" w:eastAsia="Times New Roman" w:hAnsi="Tw Cen MT" w:cs="Times New Roman"/>
          <w:color w:val="000000"/>
          <w:sz w:val="24"/>
          <w:szCs w:val="24"/>
        </w:rPr>
        <w:t>usinesses</w:t>
      </w:r>
      <w:r w:rsidR="00355849">
        <w:rPr>
          <w:rFonts w:ascii="Tw Cen MT" w:eastAsia="Times New Roman" w:hAnsi="Tw Cen MT" w:cs="Times New Roman"/>
          <w:color w:val="000000"/>
          <w:sz w:val="24"/>
          <w:szCs w:val="24"/>
        </w:rPr>
        <w:t xml:space="preserve">: </w:t>
      </w:r>
      <w:r w:rsidRPr="004F64A1">
        <w:rPr>
          <w:rFonts w:ascii="Tw Cen MT" w:eastAsia="Times New Roman" w:hAnsi="Tw Cen MT" w:cs="Times New Roman"/>
          <w:color w:val="000000"/>
          <w:sz w:val="24"/>
          <w:szCs w:val="24"/>
        </w:rPr>
        <w:t xml:space="preserve">Dropped off flyers at </w:t>
      </w:r>
      <w:r w:rsidR="00FA7EC7">
        <w:rPr>
          <w:rFonts w:ascii="Tw Cen MT" w:eastAsia="Times New Roman" w:hAnsi="Tw Cen MT" w:cs="Times New Roman"/>
          <w:color w:val="000000"/>
          <w:sz w:val="24"/>
          <w:szCs w:val="24"/>
        </w:rPr>
        <w:t xml:space="preserve">various </w:t>
      </w:r>
      <w:r w:rsidRPr="004F64A1">
        <w:rPr>
          <w:rFonts w:ascii="Tw Cen MT" w:eastAsia="Times New Roman" w:hAnsi="Tw Cen MT" w:cs="Times New Roman"/>
          <w:color w:val="000000"/>
          <w:sz w:val="24"/>
          <w:szCs w:val="24"/>
        </w:rPr>
        <w:t>grocery stores and Indian restaurants.</w:t>
      </w:r>
    </w:p>
    <w:p w14:paraId="4814DA16" w14:textId="77777777" w:rsidR="00C9205C" w:rsidRPr="004F64A1" w:rsidRDefault="000675A7" w:rsidP="00252F27">
      <w:pPr>
        <w:numPr>
          <w:ilvl w:val="0"/>
          <w:numId w:val="4"/>
        </w:numPr>
        <w:spacing w:before="0" w:after="120" w:line="240" w:lineRule="auto"/>
        <w:textAlignment w:val="baseline"/>
        <w:rPr>
          <w:rFonts w:ascii="Tw Cen MT" w:eastAsia="Times New Roman" w:hAnsi="Tw Cen MT" w:cs="Times New Roman"/>
          <w:color w:val="000000"/>
          <w:sz w:val="24"/>
          <w:szCs w:val="24"/>
        </w:rPr>
      </w:pPr>
      <w:r>
        <w:rPr>
          <w:rFonts w:ascii="Tw Cen MT" w:eastAsia="Times New Roman" w:hAnsi="Tw Cen MT" w:cs="Times New Roman"/>
          <w:color w:val="000000"/>
          <w:sz w:val="24"/>
          <w:szCs w:val="24"/>
        </w:rPr>
        <w:t xml:space="preserve">The community members completed </w:t>
      </w:r>
      <w:r w:rsidR="00355849">
        <w:rPr>
          <w:rFonts w:ascii="Tw Cen MT" w:eastAsia="Times New Roman" w:hAnsi="Tw Cen MT" w:cs="Times New Roman"/>
          <w:color w:val="000000"/>
          <w:sz w:val="24"/>
          <w:szCs w:val="24"/>
        </w:rPr>
        <w:t xml:space="preserve">paper surveys at </w:t>
      </w:r>
      <w:r>
        <w:rPr>
          <w:rFonts w:ascii="Tw Cen MT" w:eastAsia="Times New Roman" w:hAnsi="Tw Cen MT" w:cs="Times New Roman"/>
          <w:color w:val="000000"/>
          <w:sz w:val="24"/>
          <w:szCs w:val="24"/>
        </w:rPr>
        <w:t xml:space="preserve">various </w:t>
      </w:r>
      <w:r w:rsidR="00C9205C" w:rsidRPr="004F64A1">
        <w:rPr>
          <w:rFonts w:ascii="Tw Cen MT" w:eastAsia="Times New Roman" w:hAnsi="Tw Cen MT" w:cs="Times New Roman"/>
          <w:color w:val="000000"/>
          <w:sz w:val="24"/>
          <w:szCs w:val="24"/>
        </w:rPr>
        <w:t xml:space="preserve">religious </w:t>
      </w:r>
      <w:proofErr w:type="spellStart"/>
      <w:r w:rsidR="00C9205C" w:rsidRPr="004F64A1">
        <w:rPr>
          <w:rFonts w:ascii="Tw Cen MT" w:eastAsia="Times New Roman" w:hAnsi="Tw Cen MT" w:cs="Times New Roman"/>
          <w:color w:val="000000"/>
          <w:sz w:val="24"/>
          <w:szCs w:val="24"/>
        </w:rPr>
        <w:t>cent</w:t>
      </w:r>
      <w:r w:rsidR="007D623E">
        <w:rPr>
          <w:rFonts w:ascii="Tw Cen MT" w:eastAsia="Times New Roman" w:hAnsi="Tw Cen MT" w:cs="Times New Roman"/>
          <w:color w:val="000000"/>
          <w:sz w:val="24"/>
          <w:szCs w:val="24"/>
        </w:rPr>
        <w:t>ers</w:t>
      </w:r>
      <w:proofErr w:type="spellEnd"/>
      <w:r w:rsidR="00C9205C" w:rsidRPr="004F64A1">
        <w:rPr>
          <w:rFonts w:ascii="Tw Cen MT" w:eastAsia="Times New Roman" w:hAnsi="Tw Cen MT" w:cs="Times New Roman"/>
          <w:color w:val="000000"/>
          <w:sz w:val="24"/>
          <w:szCs w:val="24"/>
        </w:rPr>
        <w:t xml:space="preserve"> such as SV temple, Hindu Mandir, Gayathri Mandir, Vishnu Mandir, </w:t>
      </w:r>
      <w:r w:rsidR="00355849">
        <w:rPr>
          <w:rFonts w:ascii="Tw Cen MT" w:eastAsia="Times New Roman" w:hAnsi="Tw Cen MT" w:cs="Times New Roman"/>
          <w:color w:val="000000"/>
          <w:sz w:val="24"/>
          <w:szCs w:val="24"/>
        </w:rPr>
        <w:t xml:space="preserve">and </w:t>
      </w:r>
      <w:r w:rsidR="00C9205C" w:rsidRPr="004F64A1">
        <w:rPr>
          <w:rFonts w:ascii="Tw Cen MT" w:eastAsia="Times New Roman" w:hAnsi="Tw Cen MT" w:cs="Times New Roman"/>
          <w:color w:val="000000"/>
          <w:sz w:val="24"/>
          <w:szCs w:val="24"/>
        </w:rPr>
        <w:t>Gurudwara.  The religious leaders played an important role in educating their members in terms of importance of participating in the survey and encouraged them to participate.</w:t>
      </w:r>
    </w:p>
    <w:p w14:paraId="62FF60D2" w14:textId="77777777" w:rsidR="00C9205C" w:rsidRPr="004F64A1" w:rsidRDefault="00C9205C" w:rsidP="00252F27">
      <w:pPr>
        <w:numPr>
          <w:ilvl w:val="0"/>
          <w:numId w:val="4"/>
        </w:numPr>
        <w:spacing w:before="0" w:after="120" w:line="240" w:lineRule="auto"/>
        <w:textAlignment w:val="baseline"/>
        <w:rPr>
          <w:rFonts w:ascii="Tw Cen MT" w:eastAsia="Times New Roman" w:hAnsi="Tw Cen MT" w:cs="Times New Roman"/>
          <w:color w:val="000000"/>
          <w:sz w:val="24"/>
          <w:szCs w:val="24"/>
        </w:rPr>
      </w:pPr>
      <w:r w:rsidRPr="004F64A1">
        <w:rPr>
          <w:rFonts w:ascii="Tw Cen MT" w:eastAsia="Times New Roman" w:hAnsi="Tw Cen MT" w:cs="Times New Roman"/>
          <w:color w:val="000000"/>
          <w:sz w:val="24"/>
          <w:szCs w:val="24"/>
        </w:rPr>
        <w:t xml:space="preserve">Leveraged various listserv such as University of Minnesota professors, </w:t>
      </w:r>
      <w:r w:rsidR="007D623E">
        <w:rPr>
          <w:rFonts w:ascii="Tw Cen MT" w:eastAsia="Times New Roman" w:hAnsi="Tw Cen MT" w:cs="Times New Roman"/>
          <w:color w:val="000000"/>
          <w:sz w:val="24"/>
          <w:szCs w:val="24"/>
        </w:rPr>
        <w:t>S</w:t>
      </w:r>
      <w:r w:rsidR="007D623E" w:rsidRPr="004F64A1">
        <w:rPr>
          <w:rFonts w:ascii="Tw Cen MT" w:eastAsia="Times New Roman" w:hAnsi="Tw Cen MT" w:cs="Times New Roman"/>
          <w:color w:val="000000"/>
          <w:sz w:val="24"/>
          <w:szCs w:val="24"/>
        </w:rPr>
        <w:t xml:space="preserve">outh </w:t>
      </w:r>
      <w:r w:rsidRPr="004F64A1">
        <w:rPr>
          <w:rFonts w:ascii="Tw Cen MT" w:eastAsia="Times New Roman" w:hAnsi="Tw Cen MT" w:cs="Times New Roman"/>
          <w:color w:val="000000"/>
          <w:sz w:val="24"/>
          <w:szCs w:val="24"/>
        </w:rPr>
        <w:t xml:space="preserve">Asian Student </w:t>
      </w:r>
      <w:r w:rsidR="007D623E">
        <w:rPr>
          <w:rFonts w:ascii="Tw Cen MT" w:eastAsia="Times New Roman" w:hAnsi="Tw Cen MT" w:cs="Times New Roman"/>
          <w:color w:val="000000"/>
          <w:sz w:val="24"/>
          <w:szCs w:val="24"/>
        </w:rPr>
        <w:t>A</w:t>
      </w:r>
      <w:r w:rsidR="007D623E" w:rsidRPr="004F64A1">
        <w:rPr>
          <w:rFonts w:ascii="Tw Cen MT" w:eastAsia="Times New Roman" w:hAnsi="Tw Cen MT" w:cs="Times New Roman"/>
          <w:color w:val="000000"/>
          <w:sz w:val="24"/>
          <w:szCs w:val="24"/>
        </w:rPr>
        <w:t>ssociation</w:t>
      </w:r>
      <w:r w:rsidR="007D623E">
        <w:rPr>
          <w:rFonts w:ascii="Tw Cen MT" w:eastAsia="Times New Roman" w:hAnsi="Tw Cen MT" w:cs="Times New Roman"/>
          <w:color w:val="000000"/>
          <w:sz w:val="24"/>
          <w:szCs w:val="24"/>
        </w:rPr>
        <w:t>,</w:t>
      </w:r>
      <w:r w:rsidR="007D623E" w:rsidRPr="004F64A1">
        <w:rPr>
          <w:rFonts w:ascii="Tw Cen MT" w:eastAsia="Times New Roman" w:hAnsi="Tw Cen MT" w:cs="Times New Roman"/>
          <w:color w:val="000000"/>
          <w:sz w:val="24"/>
          <w:szCs w:val="24"/>
        </w:rPr>
        <w:t xml:space="preserve"> </w:t>
      </w:r>
      <w:r w:rsidRPr="004F64A1">
        <w:rPr>
          <w:rFonts w:ascii="Tw Cen MT" w:eastAsia="Times New Roman" w:hAnsi="Tw Cen MT" w:cs="Times New Roman"/>
          <w:color w:val="000000"/>
          <w:sz w:val="24"/>
          <w:szCs w:val="24"/>
        </w:rPr>
        <w:t>etc.</w:t>
      </w:r>
    </w:p>
    <w:p w14:paraId="7A324887" w14:textId="77777777" w:rsidR="00C9205C" w:rsidRPr="004F64A1" w:rsidRDefault="00C9205C" w:rsidP="00252F27">
      <w:pPr>
        <w:numPr>
          <w:ilvl w:val="0"/>
          <w:numId w:val="4"/>
        </w:numPr>
        <w:spacing w:before="0" w:after="120" w:line="240" w:lineRule="auto"/>
        <w:textAlignment w:val="baseline"/>
        <w:rPr>
          <w:rFonts w:ascii="Tw Cen MT" w:eastAsia="Times New Roman" w:hAnsi="Tw Cen MT" w:cs="Times New Roman"/>
          <w:color w:val="000000"/>
          <w:sz w:val="24"/>
          <w:szCs w:val="24"/>
        </w:rPr>
      </w:pPr>
      <w:r w:rsidRPr="004F64A1">
        <w:rPr>
          <w:rFonts w:ascii="Tw Cen MT" w:eastAsia="Times New Roman" w:hAnsi="Tw Cen MT" w:cs="Times New Roman"/>
          <w:color w:val="000000"/>
          <w:sz w:val="24"/>
          <w:szCs w:val="24"/>
        </w:rPr>
        <w:t>Friends and contacts of the SEWA volunteers</w:t>
      </w:r>
      <w:r w:rsidR="000675A7">
        <w:rPr>
          <w:rFonts w:ascii="Tw Cen MT" w:eastAsia="Times New Roman" w:hAnsi="Tw Cen MT" w:cs="Times New Roman"/>
          <w:color w:val="000000"/>
          <w:sz w:val="24"/>
          <w:szCs w:val="24"/>
        </w:rPr>
        <w:t xml:space="preserve"> </w:t>
      </w:r>
      <w:r w:rsidRPr="004F64A1">
        <w:rPr>
          <w:rFonts w:ascii="Tw Cen MT" w:eastAsia="Times New Roman" w:hAnsi="Tw Cen MT" w:cs="Times New Roman"/>
          <w:color w:val="000000"/>
          <w:sz w:val="24"/>
          <w:szCs w:val="24"/>
        </w:rPr>
        <w:t xml:space="preserve">emailed the flyer with </w:t>
      </w:r>
      <w:r w:rsidR="000675A7">
        <w:rPr>
          <w:rFonts w:ascii="Tw Cen MT" w:eastAsia="Times New Roman" w:hAnsi="Tw Cen MT" w:cs="Times New Roman"/>
          <w:color w:val="000000"/>
          <w:sz w:val="24"/>
          <w:szCs w:val="24"/>
        </w:rPr>
        <w:t xml:space="preserve">survey </w:t>
      </w:r>
      <w:r w:rsidRPr="004F64A1">
        <w:rPr>
          <w:rFonts w:ascii="Tw Cen MT" w:eastAsia="Times New Roman" w:hAnsi="Tw Cen MT" w:cs="Times New Roman"/>
          <w:color w:val="000000"/>
          <w:sz w:val="24"/>
          <w:szCs w:val="24"/>
        </w:rPr>
        <w:t>details and encouraged them to participate in the survey.</w:t>
      </w:r>
    </w:p>
    <w:p w14:paraId="761566FD" w14:textId="77777777" w:rsidR="00C9205C" w:rsidRPr="004F64A1" w:rsidRDefault="000675A7" w:rsidP="00252F27">
      <w:pPr>
        <w:numPr>
          <w:ilvl w:val="0"/>
          <w:numId w:val="4"/>
        </w:numPr>
        <w:spacing w:before="0" w:after="120" w:line="240" w:lineRule="auto"/>
        <w:textAlignment w:val="baseline"/>
        <w:rPr>
          <w:rFonts w:ascii="Tw Cen MT" w:eastAsia="Times New Roman" w:hAnsi="Tw Cen MT" w:cs="Times New Roman"/>
          <w:color w:val="000000"/>
          <w:sz w:val="24"/>
          <w:szCs w:val="24"/>
        </w:rPr>
      </w:pPr>
      <w:r>
        <w:rPr>
          <w:rFonts w:ascii="Tw Cen MT" w:eastAsia="Times New Roman" w:hAnsi="Tw Cen MT" w:cs="Times New Roman"/>
          <w:color w:val="000000"/>
          <w:sz w:val="24"/>
          <w:szCs w:val="24"/>
        </w:rPr>
        <w:t xml:space="preserve">Worked with </w:t>
      </w:r>
      <w:r w:rsidR="00C9205C" w:rsidRPr="004F64A1">
        <w:rPr>
          <w:rFonts w:ascii="Tw Cen MT" w:eastAsia="Times New Roman" w:hAnsi="Tw Cen MT" w:cs="Times New Roman"/>
          <w:color w:val="000000"/>
          <w:sz w:val="24"/>
          <w:szCs w:val="24"/>
        </w:rPr>
        <w:t xml:space="preserve">community leaders from Pakistani, Sri Lankan, Nepalese, and Bhutanese </w:t>
      </w:r>
      <w:r>
        <w:rPr>
          <w:rFonts w:ascii="Tw Cen MT" w:eastAsia="Times New Roman" w:hAnsi="Tw Cen MT" w:cs="Times New Roman"/>
          <w:color w:val="000000"/>
          <w:sz w:val="24"/>
          <w:szCs w:val="24"/>
        </w:rPr>
        <w:t xml:space="preserve">organizations and sought their help to </w:t>
      </w:r>
      <w:r w:rsidR="00C9205C" w:rsidRPr="004F64A1">
        <w:rPr>
          <w:rFonts w:ascii="Tw Cen MT" w:eastAsia="Times New Roman" w:hAnsi="Tw Cen MT" w:cs="Times New Roman"/>
          <w:color w:val="000000"/>
          <w:sz w:val="24"/>
          <w:szCs w:val="24"/>
        </w:rPr>
        <w:t>get their community members involved in the survey.</w:t>
      </w:r>
    </w:p>
    <w:p w14:paraId="2E1CF32B" w14:textId="77777777" w:rsidR="00C9205C" w:rsidRPr="004F64A1" w:rsidRDefault="00C9205C" w:rsidP="00D41E9A">
      <w:pPr>
        <w:spacing w:after="120" w:line="240" w:lineRule="auto"/>
        <w:rPr>
          <w:rFonts w:ascii="Tw Cen MT" w:eastAsia="Times New Roman" w:hAnsi="Tw Cen MT" w:cs="Times New Roman"/>
          <w:sz w:val="24"/>
          <w:szCs w:val="24"/>
        </w:rPr>
      </w:pPr>
      <w:r w:rsidRPr="004F64A1">
        <w:rPr>
          <w:rFonts w:ascii="Tw Cen MT" w:eastAsia="Times New Roman" w:hAnsi="Tw Cen MT" w:cs="Times New Roman"/>
          <w:color w:val="000000"/>
          <w:sz w:val="24"/>
          <w:szCs w:val="24"/>
        </w:rPr>
        <w:t xml:space="preserve">Reaching the community through social events and religious </w:t>
      </w:r>
      <w:proofErr w:type="spellStart"/>
      <w:r w:rsidR="007D623E" w:rsidRPr="004F64A1">
        <w:rPr>
          <w:rFonts w:ascii="Tw Cen MT" w:eastAsia="Times New Roman" w:hAnsi="Tw Cen MT" w:cs="Times New Roman"/>
          <w:color w:val="000000"/>
          <w:sz w:val="24"/>
          <w:szCs w:val="24"/>
        </w:rPr>
        <w:t>cent</w:t>
      </w:r>
      <w:r w:rsidR="007D623E">
        <w:rPr>
          <w:rFonts w:ascii="Tw Cen MT" w:eastAsia="Times New Roman" w:hAnsi="Tw Cen MT" w:cs="Times New Roman"/>
          <w:color w:val="000000"/>
          <w:sz w:val="24"/>
          <w:szCs w:val="24"/>
        </w:rPr>
        <w:t>ers</w:t>
      </w:r>
      <w:proofErr w:type="spellEnd"/>
      <w:r w:rsidR="007D623E" w:rsidRPr="004F64A1">
        <w:rPr>
          <w:rFonts w:ascii="Tw Cen MT" w:eastAsia="Times New Roman" w:hAnsi="Tw Cen MT" w:cs="Times New Roman"/>
          <w:color w:val="000000"/>
          <w:sz w:val="24"/>
          <w:szCs w:val="24"/>
        </w:rPr>
        <w:t xml:space="preserve"> </w:t>
      </w:r>
      <w:r w:rsidRPr="004F64A1">
        <w:rPr>
          <w:rFonts w:ascii="Tw Cen MT" w:eastAsia="Times New Roman" w:hAnsi="Tw Cen MT" w:cs="Times New Roman"/>
          <w:color w:val="000000"/>
          <w:sz w:val="24"/>
          <w:szCs w:val="24"/>
        </w:rPr>
        <w:t xml:space="preserve">helped </w:t>
      </w:r>
      <w:r w:rsidR="00A660D1">
        <w:rPr>
          <w:rFonts w:ascii="Tw Cen MT" w:eastAsia="Times New Roman" w:hAnsi="Tw Cen MT" w:cs="Times New Roman"/>
          <w:color w:val="000000"/>
          <w:sz w:val="24"/>
          <w:szCs w:val="24"/>
        </w:rPr>
        <w:t xml:space="preserve">SEWA </w:t>
      </w:r>
      <w:r w:rsidRPr="004F64A1">
        <w:rPr>
          <w:rFonts w:ascii="Tw Cen MT" w:eastAsia="Times New Roman" w:hAnsi="Tw Cen MT" w:cs="Times New Roman"/>
          <w:color w:val="000000"/>
          <w:sz w:val="24"/>
          <w:szCs w:val="24"/>
        </w:rPr>
        <w:t xml:space="preserve">reach </w:t>
      </w:r>
      <w:r w:rsidR="000675A7">
        <w:rPr>
          <w:rFonts w:ascii="Tw Cen MT" w:eastAsia="Times New Roman" w:hAnsi="Tw Cen MT" w:cs="Times New Roman"/>
          <w:color w:val="000000"/>
          <w:sz w:val="24"/>
          <w:szCs w:val="24"/>
        </w:rPr>
        <w:t xml:space="preserve">the broader </w:t>
      </w:r>
      <w:r w:rsidRPr="004F64A1">
        <w:rPr>
          <w:rFonts w:ascii="Tw Cen MT" w:eastAsia="Times New Roman" w:hAnsi="Tw Cen MT" w:cs="Times New Roman"/>
          <w:color w:val="000000"/>
          <w:sz w:val="24"/>
          <w:szCs w:val="24"/>
        </w:rPr>
        <w:t xml:space="preserve">population with different education levels and social status. </w:t>
      </w:r>
    </w:p>
    <w:p w14:paraId="27A98AD2" w14:textId="77777777" w:rsidR="00C9205C" w:rsidRPr="008B6440" w:rsidRDefault="008B6440" w:rsidP="008B6440">
      <w:pPr>
        <w:pStyle w:val="Heading2"/>
        <w:numPr>
          <w:ilvl w:val="0"/>
          <w:numId w:val="0"/>
        </w:numPr>
        <w:spacing w:after="120"/>
        <w:ind w:left="180" w:hanging="180"/>
        <w:rPr>
          <w:rFonts w:ascii="Tw Cen MT" w:hAnsi="Tw Cen MT" w:cs="Times New Roman"/>
          <w:szCs w:val="24"/>
        </w:rPr>
      </w:pPr>
      <w:bookmarkStart w:id="19" w:name="_Toc376952101"/>
      <w:r w:rsidRPr="008B6440">
        <w:rPr>
          <w:rFonts w:ascii="Tw Cen MT" w:hAnsi="Tw Cen MT" w:cs="Times New Roman"/>
          <w:szCs w:val="24"/>
        </w:rPr>
        <w:t xml:space="preserve">3.6 </w:t>
      </w:r>
      <w:r w:rsidR="00C9205C" w:rsidRPr="008B6440">
        <w:rPr>
          <w:rFonts w:ascii="Tw Cen MT" w:hAnsi="Tw Cen MT" w:cs="Times New Roman"/>
          <w:szCs w:val="24"/>
        </w:rPr>
        <w:t>Methods of Data Analysis</w:t>
      </w:r>
      <w:bookmarkEnd w:id="19"/>
    </w:p>
    <w:p w14:paraId="2E3F57BB" w14:textId="77777777" w:rsidR="00CC7BC2" w:rsidRPr="004F64A1" w:rsidRDefault="00CC7BC2" w:rsidP="00F90589">
      <w:pPr>
        <w:spacing w:before="0" w:after="120" w:line="240" w:lineRule="auto"/>
        <w:rPr>
          <w:rFonts w:ascii="Tw Cen MT" w:hAnsi="Tw Cen MT" w:cs="Times New Roman"/>
          <w:sz w:val="24"/>
          <w:szCs w:val="24"/>
        </w:rPr>
      </w:pPr>
      <w:r w:rsidRPr="004F64A1">
        <w:rPr>
          <w:rFonts w:ascii="Tw Cen MT" w:hAnsi="Tw Cen MT" w:cs="Times New Roman"/>
          <w:sz w:val="24"/>
          <w:szCs w:val="24"/>
        </w:rPr>
        <w:t xml:space="preserve">Online data was entered electronically through Survey Monkey. </w:t>
      </w:r>
      <w:r w:rsidR="005D047F" w:rsidRPr="004F64A1">
        <w:rPr>
          <w:rFonts w:ascii="Tw Cen MT" w:hAnsi="Tw Cen MT" w:cs="Times New Roman"/>
          <w:sz w:val="24"/>
          <w:szCs w:val="24"/>
        </w:rPr>
        <w:t xml:space="preserve">The two research assistants and SEWA’s </w:t>
      </w:r>
      <w:r w:rsidR="005D047F">
        <w:rPr>
          <w:rFonts w:ascii="Tw Cen MT" w:hAnsi="Tw Cen MT" w:cs="Times New Roman"/>
          <w:sz w:val="24"/>
          <w:szCs w:val="24"/>
        </w:rPr>
        <w:t>Ex</w:t>
      </w:r>
      <w:r w:rsidR="005D047F" w:rsidRPr="004F64A1">
        <w:rPr>
          <w:rFonts w:ascii="Tw Cen MT" w:hAnsi="Tw Cen MT" w:cs="Times New Roman"/>
          <w:sz w:val="24"/>
          <w:szCs w:val="24"/>
        </w:rPr>
        <w:t xml:space="preserve">ecutive </w:t>
      </w:r>
      <w:r w:rsidR="005D047F">
        <w:rPr>
          <w:rFonts w:ascii="Tw Cen MT" w:hAnsi="Tw Cen MT" w:cs="Times New Roman"/>
          <w:sz w:val="24"/>
          <w:szCs w:val="24"/>
        </w:rPr>
        <w:t>Di</w:t>
      </w:r>
      <w:r w:rsidR="005D047F" w:rsidRPr="004F64A1">
        <w:rPr>
          <w:rFonts w:ascii="Tw Cen MT" w:hAnsi="Tw Cen MT" w:cs="Times New Roman"/>
          <w:sz w:val="24"/>
          <w:szCs w:val="24"/>
        </w:rPr>
        <w:t>rector</w:t>
      </w:r>
      <w:r w:rsidR="005D047F">
        <w:rPr>
          <w:rFonts w:ascii="Tw Cen MT" w:hAnsi="Tw Cen MT" w:cs="Times New Roman"/>
          <w:sz w:val="24"/>
          <w:szCs w:val="24"/>
        </w:rPr>
        <w:t xml:space="preserve"> </w:t>
      </w:r>
      <w:r w:rsidR="005D047F" w:rsidRPr="004F64A1">
        <w:rPr>
          <w:rFonts w:ascii="Tw Cen MT" w:hAnsi="Tw Cen MT" w:cs="Times New Roman"/>
          <w:sz w:val="24"/>
          <w:szCs w:val="24"/>
        </w:rPr>
        <w:t xml:space="preserve">entered </w:t>
      </w:r>
      <w:r w:rsidR="005D047F">
        <w:rPr>
          <w:rFonts w:ascii="Tw Cen MT" w:hAnsi="Tw Cen MT" w:cs="Times New Roman"/>
          <w:sz w:val="24"/>
          <w:szCs w:val="24"/>
        </w:rPr>
        <w:t xml:space="preserve">the </w:t>
      </w:r>
      <w:r w:rsidR="005D047F" w:rsidRPr="004F64A1">
        <w:rPr>
          <w:rFonts w:ascii="Tw Cen MT" w:hAnsi="Tw Cen MT" w:cs="Times New Roman"/>
          <w:sz w:val="24"/>
          <w:szCs w:val="24"/>
        </w:rPr>
        <w:t xml:space="preserve">paper and pen </w:t>
      </w:r>
      <w:r w:rsidR="005D047F">
        <w:rPr>
          <w:rFonts w:ascii="Tw Cen MT" w:hAnsi="Tw Cen MT" w:cs="Times New Roman"/>
          <w:sz w:val="24"/>
          <w:szCs w:val="24"/>
        </w:rPr>
        <w:t xml:space="preserve">survey </w:t>
      </w:r>
      <w:r w:rsidR="005D047F" w:rsidRPr="004F64A1">
        <w:rPr>
          <w:rFonts w:ascii="Tw Cen MT" w:hAnsi="Tw Cen MT" w:cs="Times New Roman"/>
          <w:sz w:val="24"/>
          <w:szCs w:val="24"/>
        </w:rPr>
        <w:t>data manually</w:t>
      </w:r>
      <w:r w:rsidR="000675A7">
        <w:rPr>
          <w:rFonts w:ascii="Tw Cen MT" w:hAnsi="Tw Cen MT" w:cs="Times New Roman"/>
          <w:sz w:val="24"/>
          <w:szCs w:val="24"/>
        </w:rPr>
        <w:t xml:space="preserve">.  The data </w:t>
      </w:r>
      <w:r w:rsidRPr="004F64A1">
        <w:rPr>
          <w:rFonts w:ascii="Tw Cen MT" w:hAnsi="Tw Cen MT" w:cs="Times New Roman"/>
          <w:sz w:val="24"/>
          <w:szCs w:val="24"/>
        </w:rPr>
        <w:t xml:space="preserve">was cleaned by CAREI and SEWA. The two databases were </w:t>
      </w:r>
      <w:proofErr w:type="gramStart"/>
      <w:r w:rsidRPr="004F64A1">
        <w:rPr>
          <w:rFonts w:ascii="Tw Cen MT" w:hAnsi="Tw Cen MT" w:cs="Times New Roman"/>
          <w:sz w:val="24"/>
          <w:szCs w:val="24"/>
        </w:rPr>
        <w:t>merged</w:t>
      </w:r>
      <w:proofErr w:type="gramEnd"/>
      <w:r w:rsidRPr="004F64A1">
        <w:rPr>
          <w:rFonts w:ascii="Tw Cen MT" w:hAnsi="Tw Cen MT" w:cs="Times New Roman"/>
          <w:sz w:val="24"/>
          <w:szCs w:val="24"/>
        </w:rPr>
        <w:t xml:space="preserve"> and descriptive statistics were run to locate data entry errors. Data analysis was performed by CAREI using the Statistics Package for Social Sciences (SPSS) computer data analysis software. Descriptive statistics and crosstabs were run to gain a better understanding of the health status of the South Asian community. As </w:t>
      </w:r>
      <w:r w:rsidR="005D047F">
        <w:rPr>
          <w:rFonts w:ascii="Tw Cen MT" w:hAnsi="Tw Cen MT" w:cs="Times New Roman"/>
          <w:sz w:val="24"/>
          <w:szCs w:val="24"/>
        </w:rPr>
        <w:t xml:space="preserve">the </w:t>
      </w:r>
      <w:r w:rsidRPr="004F64A1">
        <w:rPr>
          <w:rFonts w:ascii="Tw Cen MT" w:hAnsi="Tw Cen MT" w:cs="Times New Roman"/>
          <w:sz w:val="24"/>
          <w:szCs w:val="24"/>
        </w:rPr>
        <w:t>data w</w:t>
      </w:r>
      <w:r w:rsidR="005D047F">
        <w:rPr>
          <w:rFonts w:ascii="Tw Cen MT" w:hAnsi="Tw Cen MT" w:cs="Times New Roman"/>
          <w:sz w:val="24"/>
          <w:szCs w:val="24"/>
        </w:rPr>
        <w:t>ere</w:t>
      </w:r>
      <w:r w:rsidRPr="004F64A1">
        <w:rPr>
          <w:rFonts w:ascii="Tw Cen MT" w:hAnsi="Tw Cen MT" w:cs="Times New Roman"/>
          <w:sz w:val="24"/>
          <w:szCs w:val="24"/>
        </w:rPr>
        <w:t xml:space="preserve"> being </w:t>
      </w:r>
      <w:r w:rsidR="005240A5" w:rsidRPr="004F64A1">
        <w:rPr>
          <w:rFonts w:ascii="Tw Cen MT" w:hAnsi="Tw Cen MT" w:cs="Times New Roman"/>
          <w:sz w:val="24"/>
          <w:szCs w:val="24"/>
        </w:rPr>
        <w:t>analy</w:t>
      </w:r>
      <w:r w:rsidR="004D2563">
        <w:rPr>
          <w:rFonts w:ascii="Tw Cen MT" w:hAnsi="Tw Cen MT" w:cs="Times New Roman"/>
          <w:sz w:val="24"/>
          <w:szCs w:val="24"/>
        </w:rPr>
        <w:t>s</w:t>
      </w:r>
      <w:r w:rsidR="005240A5" w:rsidRPr="004F64A1">
        <w:rPr>
          <w:rFonts w:ascii="Tw Cen MT" w:hAnsi="Tw Cen MT" w:cs="Times New Roman"/>
          <w:sz w:val="24"/>
          <w:szCs w:val="24"/>
        </w:rPr>
        <w:t>ed</w:t>
      </w:r>
      <w:r w:rsidRPr="004F64A1">
        <w:rPr>
          <w:rFonts w:ascii="Tw Cen MT" w:hAnsi="Tw Cen MT" w:cs="Times New Roman"/>
          <w:sz w:val="24"/>
          <w:szCs w:val="24"/>
        </w:rPr>
        <w:t>, additional analys</w:t>
      </w:r>
      <w:r w:rsidR="005D047F">
        <w:rPr>
          <w:rFonts w:ascii="Tw Cen MT" w:hAnsi="Tw Cen MT" w:cs="Times New Roman"/>
          <w:sz w:val="24"/>
          <w:szCs w:val="24"/>
        </w:rPr>
        <w:t>e</w:t>
      </w:r>
      <w:r w:rsidRPr="004F64A1">
        <w:rPr>
          <w:rFonts w:ascii="Tw Cen MT" w:hAnsi="Tw Cen MT" w:cs="Times New Roman"/>
          <w:sz w:val="24"/>
          <w:szCs w:val="24"/>
        </w:rPr>
        <w:t>s w</w:t>
      </w:r>
      <w:r w:rsidR="005D047F">
        <w:rPr>
          <w:rFonts w:ascii="Tw Cen MT" w:hAnsi="Tw Cen MT" w:cs="Times New Roman"/>
          <w:sz w:val="24"/>
          <w:szCs w:val="24"/>
        </w:rPr>
        <w:t>ere</w:t>
      </w:r>
      <w:r w:rsidRPr="004F64A1">
        <w:rPr>
          <w:rFonts w:ascii="Tw Cen MT" w:hAnsi="Tw Cen MT" w:cs="Times New Roman"/>
          <w:sz w:val="24"/>
          <w:szCs w:val="24"/>
        </w:rPr>
        <w:t xml:space="preserve"> conducted based on questions that emerged </w:t>
      </w:r>
      <w:r w:rsidR="005D047F">
        <w:rPr>
          <w:rFonts w:ascii="Tw Cen MT" w:hAnsi="Tw Cen MT" w:cs="Times New Roman"/>
          <w:sz w:val="24"/>
          <w:szCs w:val="24"/>
        </w:rPr>
        <w:t>during</w:t>
      </w:r>
      <w:r w:rsidR="005D047F" w:rsidRPr="004F64A1">
        <w:rPr>
          <w:rFonts w:ascii="Tw Cen MT" w:hAnsi="Tw Cen MT" w:cs="Times New Roman"/>
          <w:sz w:val="24"/>
          <w:szCs w:val="24"/>
        </w:rPr>
        <w:t xml:space="preserve"> </w:t>
      </w:r>
      <w:r w:rsidRPr="004F64A1">
        <w:rPr>
          <w:rFonts w:ascii="Tw Cen MT" w:hAnsi="Tw Cen MT" w:cs="Times New Roman"/>
          <w:sz w:val="24"/>
          <w:szCs w:val="24"/>
        </w:rPr>
        <w:t>preliminary analyses.</w:t>
      </w:r>
    </w:p>
    <w:p w14:paraId="4F1578AD" w14:textId="77777777" w:rsidR="00C9205C" w:rsidRPr="0098156B" w:rsidRDefault="0098156B" w:rsidP="0098156B">
      <w:pPr>
        <w:pStyle w:val="Heading2"/>
        <w:numPr>
          <w:ilvl w:val="0"/>
          <w:numId w:val="0"/>
        </w:numPr>
        <w:spacing w:after="120"/>
        <w:ind w:left="576" w:hanging="576"/>
        <w:rPr>
          <w:rFonts w:ascii="Tw Cen MT" w:hAnsi="Tw Cen MT" w:cs="Times New Roman"/>
          <w:szCs w:val="24"/>
        </w:rPr>
      </w:pPr>
      <w:bookmarkStart w:id="20" w:name="_Toc376952102"/>
      <w:r w:rsidRPr="0098156B">
        <w:rPr>
          <w:rFonts w:ascii="Tw Cen MT" w:hAnsi="Tw Cen MT" w:cs="Times New Roman"/>
          <w:szCs w:val="24"/>
        </w:rPr>
        <w:t xml:space="preserve">3.7 </w:t>
      </w:r>
      <w:r w:rsidR="00C9205C" w:rsidRPr="0098156B">
        <w:rPr>
          <w:rFonts w:ascii="Tw Cen MT" w:hAnsi="Tw Cen MT" w:cs="Times New Roman"/>
          <w:szCs w:val="24"/>
        </w:rPr>
        <w:t>Limitations of the Study Design</w:t>
      </w:r>
      <w:bookmarkEnd w:id="20"/>
    </w:p>
    <w:p w14:paraId="05C3533A" w14:textId="77777777" w:rsidR="00C01533" w:rsidRDefault="00C01533" w:rsidP="008D3580">
      <w:pPr>
        <w:spacing w:before="0" w:after="120" w:line="240" w:lineRule="auto"/>
        <w:rPr>
          <w:rFonts w:ascii="Tw Cen MT" w:hAnsi="Times New Roman" w:cs="Times New Roman"/>
          <w:sz w:val="24"/>
          <w:szCs w:val="24"/>
        </w:rPr>
      </w:pPr>
      <w:bookmarkStart w:id="21" w:name="_Toc354140885"/>
      <w:r w:rsidRPr="004F64A1">
        <w:rPr>
          <w:rFonts w:ascii="Tw Cen MT" w:hAnsi="Tw Cen MT" w:cs="Times New Roman"/>
          <w:sz w:val="24"/>
          <w:szCs w:val="24"/>
        </w:rPr>
        <w:t xml:space="preserve">The sampling method used for this study was </w:t>
      </w:r>
      <w:r w:rsidR="009F2E3B">
        <w:rPr>
          <w:rFonts w:ascii="Tw Cen MT" w:hAnsi="Tw Cen MT" w:cs="Times New Roman"/>
          <w:sz w:val="24"/>
          <w:szCs w:val="24"/>
        </w:rPr>
        <w:t>effective</w:t>
      </w:r>
      <w:r w:rsidR="009F2E3B" w:rsidRPr="004F64A1">
        <w:rPr>
          <w:rFonts w:ascii="Tw Cen MT" w:hAnsi="Tw Cen MT" w:cs="Times New Roman"/>
          <w:sz w:val="24"/>
          <w:szCs w:val="24"/>
        </w:rPr>
        <w:t xml:space="preserve"> </w:t>
      </w:r>
      <w:r w:rsidRPr="004F64A1">
        <w:rPr>
          <w:rFonts w:ascii="Tw Cen MT" w:hAnsi="Tw Cen MT" w:cs="Times New Roman"/>
          <w:sz w:val="24"/>
          <w:szCs w:val="24"/>
        </w:rPr>
        <w:t xml:space="preserve">in getting to the select few people of the target population </w:t>
      </w:r>
      <w:r w:rsidR="009F2E3B">
        <w:rPr>
          <w:rFonts w:ascii="Tw Cen MT" w:hAnsi="Tw Cen MT" w:cs="Times New Roman"/>
          <w:sz w:val="24"/>
          <w:szCs w:val="24"/>
        </w:rPr>
        <w:t>because</w:t>
      </w:r>
      <w:r w:rsidR="009F2E3B" w:rsidRPr="004F64A1">
        <w:rPr>
          <w:rFonts w:ascii="Tw Cen MT" w:hAnsi="Tw Cen MT" w:cs="Times New Roman"/>
          <w:sz w:val="24"/>
          <w:szCs w:val="24"/>
        </w:rPr>
        <w:t xml:space="preserve"> </w:t>
      </w:r>
      <w:r w:rsidRPr="004F64A1">
        <w:rPr>
          <w:rFonts w:ascii="Tw Cen MT" w:hAnsi="Tw Cen MT" w:cs="Times New Roman"/>
          <w:sz w:val="24"/>
          <w:szCs w:val="24"/>
        </w:rPr>
        <w:t>there was no systematic way of locating the members of the South Asian community in M</w:t>
      </w:r>
      <w:r w:rsidR="004D2563">
        <w:rPr>
          <w:rFonts w:ascii="Tw Cen MT" w:hAnsi="Tw Cen MT" w:cs="Times New Roman"/>
          <w:sz w:val="24"/>
          <w:szCs w:val="24"/>
        </w:rPr>
        <w:t>innesota</w:t>
      </w:r>
      <w:r w:rsidRPr="004F64A1">
        <w:rPr>
          <w:rFonts w:ascii="Tw Cen MT" w:hAnsi="Tw Cen MT" w:cs="Times New Roman"/>
          <w:sz w:val="24"/>
          <w:szCs w:val="24"/>
        </w:rPr>
        <w:t>. By</w:t>
      </w:r>
      <w:r w:rsidR="004D2563">
        <w:rPr>
          <w:rFonts w:ascii="Tw Cen MT" w:hAnsi="Tw Cen MT" w:cs="Times New Roman"/>
          <w:sz w:val="24"/>
          <w:szCs w:val="24"/>
        </w:rPr>
        <w:t xml:space="preserve"> contacting participants</w:t>
      </w:r>
      <w:r w:rsidRPr="004F64A1">
        <w:rPr>
          <w:rFonts w:ascii="Tw Cen MT" w:hAnsi="Tw Cen MT" w:cs="Times New Roman"/>
          <w:sz w:val="24"/>
          <w:szCs w:val="24"/>
        </w:rPr>
        <w:t xml:space="preserve"> through social and religious organizations, the researchers were able to </w:t>
      </w:r>
      <w:r w:rsidR="004D2563" w:rsidRPr="004F64A1">
        <w:rPr>
          <w:rFonts w:ascii="Tw Cen MT" w:hAnsi="Tw Cen MT" w:cs="Times New Roman"/>
          <w:sz w:val="24"/>
          <w:szCs w:val="24"/>
        </w:rPr>
        <w:t>g</w:t>
      </w:r>
      <w:r w:rsidR="004D2563">
        <w:rPr>
          <w:rFonts w:ascii="Tw Cen MT" w:hAnsi="Tw Cen MT" w:cs="Times New Roman"/>
          <w:sz w:val="24"/>
          <w:szCs w:val="24"/>
        </w:rPr>
        <w:t>ain</w:t>
      </w:r>
      <w:r w:rsidR="004D2563" w:rsidRPr="004F64A1">
        <w:rPr>
          <w:rFonts w:ascii="Tw Cen MT" w:hAnsi="Tw Cen MT" w:cs="Times New Roman"/>
          <w:sz w:val="24"/>
          <w:szCs w:val="24"/>
        </w:rPr>
        <w:t xml:space="preserve"> </w:t>
      </w:r>
      <w:r w:rsidRPr="004F64A1">
        <w:rPr>
          <w:rFonts w:ascii="Tw Cen MT" w:hAnsi="Tw Cen MT" w:cs="Times New Roman"/>
          <w:sz w:val="24"/>
          <w:szCs w:val="24"/>
        </w:rPr>
        <w:t xml:space="preserve">the trust of the community </w:t>
      </w:r>
      <w:proofErr w:type="gramStart"/>
      <w:r w:rsidRPr="004F64A1">
        <w:rPr>
          <w:rFonts w:ascii="Tw Cen MT" w:hAnsi="Tw Cen MT" w:cs="Times New Roman"/>
          <w:sz w:val="24"/>
          <w:szCs w:val="24"/>
        </w:rPr>
        <w:t>members</w:t>
      </w:r>
      <w:proofErr w:type="gramEnd"/>
      <w:r w:rsidRPr="004F64A1">
        <w:rPr>
          <w:rFonts w:ascii="Tw Cen MT" w:hAnsi="Tw Cen MT" w:cs="Times New Roman"/>
          <w:sz w:val="24"/>
          <w:szCs w:val="24"/>
        </w:rPr>
        <w:t xml:space="preserve"> so they were comfortable enough to participate in </w:t>
      </w:r>
      <w:r w:rsidR="0050620C">
        <w:rPr>
          <w:rFonts w:ascii="Tw Cen MT" w:hAnsi="Tw Cen MT" w:cs="Times New Roman"/>
          <w:sz w:val="24"/>
          <w:szCs w:val="24"/>
        </w:rPr>
        <w:t>a</w:t>
      </w:r>
      <w:r w:rsidR="0050620C" w:rsidRPr="004F64A1">
        <w:rPr>
          <w:rFonts w:ascii="Tw Cen MT" w:hAnsi="Tw Cen MT" w:cs="Times New Roman"/>
          <w:sz w:val="24"/>
          <w:szCs w:val="24"/>
        </w:rPr>
        <w:t xml:space="preserve"> </w:t>
      </w:r>
      <w:r w:rsidRPr="004F64A1">
        <w:rPr>
          <w:rFonts w:ascii="Tw Cen MT" w:hAnsi="Tw Cen MT" w:cs="Times New Roman"/>
          <w:sz w:val="24"/>
          <w:szCs w:val="24"/>
        </w:rPr>
        <w:t xml:space="preserve">survey </w:t>
      </w:r>
      <w:r w:rsidR="0050620C">
        <w:rPr>
          <w:rFonts w:ascii="Tw Cen MT" w:hAnsi="Tw Cen MT" w:cs="Times New Roman"/>
          <w:sz w:val="24"/>
          <w:szCs w:val="24"/>
        </w:rPr>
        <w:t xml:space="preserve">that </w:t>
      </w:r>
      <w:r w:rsidR="004D2563">
        <w:rPr>
          <w:rFonts w:ascii="Tw Cen MT" w:hAnsi="Tw Cen MT" w:cs="Times New Roman"/>
          <w:sz w:val="24"/>
          <w:szCs w:val="24"/>
        </w:rPr>
        <w:t>ask</w:t>
      </w:r>
      <w:r w:rsidR="0050620C">
        <w:rPr>
          <w:rFonts w:ascii="Tw Cen MT" w:hAnsi="Tw Cen MT" w:cs="Times New Roman"/>
          <w:sz w:val="24"/>
          <w:szCs w:val="24"/>
        </w:rPr>
        <w:t>ed</w:t>
      </w:r>
      <w:r w:rsidR="004D2563">
        <w:rPr>
          <w:rFonts w:ascii="Tw Cen MT" w:hAnsi="Tw Cen MT" w:cs="Times New Roman"/>
          <w:sz w:val="24"/>
          <w:szCs w:val="24"/>
        </w:rPr>
        <w:t xml:space="preserve"> for</w:t>
      </w:r>
      <w:r w:rsidRPr="004F64A1">
        <w:rPr>
          <w:rFonts w:ascii="Tw Cen MT" w:hAnsi="Tw Cen MT" w:cs="Times New Roman"/>
          <w:sz w:val="24"/>
          <w:szCs w:val="24"/>
        </w:rPr>
        <w:t xml:space="preserve"> personal health information. In the social sciences it is sometimes beyond the researcher’s ability to recruit a randomly selected representative sample and snowball method might be inevitable. One needs to take the results of this study keeping in mind that there is no way to know if the sample reached was </w:t>
      </w:r>
      <w:proofErr w:type="gramStart"/>
      <w:r w:rsidR="0050620C">
        <w:rPr>
          <w:rFonts w:ascii="Tw Cen MT" w:hAnsi="Tw Cen MT" w:cs="Times New Roman"/>
          <w:sz w:val="24"/>
          <w:szCs w:val="24"/>
        </w:rPr>
        <w:t xml:space="preserve">actually </w:t>
      </w:r>
      <w:r w:rsidRPr="004F64A1">
        <w:rPr>
          <w:rFonts w:ascii="Tw Cen MT" w:hAnsi="Tw Cen MT" w:cs="Times New Roman"/>
          <w:sz w:val="24"/>
          <w:szCs w:val="24"/>
        </w:rPr>
        <w:t>representative</w:t>
      </w:r>
      <w:proofErr w:type="gramEnd"/>
      <w:r w:rsidRPr="004F64A1">
        <w:rPr>
          <w:rFonts w:ascii="Tw Cen MT" w:hAnsi="Tw Cen MT" w:cs="Times New Roman"/>
          <w:sz w:val="24"/>
          <w:szCs w:val="24"/>
        </w:rPr>
        <w:t xml:space="preserve"> of the true South Asian population in MN.</w:t>
      </w:r>
      <w:r w:rsidRPr="004F64A1">
        <w:rPr>
          <w:rFonts w:ascii="Tw Cen MT" w:hAnsi="Times New Roman" w:cs="Times New Roman"/>
          <w:sz w:val="24"/>
          <w:szCs w:val="24"/>
        </w:rPr>
        <w:t> </w:t>
      </w:r>
    </w:p>
    <w:p w14:paraId="315C8B66" w14:textId="77777777" w:rsidR="00ED4012" w:rsidRDefault="00BF1653" w:rsidP="008D3580">
      <w:pPr>
        <w:spacing w:before="0" w:after="0" w:line="240" w:lineRule="auto"/>
        <w:rPr>
          <w:rFonts w:ascii="Tw Cen MT" w:hAnsi="Tw Cen MT" w:cs="Times New Roman"/>
          <w:sz w:val="24"/>
          <w:szCs w:val="24"/>
        </w:rPr>
      </w:pPr>
      <w:r>
        <w:rPr>
          <w:rFonts w:ascii="Tw Cen MT" w:hAnsi="Tw Cen MT" w:cs="Times New Roman"/>
          <w:sz w:val="24"/>
          <w:szCs w:val="24"/>
        </w:rPr>
        <w:t>Three o</w:t>
      </w:r>
      <w:r w:rsidR="00ED4012">
        <w:rPr>
          <w:rFonts w:ascii="Tw Cen MT" w:hAnsi="Tw Cen MT" w:cs="Times New Roman"/>
          <w:sz w:val="24"/>
          <w:szCs w:val="24"/>
        </w:rPr>
        <w:t xml:space="preserve">ther limitations of the survey </w:t>
      </w:r>
      <w:r>
        <w:rPr>
          <w:rFonts w:ascii="Tw Cen MT" w:hAnsi="Tw Cen MT" w:cs="Times New Roman"/>
          <w:sz w:val="24"/>
          <w:szCs w:val="24"/>
        </w:rPr>
        <w:t>were</w:t>
      </w:r>
      <w:r w:rsidR="00ED4012">
        <w:rPr>
          <w:rFonts w:ascii="Tw Cen MT" w:hAnsi="Tw Cen MT" w:cs="Times New Roman"/>
          <w:sz w:val="24"/>
          <w:szCs w:val="24"/>
        </w:rPr>
        <w:t>:</w:t>
      </w:r>
    </w:p>
    <w:p w14:paraId="465C8BCA" w14:textId="77777777" w:rsidR="0068322F" w:rsidRDefault="00BF1653" w:rsidP="00BF1653">
      <w:pPr>
        <w:pStyle w:val="NormalWeb"/>
        <w:numPr>
          <w:ilvl w:val="0"/>
          <w:numId w:val="55"/>
        </w:numPr>
        <w:spacing w:after="0" w:afterAutospacing="0"/>
        <w:jc w:val="both"/>
        <w:rPr>
          <w:rFonts w:ascii="Tw Cen MT" w:eastAsiaTheme="minorHAnsi" w:hAnsi="Tw Cen MT"/>
          <w:lang w:val="en-AU"/>
        </w:rPr>
      </w:pPr>
      <w:r w:rsidRPr="00BF1653">
        <w:rPr>
          <w:rFonts w:ascii="Tw Cen MT" w:eastAsiaTheme="minorHAnsi" w:hAnsi="Tw Cen MT"/>
          <w:b/>
          <w:lang w:val="en-AU"/>
        </w:rPr>
        <w:t>Not all questions were open-ended</w:t>
      </w:r>
      <w:r w:rsidRPr="00BF1653">
        <w:rPr>
          <w:rFonts w:ascii="Tw Cen MT" w:eastAsiaTheme="minorHAnsi" w:hAnsi="Tw Cen MT"/>
          <w:lang w:val="en-AU"/>
        </w:rPr>
        <w:t xml:space="preserve">.  </w:t>
      </w:r>
      <w:proofErr w:type="gramStart"/>
      <w:r w:rsidR="0068322F">
        <w:rPr>
          <w:rFonts w:ascii="Tw Cen MT" w:eastAsiaTheme="minorHAnsi" w:hAnsi="Tw Cen MT"/>
          <w:lang w:val="en-AU"/>
        </w:rPr>
        <w:t>The majority of</w:t>
      </w:r>
      <w:proofErr w:type="gramEnd"/>
      <w:r w:rsidR="0068322F">
        <w:rPr>
          <w:rFonts w:ascii="Tw Cen MT" w:eastAsiaTheme="minorHAnsi" w:hAnsi="Tw Cen MT"/>
          <w:lang w:val="en-AU"/>
        </w:rPr>
        <w:t xml:space="preserve"> the questions provided a list of choices for the participants to select from, rather than the option to write-in their individual response.  </w:t>
      </w:r>
      <w:r w:rsidR="003E73BB">
        <w:rPr>
          <w:rFonts w:ascii="Tw Cen MT" w:eastAsiaTheme="minorHAnsi" w:hAnsi="Tw Cen MT"/>
          <w:lang w:val="en-AU"/>
        </w:rPr>
        <w:t>Although many questions had an option for participants to select “other” and write in their response, t</w:t>
      </w:r>
      <w:r w:rsidR="0068322F">
        <w:rPr>
          <w:rFonts w:ascii="Tw Cen MT" w:eastAsiaTheme="minorHAnsi" w:hAnsi="Tw Cen MT"/>
          <w:lang w:val="en-AU"/>
        </w:rPr>
        <w:t xml:space="preserve">his could have potentially constrained the collection of full </w:t>
      </w:r>
      <w:proofErr w:type="gramStart"/>
      <w:r w:rsidR="0068322F">
        <w:rPr>
          <w:rFonts w:ascii="Tw Cen MT" w:eastAsiaTheme="minorHAnsi" w:hAnsi="Tw Cen MT"/>
          <w:lang w:val="en-AU"/>
        </w:rPr>
        <w:t>array</w:t>
      </w:r>
      <w:proofErr w:type="gramEnd"/>
      <w:r w:rsidR="0068322F">
        <w:rPr>
          <w:rFonts w:ascii="Tw Cen MT" w:eastAsiaTheme="minorHAnsi" w:hAnsi="Tw Cen MT"/>
          <w:lang w:val="en-AU"/>
        </w:rPr>
        <w:t xml:space="preserve"> of choices. </w:t>
      </w:r>
    </w:p>
    <w:p w14:paraId="676BA603" w14:textId="77777777" w:rsidR="008D3580" w:rsidRPr="00ED4012" w:rsidRDefault="00BF1653" w:rsidP="00BF1653">
      <w:pPr>
        <w:pStyle w:val="ListParagraph"/>
        <w:numPr>
          <w:ilvl w:val="0"/>
          <w:numId w:val="55"/>
        </w:numPr>
        <w:spacing w:before="0" w:after="0" w:line="240" w:lineRule="auto"/>
        <w:rPr>
          <w:rFonts w:ascii="Tw Cen MT" w:hAnsi="Tw Cen MT" w:cs="Times New Roman"/>
          <w:sz w:val="24"/>
          <w:szCs w:val="24"/>
        </w:rPr>
      </w:pPr>
      <w:proofErr w:type="gramStart"/>
      <w:r w:rsidRPr="00BF1653">
        <w:rPr>
          <w:rFonts w:ascii="Tw Cen MT" w:hAnsi="Tw Cen MT" w:cs="Times New Roman"/>
          <w:b/>
          <w:sz w:val="24"/>
          <w:szCs w:val="24"/>
        </w:rPr>
        <w:t>A</w:t>
      </w:r>
      <w:r w:rsidR="008D3580" w:rsidRPr="00BF1653">
        <w:rPr>
          <w:rFonts w:ascii="Tw Cen MT" w:hAnsi="Tw Cen MT" w:cs="Times New Roman"/>
          <w:b/>
          <w:sz w:val="24"/>
          <w:szCs w:val="24"/>
        </w:rPr>
        <w:t>ll of</w:t>
      </w:r>
      <w:proofErr w:type="gramEnd"/>
      <w:r w:rsidR="008D3580" w:rsidRPr="00BF1653">
        <w:rPr>
          <w:rFonts w:ascii="Tw Cen MT" w:hAnsi="Tw Cen MT" w:cs="Times New Roman"/>
          <w:b/>
          <w:sz w:val="24"/>
          <w:szCs w:val="24"/>
        </w:rPr>
        <w:t xml:space="preserve"> the statistics presented are based on self-report data</w:t>
      </w:r>
      <w:r>
        <w:rPr>
          <w:rFonts w:ascii="Tw Cen MT" w:hAnsi="Tw Cen MT" w:cs="Times New Roman"/>
          <w:sz w:val="24"/>
          <w:szCs w:val="24"/>
        </w:rPr>
        <w:t>.  T</w:t>
      </w:r>
      <w:r w:rsidR="008D3580" w:rsidRPr="00ED4012">
        <w:rPr>
          <w:rFonts w:ascii="Tw Cen MT" w:hAnsi="Tw Cen MT" w:cs="Times New Roman"/>
          <w:sz w:val="24"/>
          <w:szCs w:val="24"/>
        </w:rPr>
        <w:t>he self-report of being diagnosed with a certain disease could not be confirmed using medical records, which mean</w:t>
      </w:r>
      <w:r>
        <w:rPr>
          <w:rFonts w:ascii="Tw Cen MT" w:hAnsi="Tw Cen MT" w:cs="Times New Roman"/>
          <w:sz w:val="24"/>
          <w:szCs w:val="24"/>
        </w:rPr>
        <w:t>t that</w:t>
      </w:r>
      <w:r w:rsidR="008D3580" w:rsidRPr="00ED4012">
        <w:rPr>
          <w:rFonts w:ascii="Tw Cen MT" w:hAnsi="Tw Cen MT" w:cs="Times New Roman"/>
          <w:sz w:val="24"/>
          <w:szCs w:val="24"/>
        </w:rPr>
        <w:t xml:space="preserve"> the actual rates of these illnesses in the </w:t>
      </w:r>
      <w:r w:rsidR="00FA7EC7" w:rsidRPr="00ED4012">
        <w:rPr>
          <w:rFonts w:ascii="Tw Cen MT" w:hAnsi="Tw Cen MT" w:cs="Times New Roman"/>
          <w:sz w:val="24"/>
          <w:szCs w:val="24"/>
        </w:rPr>
        <w:t xml:space="preserve">MN </w:t>
      </w:r>
      <w:r w:rsidR="008D3580" w:rsidRPr="00ED4012">
        <w:rPr>
          <w:rFonts w:ascii="Tw Cen MT" w:hAnsi="Tw Cen MT" w:cs="Times New Roman"/>
          <w:sz w:val="24"/>
          <w:szCs w:val="24"/>
        </w:rPr>
        <w:t xml:space="preserve">SA population may be over- or under-reported by </w:t>
      </w:r>
      <w:r w:rsidR="00CC0B20" w:rsidRPr="00ED4012">
        <w:rPr>
          <w:rFonts w:ascii="Tw Cen MT" w:hAnsi="Tw Cen MT" w:cs="Times New Roman"/>
          <w:sz w:val="24"/>
          <w:szCs w:val="24"/>
        </w:rPr>
        <w:t>the SAHAT survey respondents</w:t>
      </w:r>
      <w:r w:rsidR="008D3580" w:rsidRPr="00ED4012">
        <w:rPr>
          <w:rFonts w:ascii="Tw Cen MT" w:hAnsi="Tw Cen MT" w:cs="Times New Roman"/>
          <w:sz w:val="24"/>
          <w:szCs w:val="24"/>
        </w:rPr>
        <w:t>.</w:t>
      </w:r>
    </w:p>
    <w:p w14:paraId="27CCB4EE" w14:textId="77777777" w:rsidR="00C01533" w:rsidRPr="00F71C02" w:rsidRDefault="00BF1653" w:rsidP="00F71C02">
      <w:pPr>
        <w:pStyle w:val="ListParagraph"/>
        <w:numPr>
          <w:ilvl w:val="0"/>
          <w:numId w:val="55"/>
        </w:numPr>
        <w:spacing w:before="0" w:after="0" w:line="240" w:lineRule="auto"/>
        <w:rPr>
          <w:rFonts w:ascii="Tw Cen MT" w:hAnsi="Tw Cen MT" w:cs="Times New Roman"/>
          <w:sz w:val="24"/>
          <w:szCs w:val="24"/>
        </w:rPr>
      </w:pPr>
      <w:r w:rsidRPr="00BF1653">
        <w:rPr>
          <w:rFonts w:ascii="Tw Cen MT" w:hAnsi="Tw Cen MT" w:cs="Times New Roman"/>
          <w:b/>
          <w:sz w:val="24"/>
          <w:szCs w:val="24"/>
        </w:rPr>
        <w:t xml:space="preserve">The method of collecting </w:t>
      </w:r>
      <w:r w:rsidR="00C01533" w:rsidRPr="00BF1653">
        <w:rPr>
          <w:rFonts w:ascii="Tw Cen MT" w:hAnsi="Tw Cen MT" w:cs="Times New Roman"/>
          <w:b/>
          <w:sz w:val="24"/>
          <w:szCs w:val="24"/>
        </w:rPr>
        <w:t>data on chewing tobacco.</w:t>
      </w:r>
      <w:r w:rsidR="00C01533" w:rsidRPr="00ED4012">
        <w:rPr>
          <w:rFonts w:ascii="Tw Cen MT" w:hAnsi="Tw Cen MT" w:cs="Times New Roman"/>
          <w:sz w:val="24"/>
          <w:szCs w:val="24"/>
        </w:rPr>
        <w:t xml:space="preserve"> </w:t>
      </w:r>
      <w:r w:rsidR="00F71C02">
        <w:rPr>
          <w:rFonts w:ascii="Tw Cen MT" w:hAnsi="Tw Cen MT" w:cs="Times New Roman"/>
          <w:sz w:val="24"/>
          <w:szCs w:val="24"/>
        </w:rPr>
        <w:t xml:space="preserve">Survey data on </w:t>
      </w:r>
      <w:r w:rsidR="00C01533" w:rsidRPr="00ED4012">
        <w:rPr>
          <w:rFonts w:ascii="Tw Cen MT" w:hAnsi="Tw Cen MT" w:cs="Times New Roman"/>
          <w:sz w:val="24"/>
          <w:szCs w:val="24"/>
        </w:rPr>
        <w:t>the</w:t>
      </w:r>
      <w:r w:rsidR="00F71C02">
        <w:rPr>
          <w:rFonts w:ascii="Tw Cen MT" w:hAnsi="Tw Cen MT" w:cs="Times New Roman"/>
          <w:sz w:val="24"/>
          <w:szCs w:val="24"/>
        </w:rPr>
        <w:t xml:space="preserve"> tobacco</w:t>
      </w:r>
      <w:r w:rsidR="00C01533" w:rsidRPr="00ED4012">
        <w:rPr>
          <w:rFonts w:ascii="Tw Cen MT" w:hAnsi="Tw Cen MT" w:cs="Times New Roman"/>
          <w:sz w:val="24"/>
          <w:szCs w:val="24"/>
        </w:rPr>
        <w:t xml:space="preserve"> </w:t>
      </w:r>
      <w:r w:rsidR="00F71C02">
        <w:rPr>
          <w:rFonts w:ascii="Tw Cen MT" w:hAnsi="Tw Cen MT" w:cs="Times New Roman"/>
          <w:sz w:val="24"/>
          <w:szCs w:val="24"/>
        </w:rPr>
        <w:t xml:space="preserve">smoking </w:t>
      </w:r>
      <w:r w:rsidR="00C01533" w:rsidRPr="00ED4012">
        <w:rPr>
          <w:rFonts w:ascii="Tw Cen MT" w:hAnsi="Tw Cen MT" w:cs="Times New Roman"/>
          <w:sz w:val="24"/>
          <w:szCs w:val="24"/>
        </w:rPr>
        <w:t xml:space="preserve">section </w:t>
      </w:r>
      <w:r w:rsidR="00F71C02">
        <w:rPr>
          <w:rFonts w:ascii="Tw Cen MT" w:hAnsi="Tw Cen MT" w:cs="Times New Roman"/>
          <w:sz w:val="24"/>
          <w:szCs w:val="24"/>
        </w:rPr>
        <w:t xml:space="preserve">began with the question whether the </w:t>
      </w:r>
      <w:r w:rsidR="00C01533" w:rsidRPr="00ED4012">
        <w:rPr>
          <w:rFonts w:ascii="Tw Cen MT" w:hAnsi="Tw Cen MT" w:cs="Times New Roman"/>
          <w:sz w:val="24"/>
          <w:szCs w:val="24"/>
        </w:rPr>
        <w:t>participants smoke</w:t>
      </w:r>
      <w:r w:rsidR="00F71C02">
        <w:rPr>
          <w:rFonts w:ascii="Tw Cen MT" w:hAnsi="Tw Cen MT" w:cs="Times New Roman"/>
          <w:sz w:val="24"/>
          <w:szCs w:val="24"/>
        </w:rPr>
        <w:t>d</w:t>
      </w:r>
      <w:r w:rsidR="00C01533" w:rsidRPr="00ED4012">
        <w:rPr>
          <w:rFonts w:ascii="Tw Cen MT" w:hAnsi="Tw Cen MT" w:cs="Times New Roman"/>
          <w:sz w:val="24"/>
          <w:szCs w:val="24"/>
        </w:rPr>
        <w:t xml:space="preserve"> </w:t>
      </w:r>
      <w:r w:rsidR="0050620C" w:rsidRPr="00ED4012">
        <w:rPr>
          <w:rFonts w:ascii="Tw Cen MT" w:hAnsi="Tw Cen MT" w:cs="Times New Roman"/>
          <w:sz w:val="24"/>
          <w:szCs w:val="24"/>
        </w:rPr>
        <w:t>tobacco</w:t>
      </w:r>
      <w:r w:rsidR="00F71C02">
        <w:rPr>
          <w:rFonts w:ascii="Tw Cen MT" w:hAnsi="Tw Cen MT" w:cs="Times New Roman"/>
          <w:sz w:val="24"/>
          <w:szCs w:val="24"/>
        </w:rPr>
        <w:t>. I</w:t>
      </w:r>
      <w:r w:rsidR="00C01533" w:rsidRPr="00ED4012">
        <w:rPr>
          <w:rFonts w:ascii="Tw Cen MT" w:hAnsi="Tw Cen MT" w:cs="Times New Roman"/>
          <w:sz w:val="24"/>
          <w:szCs w:val="24"/>
        </w:rPr>
        <w:t xml:space="preserve">f </w:t>
      </w:r>
      <w:r w:rsidR="004D2563" w:rsidRPr="00ED4012">
        <w:rPr>
          <w:rFonts w:ascii="Tw Cen MT" w:hAnsi="Tw Cen MT" w:cs="Times New Roman"/>
          <w:sz w:val="24"/>
          <w:szCs w:val="24"/>
        </w:rPr>
        <w:t xml:space="preserve">they </w:t>
      </w:r>
      <w:r w:rsidR="00C01533" w:rsidRPr="00ED4012">
        <w:rPr>
          <w:rFonts w:ascii="Tw Cen MT" w:hAnsi="Tw Cen MT" w:cs="Times New Roman"/>
          <w:sz w:val="24"/>
          <w:szCs w:val="24"/>
        </w:rPr>
        <w:t>answer</w:t>
      </w:r>
      <w:r w:rsidR="004D2563" w:rsidRPr="00ED4012">
        <w:rPr>
          <w:rFonts w:ascii="Tw Cen MT" w:hAnsi="Tw Cen MT" w:cs="Times New Roman"/>
          <w:sz w:val="24"/>
          <w:szCs w:val="24"/>
        </w:rPr>
        <w:t>ed</w:t>
      </w:r>
      <w:r w:rsidR="00C01533" w:rsidRPr="00ED4012">
        <w:rPr>
          <w:rFonts w:ascii="Tw Cen MT" w:hAnsi="Tw Cen MT" w:cs="Times New Roman"/>
          <w:sz w:val="24"/>
          <w:szCs w:val="24"/>
        </w:rPr>
        <w:t xml:space="preserve"> </w:t>
      </w:r>
      <w:r w:rsidR="004D2563" w:rsidRPr="00ED4012">
        <w:rPr>
          <w:rFonts w:ascii="Tw Cen MT" w:hAnsi="Tw Cen MT" w:cs="Times New Roman"/>
          <w:sz w:val="24"/>
          <w:szCs w:val="24"/>
        </w:rPr>
        <w:t>“</w:t>
      </w:r>
      <w:r w:rsidR="00C01533" w:rsidRPr="00ED4012">
        <w:rPr>
          <w:rFonts w:ascii="Tw Cen MT" w:hAnsi="Tw Cen MT" w:cs="Times New Roman"/>
          <w:sz w:val="24"/>
          <w:szCs w:val="24"/>
        </w:rPr>
        <w:t>no</w:t>
      </w:r>
      <w:r w:rsidR="004D2563" w:rsidRPr="00ED4012">
        <w:rPr>
          <w:rFonts w:ascii="Tw Cen MT" w:hAnsi="Tw Cen MT" w:cs="Times New Roman"/>
          <w:sz w:val="24"/>
          <w:szCs w:val="24"/>
        </w:rPr>
        <w:t>”</w:t>
      </w:r>
      <w:r w:rsidR="00C01533" w:rsidRPr="00ED4012">
        <w:rPr>
          <w:rFonts w:ascii="Tw Cen MT" w:hAnsi="Tw Cen MT" w:cs="Times New Roman"/>
          <w:sz w:val="24"/>
          <w:szCs w:val="24"/>
        </w:rPr>
        <w:t xml:space="preserve">, they </w:t>
      </w:r>
      <w:r w:rsidR="00F71C02">
        <w:rPr>
          <w:rFonts w:ascii="Tw Cen MT" w:hAnsi="Tw Cen MT" w:cs="Times New Roman"/>
          <w:sz w:val="24"/>
          <w:szCs w:val="24"/>
        </w:rPr>
        <w:t xml:space="preserve">were directed to </w:t>
      </w:r>
      <w:r w:rsidR="00C01533" w:rsidRPr="00ED4012">
        <w:rPr>
          <w:rFonts w:ascii="Tw Cen MT" w:hAnsi="Tw Cen MT" w:cs="Times New Roman"/>
          <w:sz w:val="24"/>
          <w:szCs w:val="24"/>
        </w:rPr>
        <w:t>skip the rest of the questions</w:t>
      </w:r>
      <w:r w:rsidR="000675A7" w:rsidRPr="00ED4012">
        <w:rPr>
          <w:rFonts w:ascii="Tw Cen MT" w:hAnsi="Tw Cen MT" w:cs="Times New Roman"/>
          <w:sz w:val="24"/>
          <w:szCs w:val="24"/>
        </w:rPr>
        <w:t xml:space="preserve"> in that section. </w:t>
      </w:r>
      <w:r w:rsidR="00F71C02">
        <w:rPr>
          <w:rFonts w:ascii="Tw Cen MT" w:hAnsi="Tw Cen MT" w:cs="Times New Roman"/>
          <w:sz w:val="24"/>
          <w:szCs w:val="24"/>
        </w:rPr>
        <w:t xml:space="preserve">If the participants chewed tobacco </w:t>
      </w:r>
      <w:r w:rsidR="00F71C02" w:rsidRPr="00F71C02">
        <w:rPr>
          <w:rFonts w:ascii="Tw Cen MT" w:hAnsi="Tw Cen MT" w:cs="Times New Roman"/>
          <w:sz w:val="24"/>
          <w:szCs w:val="24"/>
          <w:u w:val="single"/>
        </w:rPr>
        <w:t>and</w:t>
      </w:r>
      <w:r w:rsidR="00F71C02">
        <w:rPr>
          <w:rFonts w:ascii="Tw Cen MT" w:hAnsi="Tw Cen MT" w:cs="Times New Roman"/>
          <w:sz w:val="24"/>
          <w:szCs w:val="24"/>
        </w:rPr>
        <w:t xml:space="preserve"> if they responded “no” to the question, then details about their chewing tobacco habits may be underreported.</w:t>
      </w:r>
    </w:p>
    <w:p w14:paraId="7345E141" w14:textId="77777777" w:rsidR="00B17B91" w:rsidRPr="00ED4012" w:rsidRDefault="00B17B91" w:rsidP="00BF1653">
      <w:pPr>
        <w:spacing w:before="0" w:after="200" w:line="276" w:lineRule="auto"/>
        <w:rPr>
          <w:rFonts w:ascii="Tw Cen MT" w:hAnsi="Tw Cen MT" w:cs="Times New Roman"/>
          <w:sz w:val="24"/>
          <w:szCs w:val="24"/>
        </w:rPr>
      </w:pPr>
      <w:r w:rsidRPr="00ED4012">
        <w:rPr>
          <w:rFonts w:ascii="Tw Cen MT" w:hAnsi="Tw Cen MT" w:cs="Times New Roman"/>
          <w:sz w:val="24"/>
          <w:szCs w:val="24"/>
        </w:rPr>
        <w:br w:type="page"/>
      </w:r>
    </w:p>
    <w:p w14:paraId="5ADF6FCD" w14:textId="77777777" w:rsidR="00C01533" w:rsidRPr="004F64A1" w:rsidRDefault="0098156B" w:rsidP="0098156B">
      <w:pPr>
        <w:pStyle w:val="Heading1"/>
        <w:numPr>
          <w:ilvl w:val="0"/>
          <w:numId w:val="0"/>
        </w:numPr>
        <w:ind w:left="180" w:hanging="180"/>
      </w:pPr>
      <w:bookmarkStart w:id="22" w:name="_Toc376952103"/>
      <w:bookmarkEnd w:id="21"/>
      <w:r>
        <w:t xml:space="preserve">4. </w:t>
      </w:r>
      <w:r w:rsidR="00C01533" w:rsidRPr="004F64A1">
        <w:t>Data Analyses</w:t>
      </w:r>
      <w:bookmarkEnd w:id="22"/>
    </w:p>
    <w:p w14:paraId="48D0E89C" w14:textId="77777777" w:rsidR="000675A7" w:rsidRPr="00F84ED9" w:rsidRDefault="0098156B" w:rsidP="0098156B">
      <w:pPr>
        <w:pStyle w:val="Heading2"/>
        <w:numPr>
          <w:ilvl w:val="0"/>
          <w:numId w:val="0"/>
        </w:numPr>
        <w:spacing w:after="120"/>
        <w:ind w:left="270" w:hanging="270"/>
        <w:rPr>
          <w:rFonts w:ascii="Tw Cen MT" w:hAnsi="Tw Cen MT" w:cs="Times New Roman"/>
          <w:szCs w:val="24"/>
        </w:rPr>
      </w:pPr>
      <w:bookmarkStart w:id="23" w:name="_Toc376952104"/>
      <w:r>
        <w:rPr>
          <w:rFonts w:ascii="Tw Cen MT" w:hAnsi="Tw Cen MT" w:cs="Times New Roman"/>
          <w:szCs w:val="24"/>
        </w:rPr>
        <w:t xml:space="preserve">4.1 </w:t>
      </w:r>
      <w:r w:rsidR="000675A7" w:rsidRPr="00F84ED9">
        <w:rPr>
          <w:rFonts w:ascii="Tw Cen MT" w:hAnsi="Tw Cen MT" w:cs="Times New Roman"/>
          <w:szCs w:val="24"/>
        </w:rPr>
        <w:t>Research Questions</w:t>
      </w:r>
      <w:bookmarkEnd w:id="23"/>
    </w:p>
    <w:p w14:paraId="11787A0C" w14:textId="77777777" w:rsidR="000675A7" w:rsidRPr="00F84ED9" w:rsidRDefault="000675A7" w:rsidP="000675A7">
      <w:pPr>
        <w:spacing w:after="120" w:line="240" w:lineRule="auto"/>
        <w:rPr>
          <w:rFonts w:ascii="Tw Cen MT" w:hAnsi="Tw Cen MT" w:cs="Times New Roman"/>
          <w:sz w:val="24"/>
          <w:szCs w:val="24"/>
        </w:rPr>
      </w:pPr>
      <w:r w:rsidRPr="00F84ED9">
        <w:rPr>
          <w:rFonts w:ascii="Tw Cen MT" w:hAnsi="Tw Cen MT" w:cs="Times New Roman"/>
          <w:sz w:val="24"/>
          <w:szCs w:val="24"/>
        </w:rPr>
        <w:t>The research questions for this study were:</w:t>
      </w:r>
    </w:p>
    <w:p w14:paraId="55EEDBE0" w14:textId="77777777" w:rsidR="00F97BA3" w:rsidRPr="00F84ED9" w:rsidRDefault="000675A7" w:rsidP="00F97BA3">
      <w:pPr>
        <w:pStyle w:val="ListParagraph"/>
        <w:numPr>
          <w:ilvl w:val="0"/>
          <w:numId w:val="50"/>
        </w:numPr>
        <w:spacing w:before="0" w:after="120" w:line="240" w:lineRule="auto"/>
        <w:rPr>
          <w:rFonts w:ascii="Tw Cen MT" w:hAnsi="Tw Cen MT" w:cs="Times New Roman"/>
          <w:sz w:val="24"/>
          <w:szCs w:val="24"/>
        </w:rPr>
      </w:pPr>
      <w:r w:rsidRPr="00F97BA3">
        <w:rPr>
          <w:rFonts w:ascii="Tw Cen MT" w:hAnsi="Tw Cen MT" w:cs="Times New Roman"/>
          <w:sz w:val="24"/>
          <w:szCs w:val="24"/>
        </w:rPr>
        <w:t xml:space="preserve">What is the perceived health status of the South Asian community in MN? </w:t>
      </w:r>
      <w:r w:rsidR="00F97BA3">
        <w:rPr>
          <w:rFonts w:ascii="Tw Cen MT" w:hAnsi="Tw Cen MT" w:cs="Times New Roman"/>
          <w:sz w:val="24"/>
          <w:szCs w:val="24"/>
        </w:rPr>
        <w:t>Is there a gender difference in the perception of health status?</w:t>
      </w:r>
    </w:p>
    <w:p w14:paraId="4775FF16" w14:textId="77777777" w:rsidR="000675A7" w:rsidRPr="00F97BA3" w:rsidRDefault="000675A7" w:rsidP="00F97BA3">
      <w:pPr>
        <w:pStyle w:val="ListParagraph"/>
        <w:numPr>
          <w:ilvl w:val="0"/>
          <w:numId w:val="50"/>
        </w:numPr>
        <w:spacing w:before="0" w:after="120" w:line="240" w:lineRule="auto"/>
        <w:rPr>
          <w:rFonts w:ascii="Tw Cen MT" w:hAnsi="Tw Cen MT" w:cs="Times New Roman"/>
          <w:sz w:val="24"/>
          <w:szCs w:val="24"/>
        </w:rPr>
      </w:pPr>
      <w:r w:rsidRPr="00F97BA3">
        <w:rPr>
          <w:rFonts w:ascii="Tw Cen MT" w:hAnsi="Tw Cen MT" w:cs="Times New Roman"/>
          <w:sz w:val="24"/>
          <w:szCs w:val="24"/>
        </w:rPr>
        <w:t>What are the chronic health issues faced by the South Asian community in MN?</w:t>
      </w:r>
      <w:r w:rsidR="00D64702" w:rsidRPr="00F97BA3">
        <w:rPr>
          <w:rFonts w:ascii="Tw Cen MT" w:hAnsi="Tw Cen MT" w:cs="Times New Roman"/>
          <w:sz w:val="24"/>
          <w:szCs w:val="24"/>
        </w:rPr>
        <w:t xml:space="preserve"> Are there any difference in the health issues by gender, age, income, education, </w:t>
      </w:r>
      <w:r w:rsidR="004D2563" w:rsidRPr="00F97BA3">
        <w:rPr>
          <w:rFonts w:ascii="Tw Cen MT" w:hAnsi="Tw Cen MT" w:cs="Times New Roman"/>
          <w:sz w:val="24"/>
          <w:szCs w:val="24"/>
        </w:rPr>
        <w:t xml:space="preserve">number </w:t>
      </w:r>
      <w:r w:rsidR="00D64702" w:rsidRPr="00F97BA3">
        <w:rPr>
          <w:rFonts w:ascii="Tw Cen MT" w:hAnsi="Tw Cen MT" w:cs="Times New Roman"/>
          <w:sz w:val="24"/>
          <w:szCs w:val="24"/>
        </w:rPr>
        <w:t xml:space="preserve">of years in the USA, </w:t>
      </w:r>
      <w:r w:rsidR="004D2563" w:rsidRPr="00F97BA3">
        <w:rPr>
          <w:rFonts w:ascii="Tw Cen MT" w:hAnsi="Tw Cen MT" w:cs="Times New Roman"/>
          <w:sz w:val="24"/>
          <w:szCs w:val="24"/>
        </w:rPr>
        <w:t>lifestyle</w:t>
      </w:r>
      <w:r w:rsidR="00D64702" w:rsidRPr="00F97BA3">
        <w:rPr>
          <w:rFonts w:ascii="Tw Cen MT" w:hAnsi="Tw Cen MT" w:cs="Times New Roman"/>
          <w:sz w:val="24"/>
          <w:szCs w:val="24"/>
        </w:rPr>
        <w:t xml:space="preserve">, health care access, and health </w:t>
      </w:r>
      <w:proofErr w:type="spellStart"/>
      <w:r w:rsidR="00D232CC" w:rsidRPr="00F97BA3">
        <w:rPr>
          <w:rFonts w:ascii="Tw Cen MT" w:hAnsi="Tw Cen MT" w:cs="Times New Roman"/>
          <w:sz w:val="24"/>
          <w:szCs w:val="24"/>
        </w:rPr>
        <w:t>behavior</w:t>
      </w:r>
      <w:r w:rsidR="006152D5">
        <w:rPr>
          <w:rFonts w:ascii="Tw Cen MT" w:hAnsi="Tw Cen MT" w:cs="Times New Roman"/>
          <w:sz w:val="24"/>
          <w:szCs w:val="24"/>
        </w:rPr>
        <w:t>s</w:t>
      </w:r>
      <w:proofErr w:type="spellEnd"/>
      <w:r w:rsidR="00D64702" w:rsidRPr="00F97BA3">
        <w:rPr>
          <w:rFonts w:ascii="Tw Cen MT" w:hAnsi="Tw Cen MT" w:cs="Times New Roman"/>
          <w:sz w:val="24"/>
          <w:szCs w:val="24"/>
        </w:rPr>
        <w:t>?</w:t>
      </w:r>
    </w:p>
    <w:p w14:paraId="14C7B940" w14:textId="77777777" w:rsidR="000675A7" w:rsidRDefault="000675A7" w:rsidP="00F97BA3">
      <w:pPr>
        <w:pStyle w:val="ListParagraph"/>
        <w:numPr>
          <w:ilvl w:val="0"/>
          <w:numId w:val="50"/>
        </w:numPr>
        <w:spacing w:after="120" w:line="240" w:lineRule="auto"/>
        <w:rPr>
          <w:rFonts w:ascii="Tw Cen MT" w:hAnsi="Tw Cen MT" w:cs="Times New Roman"/>
          <w:sz w:val="24"/>
          <w:szCs w:val="24"/>
        </w:rPr>
      </w:pPr>
      <w:r w:rsidRPr="004F64A1">
        <w:rPr>
          <w:rFonts w:ascii="Tw Cen MT" w:hAnsi="Tw Cen MT" w:cs="Times New Roman"/>
          <w:sz w:val="24"/>
          <w:szCs w:val="24"/>
        </w:rPr>
        <w:t>What is the BMI (overweight and obes</w:t>
      </w:r>
      <w:r w:rsidR="005A6DF1">
        <w:rPr>
          <w:rFonts w:ascii="Tw Cen MT" w:hAnsi="Tw Cen MT" w:cs="Times New Roman"/>
          <w:sz w:val="24"/>
          <w:szCs w:val="24"/>
        </w:rPr>
        <w:t>ity levels</w:t>
      </w:r>
      <w:r w:rsidRPr="004F64A1">
        <w:rPr>
          <w:rFonts w:ascii="Tw Cen MT" w:hAnsi="Tw Cen MT" w:cs="Times New Roman"/>
          <w:sz w:val="24"/>
          <w:szCs w:val="24"/>
        </w:rPr>
        <w:t xml:space="preserve">) in the South Asian community living in MN? Does it differ by age, gender, income, education, and </w:t>
      </w:r>
      <w:r w:rsidR="005A6DF1">
        <w:rPr>
          <w:rFonts w:ascii="Tw Cen MT" w:hAnsi="Tw Cen MT" w:cs="Times New Roman"/>
          <w:sz w:val="24"/>
          <w:szCs w:val="24"/>
        </w:rPr>
        <w:t>lifestyle</w:t>
      </w:r>
      <w:r w:rsidRPr="004F64A1">
        <w:rPr>
          <w:rFonts w:ascii="Tw Cen MT" w:hAnsi="Tw Cen MT" w:cs="Times New Roman"/>
          <w:sz w:val="24"/>
          <w:szCs w:val="24"/>
        </w:rPr>
        <w:t>?</w:t>
      </w:r>
    </w:p>
    <w:p w14:paraId="4D1A7FF3" w14:textId="77777777" w:rsidR="006152D5" w:rsidRPr="004F64A1" w:rsidRDefault="006152D5" w:rsidP="006152D5">
      <w:pPr>
        <w:pStyle w:val="ListParagraph"/>
        <w:numPr>
          <w:ilvl w:val="0"/>
          <w:numId w:val="50"/>
        </w:numPr>
        <w:spacing w:after="120" w:line="240" w:lineRule="auto"/>
        <w:rPr>
          <w:rFonts w:ascii="Tw Cen MT" w:hAnsi="Tw Cen MT" w:cs="Times New Roman"/>
          <w:sz w:val="24"/>
          <w:szCs w:val="24"/>
        </w:rPr>
      </w:pPr>
      <w:r>
        <w:rPr>
          <w:rFonts w:ascii="Tw Cen MT" w:hAnsi="Tw Cen MT" w:cs="Times New Roman"/>
          <w:sz w:val="24"/>
          <w:szCs w:val="24"/>
        </w:rPr>
        <w:t xml:space="preserve">What are the lifestyle choices (smoking, drinking, exercise, meditation, and </w:t>
      </w:r>
      <w:proofErr w:type="gramStart"/>
      <w:r>
        <w:rPr>
          <w:rFonts w:ascii="Tw Cen MT" w:hAnsi="Tw Cen MT" w:cs="Times New Roman"/>
          <w:sz w:val="24"/>
          <w:szCs w:val="24"/>
        </w:rPr>
        <w:t>fast food</w:t>
      </w:r>
      <w:proofErr w:type="gramEnd"/>
      <w:r>
        <w:rPr>
          <w:rFonts w:ascii="Tw Cen MT" w:hAnsi="Tw Cen MT" w:cs="Times New Roman"/>
          <w:sz w:val="24"/>
          <w:szCs w:val="24"/>
        </w:rPr>
        <w:t xml:space="preserve"> intake) that are being made in the </w:t>
      </w:r>
      <w:r w:rsidR="005A6DF1">
        <w:rPr>
          <w:rFonts w:ascii="Tw Cen MT" w:hAnsi="Tw Cen MT" w:cs="Times New Roman"/>
          <w:sz w:val="24"/>
          <w:szCs w:val="24"/>
        </w:rPr>
        <w:t xml:space="preserve">MN South Asian </w:t>
      </w:r>
      <w:r>
        <w:rPr>
          <w:rFonts w:ascii="Tw Cen MT" w:hAnsi="Tw Cen MT" w:cs="Times New Roman"/>
          <w:sz w:val="24"/>
          <w:szCs w:val="24"/>
        </w:rPr>
        <w:t xml:space="preserve">community? Are there any differences in the lifestyle by gender, age, </w:t>
      </w:r>
      <w:proofErr w:type="gramStart"/>
      <w:r>
        <w:rPr>
          <w:rFonts w:ascii="Tw Cen MT" w:hAnsi="Tw Cen MT" w:cs="Times New Roman"/>
          <w:sz w:val="24"/>
          <w:szCs w:val="24"/>
        </w:rPr>
        <w:t>education</w:t>
      </w:r>
      <w:proofErr w:type="gramEnd"/>
      <w:r>
        <w:rPr>
          <w:rFonts w:ascii="Tw Cen MT" w:hAnsi="Tw Cen MT" w:cs="Times New Roman"/>
          <w:sz w:val="24"/>
          <w:szCs w:val="24"/>
        </w:rPr>
        <w:t xml:space="preserve"> and income?</w:t>
      </w:r>
    </w:p>
    <w:p w14:paraId="0CAB73DC" w14:textId="77777777" w:rsidR="00D64702" w:rsidRPr="00D64702" w:rsidRDefault="000675A7" w:rsidP="00F97BA3">
      <w:pPr>
        <w:pStyle w:val="ListParagraph"/>
        <w:numPr>
          <w:ilvl w:val="0"/>
          <w:numId w:val="50"/>
        </w:numPr>
        <w:spacing w:after="120" w:line="240" w:lineRule="auto"/>
        <w:rPr>
          <w:rFonts w:ascii="Tw Cen MT" w:hAnsi="Tw Cen MT" w:cs="Times New Roman"/>
          <w:sz w:val="24"/>
          <w:szCs w:val="24"/>
        </w:rPr>
      </w:pPr>
      <w:r w:rsidRPr="004F64A1">
        <w:rPr>
          <w:rFonts w:ascii="Tw Cen MT" w:hAnsi="Tw Cen MT" w:cs="Times New Roman"/>
          <w:sz w:val="24"/>
          <w:szCs w:val="24"/>
        </w:rPr>
        <w:t xml:space="preserve">What is the </w:t>
      </w:r>
      <w:r w:rsidR="001C2FBD">
        <w:rPr>
          <w:rFonts w:ascii="Tw Cen MT" w:hAnsi="Tw Cen MT" w:cs="Times New Roman"/>
          <w:sz w:val="24"/>
          <w:szCs w:val="24"/>
        </w:rPr>
        <w:t>preventive</w:t>
      </w:r>
      <w:r w:rsidRPr="004F64A1">
        <w:rPr>
          <w:rFonts w:ascii="Tw Cen MT" w:hAnsi="Tw Cen MT" w:cs="Times New Roman"/>
          <w:sz w:val="24"/>
          <w:szCs w:val="24"/>
        </w:rPr>
        <w:t xml:space="preserve"> </w:t>
      </w:r>
      <w:r w:rsidR="00D64702">
        <w:rPr>
          <w:rFonts w:ascii="Tw Cen MT" w:hAnsi="Tw Cen MT" w:cs="Times New Roman"/>
          <w:sz w:val="24"/>
          <w:szCs w:val="24"/>
        </w:rPr>
        <w:t xml:space="preserve">health care </w:t>
      </w:r>
      <w:r w:rsidR="008021E5">
        <w:rPr>
          <w:rFonts w:ascii="Tw Cen MT" w:hAnsi="Tw Cen MT" w:cs="Times New Roman"/>
          <w:sz w:val="24"/>
          <w:szCs w:val="24"/>
        </w:rPr>
        <w:t xml:space="preserve">and health screening </w:t>
      </w:r>
      <w:proofErr w:type="spellStart"/>
      <w:r w:rsidR="007D1DED">
        <w:rPr>
          <w:rFonts w:ascii="Tw Cen MT" w:hAnsi="Tw Cen MT" w:cs="Times New Roman"/>
          <w:sz w:val="24"/>
          <w:szCs w:val="24"/>
        </w:rPr>
        <w:t>behavior</w:t>
      </w:r>
      <w:proofErr w:type="spellEnd"/>
      <w:r w:rsidR="00D64702">
        <w:rPr>
          <w:rFonts w:ascii="Tw Cen MT" w:hAnsi="Tw Cen MT" w:cs="Times New Roman"/>
          <w:sz w:val="24"/>
          <w:szCs w:val="24"/>
        </w:rPr>
        <w:t xml:space="preserve"> of </w:t>
      </w:r>
      <w:r w:rsidRPr="004F64A1">
        <w:rPr>
          <w:rFonts w:ascii="Tw Cen MT" w:hAnsi="Tw Cen MT" w:cs="Times New Roman"/>
          <w:sz w:val="24"/>
          <w:szCs w:val="24"/>
        </w:rPr>
        <w:t>the South Asian community in MN?</w:t>
      </w:r>
      <w:r w:rsidR="00D64702">
        <w:rPr>
          <w:rFonts w:ascii="Tw Cen MT" w:hAnsi="Tw Cen MT" w:cs="Times New Roman"/>
          <w:sz w:val="24"/>
          <w:szCs w:val="24"/>
        </w:rPr>
        <w:t xml:space="preserve">  </w:t>
      </w:r>
    </w:p>
    <w:p w14:paraId="28886596" w14:textId="77777777" w:rsidR="000675A7" w:rsidRPr="004F64A1" w:rsidRDefault="000675A7" w:rsidP="00F97BA3">
      <w:pPr>
        <w:pStyle w:val="ListParagraph"/>
        <w:numPr>
          <w:ilvl w:val="0"/>
          <w:numId w:val="50"/>
        </w:numPr>
        <w:spacing w:after="120" w:line="240" w:lineRule="auto"/>
        <w:rPr>
          <w:rFonts w:ascii="Tw Cen MT" w:hAnsi="Tw Cen MT" w:cs="Times New Roman"/>
          <w:sz w:val="24"/>
          <w:szCs w:val="24"/>
        </w:rPr>
      </w:pPr>
      <w:r w:rsidRPr="004F64A1">
        <w:rPr>
          <w:rFonts w:ascii="Tw Cen MT" w:hAnsi="Tw Cen MT" w:cs="Times New Roman"/>
          <w:sz w:val="24"/>
          <w:szCs w:val="24"/>
        </w:rPr>
        <w:t>What is the status of mental health issues for the South Asian community in MN?</w:t>
      </w:r>
    </w:p>
    <w:p w14:paraId="13ADFAD8" w14:textId="77777777" w:rsidR="000675A7" w:rsidRDefault="000675A7" w:rsidP="00F97BA3">
      <w:pPr>
        <w:pStyle w:val="ListParagraph"/>
        <w:numPr>
          <w:ilvl w:val="0"/>
          <w:numId w:val="50"/>
        </w:numPr>
        <w:spacing w:before="0" w:after="120" w:line="240" w:lineRule="auto"/>
        <w:rPr>
          <w:rFonts w:ascii="Tw Cen MT" w:hAnsi="Tw Cen MT" w:cs="Times New Roman"/>
          <w:sz w:val="24"/>
          <w:szCs w:val="24"/>
        </w:rPr>
      </w:pPr>
      <w:r w:rsidRPr="004F64A1">
        <w:rPr>
          <w:rFonts w:ascii="Tw Cen MT" w:hAnsi="Tw Cen MT" w:cs="Times New Roman"/>
          <w:sz w:val="24"/>
          <w:szCs w:val="24"/>
        </w:rPr>
        <w:t>What are the health care barriers faced by the South Asian community in MN (diet, culture, family support, interpretation service, health information etc.)?</w:t>
      </w:r>
    </w:p>
    <w:p w14:paraId="147CF1A9" w14:textId="77777777" w:rsidR="00C01533" w:rsidRPr="005A6DF1" w:rsidRDefault="005A6DF1" w:rsidP="00C01533">
      <w:pPr>
        <w:spacing w:after="120" w:line="240" w:lineRule="auto"/>
        <w:rPr>
          <w:rFonts w:ascii="Tw Cen MT" w:hAnsi="Tw Cen MT" w:cs="Times New Roman"/>
          <w:sz w:val="24"/>
          <w:szCs w:val="24"/>
          <w:u w:val="single"/>
        </w:rPr>
      </w:pPr>
      <w:r w:rsidRPr="005A6DF1">
        <w:rPr>
          <w:rFonts w:ascii="Tw Cen MT" w:hAnsi="Tw Cen MT" w:cs="Times New Roman"/>
          <w:sz w:val="24"/>
          <w:szCs w:val="24"/>
          <w:u w:val="single"/>
        </w:rPr>
        <w:t xml:space="preserve">The </w:t>
      </w:r>
      <w:r w:rsidR="00C01533" w:rsidRPr="005A6DF1">
        <w:rPr>
          <w:rFonts w:ascii="Tw Cen MT" w:hAnsi="Tw Cen MT" w:cs="Times New Roman"/>
          <w:sz w:val="24"/>
          <w:szCs w:val="24"/>
          <w:u w:val="single"/>
        </w:rPr>
        <w:t xml:space="preserve">data </w:t>
      </w:r>
      <w:r w:rsidRPr="005A6DF1">
        <w:rPr>
          <w:rFonts w:ascii="Tw Cen MT" w:hAnsi="Tw Cen MT" w:cs="Times New Roman"/>
          <w:sz w:val="24"/>
          <w:szCs w:val="24"/>
          <w:u w:val="single"/>
        </w:rPr>
        <w:t>analysis was</w:t>
      </w:r>
      <w:r w:rsidR="00C01533" w:rsidRPr="005A6DF1">
        <w:rPr>
          <w:rFonts w:ascii="Tw Cen MT" w:hAnsi="Tw Cen MT" w:cs="Times New Roman"/>
          <w:sz w:val="24"/>
          <w:szCs w:val="24"/>
          <w:u w:val="single"/>
        </w:rPr>
        <w:t xml:space="preserve"> conducted using the number of participants who responded to each question. Therefore, the number of participants varie</w:t>
      </w:r>
      <w:r w:rsidR="00594494" w:rsidRPr="005A6DF1">
        <w:rPr>
          <w:rFonts w:ascii="Tw Cen MT" w:hAnsi="Tw Cen MT" w:cs="Times New Roman"/>
          <w:sz w:val="24"/>
          <w:szCs w:val="24"/>
          <w:u w:val="single"/>
        </w:rPr>
        <w:t>s</w:t>
      </w:r>
      <w:r w:rsidR="00C01533" w:rsidRPr="005A6DF1">
        <w:rPr>
          <w:rFonts w:ascii="Tw Cen MT" w:hAnsi="Tw Cen MT" w:cs="Times New Roman"/>
          <w:sz w:val="24"/>
          <w:szCs w:val="24"/>
          <w:u w:val="single"/>
        </w:rPr>
        <w:t xml:space="preserve"> depending on the question. </w:t>
      </w:r>
    </w:p>
    <w:p w14:paraId="184F94EC" w14:textId="77777777" w:rsidR="00C9205C" w:rsidRPr="004F64A1" w:rsidRDefault="0098156B" w:rsidP="003C07AB">
      <w:pPr>
        <w:pStyle w:val="Heading3"/>
        <w:numPr>
          <w:ilvl w:val="0"/>
          <w:numId w:val="0"/>
        </w:numPr>
        <w:spacing w:after="120"/>
        <w:rPr>
          <w:rFonts w:ascii="Tw Cen MT" w:hAnsi="Tw Cen MT" w:cs="Times New Roman"/>
          <w:sz w:val="24"/>
          <w:szCs w:val="24"/>
        </w:rPr>
      </w:pPr>
      <w:bookmarkStart w:id="24" w:name="_Toc376952105"/>
      <w:r>
        <w:rPr>
          <w:rFonts w:ascii="Tw Cen MT" w:hAnsi="Tw Cen MT" w:cs="Times New Roman"/>
          <w:sz w:val="24"/>
          <w:szCs w:val="24"/>
        </w:rPr>
        <w:t xml:space="preserve">4.1.1 </w:t>
      </w:r>
      <w:r w:rsidR="00C9205C" w:rsidRPr="004F64A1">
        <w:rPr>
          <w:rFonts w:ascii="Tw Cen MT" w:hAnsi="Tw Cen MT" w:cs="Times New Roman"/>
          <w:sz w:val="24"/>
          <w:szCs w:val="24"/>
        </w:rPr>
        <w:t xml:space="preserve">What is the </w:t>
      </w:r>
      <w:r w:rsidR="00B17B91" w:rsidRPr="004F64A1">
        <w:rPr>
          <w:rFonts w:ascii="Tw Cen MT" w:hAnsi="Tw Cen MT" w:cs="Times New Roman"/>
          <w:sz w:val="24"/>
          <w:szCs w:val="24"/>
        </w:rPr>
        <w:t xml:space="preserve">perceived </w:t>
      </w:r>
      <w:r w:rsidR="00C9205C" w:rsidRPr="004F64A1">
        <w:rPr>
          <w:rFonts w:ascii="Tw Cen MT" w:hAnsi="Tw Cen MT" w:cs="Times New Roman"/>
          <w:sz w:val="24"/>
          <w:szCs w:val="24"/>
        </w:rPr>
        <w:t>health status of the South Asian (SA) community in M</w:t>
      </w:r>
      <w:r w:rsidR="008E2F2F">
        <w:rPr>
          <w:rFonts w:ascii="Tw Cen MT" w:hAnsi="Tw Cen MT" w:cs="Times New Roman"/>
          <w:sz w:val="24"/>
          <w:szCs w:val="24"/>
        </w:rPr>
        <w:t>innesota (M</w:t>
      </w:r>
      <w:r w:rsidR="00C9205C" w:rsidRPr="004F64A1">
        <w:rPr>
          <w:rFonts w:ascii="Tw Cen MT" w:hAnsi="Tw Cen MT" w:cs="Times New Roman"/>
          <w:sz w:val="24"/>
          <w:szCs w:val="24"/>
        </w:rPr>
        <w:t>N</w:t>
      </w:r>
      <w:r w:rsidR="008E2F2F">
        <w:rPr>
          <w:rFonts w:ascii="Tw Cen MT" w:hAnsi="Tw Cen MT" w:cs="Times New Roman"/>
          <w:sz w:val="24"/>
          <w:szCs w:val="24"/>
        </w:rPr>
        <w:t>)</w:t>
      </w:r>
      <w:r w:rsidR="00C9205C" w:rsidRPr="004F64A1">
        <w:rPr>
          <w:rFonts w:ascii="Tw Cen MT" w:hAnsi="Tw Cen MT" w:cs="Times New Roman"/>
          <w:sz w:val="24"/>
          <w:szCs w:val="24"/>
        </w:rPr>
        <w:t xml:space="preserve">? Is there a </w:t>
      </w:r>
      <w:r w:rsidR="00F97BA3">
        <w:rPr>
          <w:rFonts w:ascii="Tw Cen MT" w:hAnsi="Tw Cen MT" w:cs="Times New Roman"/>
          <w:sz w:val="24"/>
          <w:szCs w:val="24"/>
        </w:rPr>
        <w:t xml:space="preserve">gender </w:t>
      </w:r>
      <w:r w:rsidR="00C9205C" w:rsidRPr="004F64A1">
        <w:rPr>
          <w:rFonts w:ascii="Tw Cen MT" w:hAnsi="Tw Cen MT" w:cs="Times New Roman"/>
          <w:sz w:val="24"/>
          <w:szCs w:val="24"/>
        </w:rPr>
        <w:t xml:space="preserve">difference in </w:t>
      </w:r>
      <w:r w:rsidR="00F97BA3">
        <w:rPr>
          <w:rFonts w:ascii="Tw Cen MT" w:hAnsi="Tw Cen MT" w:cs="Times New Roman"/>
          <w:sz w:val="24"/>
          <w:szCs w:val="24"/>
        </w:rPr>
        <w:t xml:space="preserve">the perception of </w:t>
      </w:r>
      <w:r w:rsidR="00C9205C" w:rsidRPr="004F64A1">
        <w:rPr>
          <w:rFonts w:ascii="Tw Cen MT" w:hAnsi="Tw Cen MT" w:cs="Times New Roman"/>
          <w:sz w:val="24"/>
          <w:szCs w:val="24"/>
        </w:rPr>
        <w:t>health status?</w:t>
      </w:r>
      <w:bookmarkEnd w:id="24"/>
      <w:r w:rsidR="00B17B91" w:rsidRPr="004F64A1">
        <w:rPr>
          <w:rFonts w:ascii="Tw Cen MT" w:hAnsi="Tw Cen MT" w:cs="Times New Roman"/>
          <w:sz w:val="24"/>
          <w:szCs w:val="24"/>
        </w:rPr>
        <w:t xml:space="preserve"> </w:t>
      </w:r>
    </w:p>
    <w:p w14:paraId="4010E1E0" w14:textId="77777777" w:rsidR="005240A5" w:rsidRDefault="00C9205C" w:rsidP="00D64702">
      <w:pPr>
        <w:pStyle w:val="Heading4"/>
        <w:rPr>
          <w:rFonts w:ascii="Tw Cen MT" w:hAnsi="Tw Cen MT"/>
          <w:sz w:val="24"/>
        </w:rPr>
      </w:pPr>
      <w:r w:rsidRPr="0098156B">
        <w:rPr>
          <w:rFonts w:ascii="Tw Cen MT" w:hAnsi="Tw Cen MT"/>
          <w:sz w:val="24"/>
        </w:rPr>
        <w:t xml:space="preserve">The </w:t>
      </w:r>
      <w:proofErr w:type="spellStart"/>
      <w:r w:rsidRPr="0098156B">
        <w:rPr>
          <w:rFonts w:ascii="Tw Cen MT" w:hAnsi="Tw Cen MT"/>
          <w:sz w:val="24"/>
        </w:rPr>
        <w:t>self reported</w:t>
      </w:r>
      <w:proofErr w:type="spellEnd"/>
      <w:r w:rsidRPr="0098156B">
        <w:rPr>
          <w:rFonts w:ascii="Tw Cen MT" w:hAnsi="Tw Cen MT"/>
          <w:sz w:val="24"/>
        </w:rPr>
        <w:t xml:space="preserve"> health status</w:t>
      </w:r>
      <w:r w:rsidR="00936BC7" w:rsidRPr="0098156B">
        <w:rPr>
          <w:rFonts w:ascii="Tw Cen MT" w:hAnsi="Tw Cen MT"/>
          <w:sz w:val="24"/>
        </w:rPr>
        <w:t xml:space="preserve"> (Figure 6)</w:t>
      </w:r>
      <w:r w:rsidR="00B17B91" w:rsidRPr="0098156B">
        <w:rPr>
          <w:rFonts w:ascii="Tw Cen MT" w:hAnsi="Tw Cen MT"/>
          <w:sz w:val="24"/>
        </w:rPr>
        <w:t>:</w:t>
      </w:r>
      <w:r w:rsidRPr="0098156B">
        <w:rPr>
          <w:rFonts w:ascii="Tw Cen MT" w:hAnsi="Tw Cen MT"/>
          <w:sz w:val="24"/>
        </w:rPr>
        <w:t xml:space="preserve"> </w:t>
      </w:r>
    </w:p>
    <w:p w14:paraId="62B6146E" w14:textId="77777777" w:rsidR="00B70D10" w:rsidRDefault="003C07AB" w:rsidP="00B70D10">
      <w:r w:rsidRPr="003C07AB">
        <w:rPr>
          <w:noProof/>
          <w:lang w:val="en-US"/>
        </w:rPr>
        <w:drawing>
          <wp:inline distT="0" distB="0" distL="0" distR="0" wp14:anchorId="69A9BFB8" wp14:editId="302CE736">
            <wp:extent cx="5212080" cy="3051976"/>
            <wp:effectExtent l="19050" t="0" r="762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5212080" cy="3051976"/>
                    </a:xfrm>
                    <a:prstGeom prst="rect">
                      <a:avLst/>
                    </a:prstGeom>
                    <a:noFill/>
                    <a:ln w="9525">
                      <a:noFill/>
                      <a:miter lim="800000"/>
                      <a:headEnd/>
                      <a:tailEnd/>
                    </a:ln>
                  </pic:spPr>
                </pic:pic>
              </a:graphicData>
            </a:graphic>
          </wp:inline>
        </w:drawing>
      </w:r>
    </w:p>
    <w:p w14:paraId="7E3AB9CA" w14:textId="77777777" w:rsidR="00B70D10" w:rsidRPr="00844BC0" w:rsidRDefault="005B12C6" w:rsidP="00B70D10">
      <w:pPr>
        <w:spacing w:before="0" w:after="120" w:line="240" w:lineRule="auto"/>
        <w:rPr>
          <w:rFonts w:ascii="Tw Cen MT" w:hAnsi="Tw Cen MT" w:cs="Times New Roman"/>
          <w:sz w:val="24"/>
          <w:szCs w:val="24"/>
        </w:rPr>
      </w:pPr>
      <w:r>
        <w:rPr>
          <w:rFonts w:ascii="Tw Cen MT" w:hAnsi="Tw Cen MT" w:cs="Times New Roman"/>
          <w:sz w:val="24"/>
          <w:szCs w:val="24"/>
        </w:rPr>
        <w:t>Ninety-one percent</w:t>
      </w:r>
      <w:r w:rsidR="00C01533" w:rsidRPr="004F64A1">
        <w:rPr>
          <w:rFonts w:ascii="Tw Cen MT" w:hAnsi="Tw Cen MT" w:cs="Times New Roman"/>
          <w:sz w:val="24"/>
          <w:szCs w:val="24"/>
        </w:rPr>
        <w:t xml:space="preserve"> of the survey participants</w:t>
      </w:r>
      <w:r w:rsidR="006152D5">
        <w:rPr>
          <w:rFonts w:ascii="Tw Cen MT" w:hAnsi="Tw Cen MT" w:cs="Times New Roman"/>
          <w:sz w:val="24"/>
          <w:szCs w:val="24"/>
        </w:rPr>
        <w:t xml:space="preserve"> (South Asians living in Minnesota)</w:t>
      </w:r>
      <w:r w:rsidR="00C01533" w:rsidRPr="004F64A1">
        <w:rPr>
          <w:rFonts w:ascii="Tw Cen MT" w:hAnsi="Tw Cen MT" w:cs="Times New Roman"/>
          <w:sz w:val="24"/>
          <w:szCs w:val="24"/>
        </w:rPr>
        <w:t xml:space="preserve"> indicated that their health status was excellent, very good, or good.  Only 9% indicated that they felt that their health was either fair or poor. </w:t>
      </w:r>
      <w:r w:rsidR="00B70D10" w:rsidRPr="004F64A1">
        <w:rPr>
          <w:rFonts w:ascii="Tw Cen MT" w:hAnsi="Tw Cen MT" w:cs="Times New Roman"/>
          <w:sz w:val="24"/>
          <w:szCs w:val="24"/>
        </w:rPr>
        <w:t xml:space="preserve">These results are </w:t>
      </w:r>
      <w:proofErr w:type="gramStart"/>
      <w:r w:rsidR="00B70D10" w:rsidRPr="004F64A1">
        <w:rPr>
          <w:rFonts w:ascii="Tw Cen MT" w:hAnsi="Tw Cen MT" w:cs="Times New Roman"/>
          <w:sz w:val="24"/>
          <w:szCs w:val="24"/>
        </w:rPr>
        <w:t>similar to</w:t>
      </w:r>
      <w:proofErr w:type="gramEnd"/>
      <w:r w:rsidR="00B70D10" w:rsidRPr="004F64A1">
        <w:rPr>
          <w:rFonts w:ascii="Tw Cen MT" w:hAnsi="Tw Cen MT" w:cs="Times New Roman"/>
          <w:sz w:val="24"/>
          <w:szCs w:val="24"/>
        </w:rPr>
        <w:t xml:space="preserve"> the results reported by other Minnesotans.</w:t>
      </w:r>
      <w:r w:rsidR="00B70D10" w:rsidRPr="004F64A1">
        <w:rPr>
          <w:rFonts w:ascii="Tw Cen MT" w:hAnsi="Tw Cen MT" w:cs="Times New Roman"/>
          <w:b/>
          <w:sz w:val="24"/>
          <w:szCs w:val="24"/>
        </w:rPr>
        <w:t xml:space="preserve"> </w:t>
      </w:r>
      <w:r w:rsidR="00B70D10" w:rsidRPr="005F3333">
        <w:rPr>
          <w:rFonts w:ascii="Tw Cen MT" w:hAnsi="Tw Cen MT" w:cs="Times New Roman"/>
          <w:sz w:val="24"/>
          <w:szCs w:val="24"/>
        </w:rPr>
        <w:t>(BRFSS,</w:t>
      </w:r>
      <w:r w:rsidR="005A6DF1">
        <w:rPr>
          <w:rFonts w:ascii="Tw Cen MT" w:hAnsi="Tw Cen MT" w:cs="Times New Roman"/>
          <w:sz w:val="24"/>
          <w:szCs w:val="24"/>
        </w:rPr>
        <w:t xml:space="preserve"> </w:t>
      </w:r>
      <w:r w:rsidR="00B70D10" w:rsidRPr="005F3333">
        <w:rPr>
          <w:rFonts w:ascii="Tw Cen MT" w:hAnsi="Tw Cen MT" w:cs="Times New Roman"/>
          <w:sz w:val="24"/>
          <w:szCs w:val="24"/>
        </w:rPr>
        <w:t>2011)</w:t>
      </w:r>
    </w:p>
    <w:p w14:paraId="2DF687EC" w14:textId="77777777" w:rsidR="00C01533" w:rsidRPr="004F64A1" w:rsidRDefault="00C01533" w:rsidP="00E11A34">
      <w:pPr>
        <w:spacing w:before="0" w:after="120" w:line="240" w:lineRule="auto"/>
        <w:rPr>
          <w:rFonts w:ascii="Tw Cen MT" w:hAnsi="Tw Cen MT" w:cs="Times New Roman"/>
          <w:sz w:val="24"/>
          <w:szCs w:val="24"/>
        </w:rPr>
      </w:pPr>
      <w:r w:rsidRPr="005A1360">
        <w:rPr>
          <w:rFonts w:ascii="Tw Cen MT" w:hAnsi="Tw Cen MT" w:cs="Times New Roman"/>
          <w:sz w:val="24"/>
          <w:szCs w:val="24"/>
        </w:rPr>
        <w:t xml:space="preserve">According to </w:t>
      </w:r>
      <w:proofErr w:type="gramStart"/>
      <w:r w:rsidR="00FF1AE5">
        <w:rPr>
          <w:rFonts w:ascii="Tw Cen MT" w:hAnsi="Tw Cen MT" w:cs="Times New Roman"/>
          <w:sz w:val="24"/>
          <w:szCs w:val="24"/>
        </w:rPr>
        <w:t>The</w:t>
      </w:r>
      <w:proofErr w:type="gramEnd"/>
      <w:r w:rsidR="00FF1AE5">
        <w:rPr>
          <w:rFonts w:ascii="Tw Cen MT" w:hAnsi="Tw Cen MT" w:cs="Times New Roman"/>
          <w:sz w:val="24"/>
          <w:szCs w:val="24"/>
        </w:rPr>
        <w:t xml:space="preserve"> </w:t>
      </w:r>
      <w:hyperlink r:id="rId27" w:history="1">
        <w:proofErr w:type="spellStart"/>
        <w:r w:rsidR="005A1360" w:rsidRPr="005A1360">
          <w:rPr>
            <w:rStyle w:val="Hyperlink"/>
            <w:rFonts w:ascii="Tw Cen MT" w:hAnsi="Tw Cen MT"/>
            <w:color w:val="auto"/>
            <w:sz w:val="24"/>
            <w:szCs w:val="24"/>
            <w:u w:val="none"/>
          </w:rPr>
          <w:t>Behavioral</w:t>
        </w:r>
        <w:proofErr w:type="spellEnd"/>
        <w:r w:rsidR="005A1360" w:rsidRPr="005A1360">
          <w:rPr>
            <w:rStyle w:val="Hyperlink"/>
            <w:rFonts w:ascii="Tw Cen MT" w:hAnsi="Tw Cen MT"/>
            <w:color w:val="auto"/>
            <w:sz w:val="24"/>
            <w:szCs w:val="24"/>
            <w:u w:val="none"/>
          </w:rPr>
          <w:t xml:space="preserve"> Risk Factor Surveillance System</w:t>
        </w:r>
      </w:hyperlink>
      <w:r w:rsidR="005A1360" w:rsidRPr="005A1360">
        <w:rPr>
          <w:rFonts w:ascii="Tw Cen MT" w:hAnsi="Tw Cen MT"/>
          <w:sz w:val="24"/>
          <w:szCs w:val="24"/>
        </w:rPr>
        <w:t xml:space="preserve"> (</w:t>
      </w:r>
      <w:r w:rsidRPr="005A1360">
        <w:rPr>
          <w:rFonts w:ascii="Tw Cen MT" w:hAnsi="Tw Cen MT" w:cs="Times New Roman"/>
          <w:sz w:val="24"/>
          <w:szCs w:val="24"/>
        </w:rPr>
        <w:t>BRFSS</w:t>
      </w:r>
      <w:r w:rsidR="005A1360" w:rsidRPr="005A1360">
        <w:rPr>
          <w:rFonts w:ascii="Tw Cen MT" w:hAnsi="Tw Cen MT" w:cs="Times New Roman"/>
          <w:sz w:val="24"/>
          <w:szCs w:val="24"/>
        </w:rPr>
        <w:t>)</w:t>
      </w:r>
      <w:r w:rsidRPr="005A1360">
        <w:rPr>
          <w:rFonts w:ascii="Tw Cen MT" w:hAnsi="Tw Cen MT" w:cs="Times New Roman"/>
          <w:sz w:val="24"/>
          <w:szCs w:val="24"/>
        </w:rPr>
        <w:t xml:space="preserve"> </w:t>
      </w:r>
      <w:r w:rsidRPr="004F64A1">
        <w:rPr>
          <w:rFonts w:ascii="Tw Cen MT" w:hAnsi="Tw Cen MT" w:cs="Times New Roman"/>
          <w:sz w:val="24"/>
          <w:szCs w:val="24"/>
        </w:rPr>
        <w:t xml:space="preserve">2011 data, 88% of the </w:t>
      </w:r>
      <w:r w:rsidR="005A1360">
        <w:rPr>
          <w:rFonts w:ascii="Tw Cen MT" w:hAnsi="Tw Cen MT" w:cs="Times New Roman"/>
          <w:sz w:val="24"/>
          <w:szCs w:val="24"/>
        </w:rPr>
        <w:t xml:space="preserve">respondents </w:t>
      </w:r>
      <w:r w:rsidRPr="004F64A1">
        <w:rPr>
          <w:rFonts w:ascii="Tw Cen MT" w:hAnsi="Tw Cen MT" w:cs="Times New Roman"/>
          <w:sz w:val="24"/>
          <w:szCs w:val="24"/>
        </w:rPr>
        <w:t>in Minnesota</w:t>
      </w:r>
      <w:r w:rsidR="006152D5">
        <w:rPr>
          <w:rFonts w:ascii="Tw Cen MT" w:hAnsi="Tw Cen MT" w:cs="Times New Roman"/>
          <w:sz w:val="24"/>
          <w:szCs w:val="24"/>
        </w:rPr>
        <w:t xml:space="preserve"> </w:t>
      </w:r>
      <w:r w:rsidRPr="004F64A1">
        <w:rPr>
          <w:rFonts w:ascii="Tw Cen MT" w:hAnsi="Tw Cen MT" w:cs="Times New Roman"/>
          <w:sz w:val="24"/>
          <w:szCs w:val="24"/>
        </w:rPr>
        <w:t xml:space="preserve">self-reported having excellent health, very good health, or good health, and 12% </w:t>
      </w:r>
      <w:r w:rsidR="005A1360">
        <w:rPr>
          <w:rFonts w:ascii="Tw Cen MT" w:hAnsi="Tw Cen MT" w:cs="Times New Roman"/>
          <w:sz w:val="24"/>
          <w:szCs w:val="24"/>
        </w:rPr>
        <w:t xml:space="preserve">reported </w:t>
      </w:r>
      <w:r w:rsidRPr="004F64A1">
        <w:rPr>
          <w:rFonts w:ascii="Tw Cen MT" w:hAnsi="Tw Cen MT" w:cs="Times New Roman"/>
          <w:sz w:val="24"/>
          <w:szCs w:val="24"/>
        </w:rPr>
        <w:t>hav</w:t>
      </w:r>
      <w:r w:rsidR="005A1360">
        <w:rPr>
          <w:rFonts w:ascii="Tw Cen MT" w:hAnsi="Tw Cen MT" w:cs="Times New Roman"/>
          <w:sz w:val="24"/>
          <w:szCs w:val="24"/>
        </w:rPr>
        <w:t xml:space="preserve">ing </w:t>
      </w:r>
      <w:r w:rsidRPr="004F64A1">
        <w:rPr>
          <w:rFonts w:ascii="Tw Cen MT" w:hAnsi="Tw Cen MT" w:cs="Times New Roman"/>
          <w:sz w:val="24"/>
          <w:szCs w:val="24"/>
        </w:rPr>
        <w:t>fair health or poor health</w:t>
      </w:r>
      <w:r w:rsidR="00E33E05">
        <w:rPr>
          <w:rFonts w:ascii="Tw Cen MT" w:hAnsi="Tw Cen MT" w:cs="Times New Roman"/>
          <w:sz w:val="24"/>
          <w:szCs w:val="24"/>
        </w:rPr>
        <w:t xml:space="preserve"> (</w:t>
      </w:r>
      <w:proofErr w:type="spellStart"/>
      <w:r w:rsidR="00E33E05" w:rsidRPr="00E33E05">
        <w:rPr>
          <w:rFonts w:ascii="Tw Cen MT" w:hAnsi="Tw Cen MT" w:cs="Times New Roman"/>
          <w:sz w:val="24"/>
          <w:szCs w:val="24"/>
        </w:rPr>
        <w:t>Centers</w:t>
      </w:r>
      <w:proofErr w:type="spellEnd"/>
      <w:r w:rsidR="00E33E05" w:rsidRPr="00E33E05">
        <w:rPr>
          <w:rFonts w:ascii="Tw Cen MT" w:hAnsi="Tw Cen MT" w:cs="Times New Roman"/>
          <w:sz w:val="24"/>
          <w:szCs w:val="24"/>
        </w:rPr>
        <w:t xml:space="preserve"> for Disease Control and Prevention</w:t>
      </w:r>
      <w:r w:rsidR="00E33E05">
        <w:rPr>
          <w:rFonts w:ascii="Tw Cen MT" w:hAnsi="Tw Cen MT" w:cs="Times New Roman"/>
          <w:sz w:val="24"/>
          <w:szCs w:val="24"/>
        </w:rPr>
        <w:t xml:space="preserve"> </w:t>
      </w:r>
      <w:r w:rsidR="00E33E05" w:rsidRPr="00E33E05">
        <w:rPr>
          <w:rFonts w:ascii="Tw Cen MT" w:hAnsi="Tw Cen MT" w:cs="Times New Roman"/>
          <w:sz w:val="24"/>
          <w:szCs w:val="24"/>
        </w:rPr>
        <w:t>2011)</w:t>
      </w:r>
      <w:r w:rsidR="00FF1AE5">
        <w:rPr>
          <w:rFonts w:ascii="Tw Cen MT" w:hAnsi="Tw Cen MT" w:cs="Times New Roman"/>
          <w:sz w:val="24"/>
          <w:szCs w:val="24"/>
        </w:rPr>
        <w:t>.</w:t>
      </w:r>
    </w:p>
    <w:p w14:paraId="65C94738" w14:textId="77777777" w:rsidR="00BB7505" w:rsidRPr="004F64A1" w:rsidRDefault="0098156B" w:rsidP="0098156B">
      <w:pPr>
        <w:pStyle w:val="Heading3"/>
        <w:numPr>
          <w:ilvl w:val="0"/>
          <w:numId w:val="0"/>
        </w:numPr>
        <w:spacing w:after="120"/>
        <w:ind w:left="540" w:hanging="540"/>
        <w:rPr>
          <w:rFonts w:ascii="Tw Cen MT" w:hAnsi="Tw Cen MT" w:cs="Times New Roman"/>
          <w:sz w:val="24"/>
          <w:szCs w:val="24"/>
        </w:rPr>
      </w:pPr>
      <w:bookmarkStart w:id="25" w:name="_Toc376952106"/>
      <w:r>
        <w:rPr>
          <w:rFonts w:ascii="Tw Cen MT" w:hAnsi="Tw Cen MT" w:cs="Times New Roman"/>
          <w:sz w:val="24"/>
          <w:szCs w:val="24"/>
        </w:rPr>
        <w:t xml:space="preserve">4.1.2 </w:t>
      </w:r>
      <w:r w:rsidR="00BB7505" w:rsidRPr="004F64A1">
        <w:rPr>
          <w:rFonts w:ascii="Tw Cen MT" w:hAnsi="Tw Cen MT" w:cs="Times New Roman"/>
          <w:sz w:val="24"/>
          <w:szCs w:val="24"/>
        </w:rPr>
        <w:t xml:space="preserve">What are the chronic health issues in the SA community in MN? Are there differences in the health issues by gender, age, income, education, </w:t>
      </w:r>
      <w:r w:rsidR="004D2563">
        <w:rPr>
          <w:rFonts w:ascii="Tw Cen MT" w:hAnsi="Tw Cen MT" w:cs="Times New Roman"/>
          <w:sz w:val="24"/>
          <w:szCs w:val="24"/>
        </w:rPr>
        <w:t>number</w:t>
      </w:r>
      <w:r w:rsidR="004D2563" w:rsidRPr="004F64A1">
        <w:rPr>
          <w:rFonts w:ascii="Tw Cen MT" w:hAnsi="Tw Cen MT" w:cs="Times New Roman"/>
          <w:sz w:val="24"/>
          <w:szCs w:val="24"/>
        </w:rPr>
        <w:t xml:space="preserve"> </w:t>
      </w:r>
      <w:r w:rsidR="00BB7505" w:rsidRPr="004F64A1">
        <w:rPr>
          <w:rFonts w:ascii="Tw Cen MT" w:hAnsi="Tw Cen MT" w:cs="Times New Roman"/>
          <w:sz w:val="24"/>
          <w:szCs w:val="24"/>
        </w:rPr>
        <w:t xml:space="preserve">of years in the USA, health care access, and health </w:t>
      </w:r>
      <w:proofErr w:type="spellStart"/>
      <w:r w:rsidR="00D232CC">
        <w:rPr>
          <w:rFonts w:ascii="Tw Cen MT" w:hAnsi="Tw Cen MT" w:cs="Times New Roman"/>
          <w:sz w:val="24"/>
          <w:szCs w:val="24"/>
        </w:rPr>
        <w:t>behavior</w:t>
      </w:r>
      <w:r w:rsidR="005E554B">
        <w:rPr>
          <w:rFonts w:ascii="Tw Cen MT" w:hAnsi="Tw Cen MT" w:cs="Times New Roman"/>
          <w:sz w:val="24"/>
          <w:szCs w:val="24"/>
        </w:rPr>
        <w:t>s</w:t>
      </w:r>
      <w:proofErr w:type="spellEnd"/>
      <w:r w:rsidR="00BB7505" w:rsidRPr="004F64A1">
        <w:rPr>
          <w:rFonts w:ascii="Tw Cen MT" w:hAnsi="Tw Cen MT" w:cs="Times New Roman"/>
          <w:sz w:val="24"/>
          <w:szCs w:val="24"/>
        </w:rPr>
        <w:t>?</w:t>
      </w:r>
      <w:bookmarkEnd w:id="25"/>
      <w:r w:rsidR="00BB7505" w:rsidRPr="004F64A1">
        <w:rPr>
          <w:rFonts w:ascii="Tw Cen MT" w:hAnsi="Tw Cen MT" w:cs="Times New Roman"/>
          <w:sz w:val="24"/>
          <w:szCs w:val="24"/>
        </w:rPr>
        <w:t xml:space="preserve"> </w:t>
      </w:r>
    </w:p>
    <w:p w14:paraId="75BE0B0E" w14:textId="77777777" w:rsidR="005240A5" w:rsidRPr="004F64A1" w:rsidRDefault="00BB7505" w:rsidP="00936BC7">
      <w:pPr>
        <w:pStyle w:val="Heading4"/>
        <w:rPr>
          <w:rFonts w:ascii="Tw Cen MT" w:hAnsi="Tw Cen MT"/>
          <w:sz w:val="24"/>
          <w:szCs w:val="24"/>
        </w:rPr>
      </w:pPr>
      <w:r w:rsidRPr="004F64A1">
        <w:rPr>
          <w:rFonts w:ascii="Tw Cen MT" w:hAnsi="Tw Cen MT"/>
          <w:sz w:val="24"/>
          <w:szCs w:val="24"/>
        </w:rPr>
        <w:t>Chronic Health Issues</w:t>
      </w:r>
      <w:r w:rsidR="00936BC7" w:rsidRPr="004F64A1">
        <w:rPr>
          <w:rFonts w:ascii="Tw Cen MT" w:hAnsi="Tw Cen MT"/>
          <w:sz w:val="24"/>
          <w:szCs w:val="24"/>
        </w:rPr>
        <w:t xml:space="preserve"> </w:t>
      </w:r>
      <w:r w:rsidR="00C76959">
        <w:rPr>
          <w:rFonts w:ascii="Tw Cen MT" w:hAnsi="Tw Cen MT"/>
          <w:sz w:val="24"/>
        </w:rPr>
        <w:t xml:space="preserve">of </w:t>
      </w:r>
      <w:r w:rsidR="00C76959">
        <w:rPr>
          <w:rFonts w:ascii="Tw Cen MT" w:hAnsi="Tw Cen MT" w:cs="Times New Roman"/>
          <w:sz w:val="24"/>
          <w:szCs w:val="24"/>
        </w:rPr>
        <w:t>South Asians living in Minnesota</w:t>
      </w:r>
      <w:r w:rsidR="00C76959" w:rsidRPr="004F64A1">
        <w:rPr>
          <w:rFonts w:ascii="Tw Cen MT" w:hAnsi="Tw Cen MT" w:cs="Times New Roman"/>
          <w:sz w:val="24"/>
          <w:szCs w:val="24"/>
        </w:rPr>
        <w:t xml:space="preserve"> </w:t>
      </w:r>
      <w:r w:rsidR="00936BC7" w:rsidRPr="004F64A1">
        <w:rPr>
          <w:rFonts w:ascii="Tw Cen MT" w:hAnsi="Tw Cen MT"/>
          <w:sz w:val="24"/>
          <w:szCs w:val="24"/>
        </w:rPr>
        <w:t>(Figure 7)</w:t>
      </w:r>
      <w:r w:rsidRPr="004F64A1">
        <w:rPr>
          <w:rFonts w:ascii="Tw Cen MT" w:hAnsi="Tw Cen MT"/>
          <w:sz w:val="24"/>
          <w:szCs w:val="24"/>
        </w:rPr>
        <w:t xml:space="preserve">: </w:t>
      </w:r>
    </w:p>
    <w:p w14:paraId="16BAFE84" w14:textId="77777777" w:rsidR="00320EA9" w:rsidRPr="004F64A1" w:rsidRDefault="00AE1124" w:rsidP="00320EA9">
      <w:pPr>
        <w:spacing w:after="120" w:line="240" w:lineRule="auto"/>
        <w:rPr>
          <w:rFonts w:ascii="Tw Cen MT" w:hAnsi="Tw Cen MT" w:cs="Times New Roman"/>
          <w:sz w:val="24"/>
          <w:szCs w:val="24"/>
        </w:rPr>
      </w:pPr>
      <w:r>
        <w:rPr>
          <w:rFonts w:ascii="Tw Cen MT" w:hAnsi="Tw Cen MT" w:cs="Times New Roman"/>
          <w:noProof/>
          <w:sz w:val="24"/>
          <w:szCs w:val="24"/>
          <w:lang w:val="en-US"/>
        </w:rPr>
        <w:drawing>
          <wp:anchor distT="0" distB="0" distL="114300" distR="114300" simplePos="0" relativeHeight="251761664" behindDoc="1" locked="0" layoutInCell="1" allowOverlap="1" wp14:anchorId="45AED5A3" wp14:editId="5F46B1F1">
            <wp:simplePos x="0" y="0"/>
            <wp:positionH relativeFrom="column">
              <wp:posOffset>-57150</wp:posOffset>
            </wp:positionH>
            <wp:positionV relativeFrom="paragraph">
              <wp:posOffset>53340</wp:posOffset>
            </wp:positionV>
            <wp:extent cx="4569460" cy="2743200"/>
            <wp:effectExtent l="19050" t="0" r="2540" b="0"/>
            <wp:wrapTight wrapText="bothSides">
              <wp:wrapPolygon edited="0">
                <wp:start x="-90" y="0"/>
                <wp:lineTo x="-90" y="21450"/>
                <wp:lineTo x="21612" y="21450"/>
                <wp:lineTo x="21612" y="0"/>
                <wp:lineTo x="-90" y="0"/>
              </wp:wrapPolygon>
            </wp:wrapTight>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4569460" cy="2743200"/>
                    </a:xfrm>
                    <a:prstGeom prst="rect">
                      <a:avLst/>
                    </a:prstGeom>
                    <a:noFill/>
                    <a:ln w="9525">
                      <a:noFill/>
                      <a:miter lim="800000"/>
                      <a:headEnd/>
                      <a:tailEnd/>
                    </a:ln>
                  </pic:spPr>
                </pic:pic>
              </a:graphicData>
            </a:graphic>
          </wp:anchor>
        </w:drawing>
      </w:r>
    </w:p>
    <w:p w14:paraId="1EC2CD1F" w14:textId="77777777" w:rsidR="00E11A34" w:rsidRPr="004F64A1" w:rsidRDefault="00E11A34" w:rsidP="00320EA9">
      <w:pPr>
        <w:spacing w:after="120" w:line="240" w:lineRule="auto"/>
        <w:rPr>
          <w:rFonts w:ascii="Tw Cen MT" w:hAnsi="Tw Cen MT" w:cs="Times New Roman"/>
          <w:sz w:val="24"/>
          <w:szCs w:val="24"/>
        </w:rPr>
      </w:pPr>
      <w:r w:rsidRPr="004F64A1">
        <w:rPr>
          <w:rFonts w:ascii="Tw Cen MT" w:hAnsi="Tw Cen MT" w:cs="Times New Roman"/>
          <w:sz w:val="24"/>
          <w:szCs w:val="24"/>
        </w:rPr>
        <w:t xml:space="preserve">                                         </w:t>
      </w:r>
    </w:p>
    <w:p w14:paraId="3243D676" w14:textId="77777777" w:rsidR="00E11A34" w:rsidRPr="004F64A1" w:rsidRDefault="00E11A34" w:rsidP="00320EA9">
      <w:pPr>
        <w:spacing w:after="120" w:line="240" w:lineRule="auto"/>
        <w:rPr>
          <w:rFonts w:ascii="Tw Cen MT" w:hAnsi="Tw Cen MT" w:cs="Times New Roman"/>
          <w:sz w:val="24"/>
          <w:szCs w:val="24"/>
        </w:rPr>
      </w:pPr>
    </w:p>
    <w:p w14:paraId="6F87292F" w14:textId="77777777" w:rsidR="00E11A34" w:rsidRPr="004F64A1" w:rsidRDefault="00E11A34" w:rsidP="00320EA9">
      <w:pPr>
        <w:spacing w:after="120" w:line="240" w:lineRule="auto"/>
        <w:rPr>
          <w:rFonts w:ascii="Tw Cen MT" w:hAnsi="Tw Cen MT" w:cs="Times New Roman"/>
          <w:sz w:val="24"/>
          <w:szCs w:val="24"/>
        </w:rPr>
      </w:pPr>
    </w:p>
    <w:p w14:paraId="2F43D262" w14:textId="77777777" w:rsidR="00E11A34" w:rsidRPr="004F64A1" w:rsidRDefault="00E11A34" w:rsidP="00320EA9">
      <w:pPr>
        <w:spacing w:after="120" w:line="240" w:lineRule="auto"/>
        <w:rPr>
          <w:rFonts w:ascii="Tw Cen MT" w:hAnsi="Tw Cen MT" w:cs="Times New Roman"/>
          <w:sz w:val="24"/>
          <w:szCs w:val="24"/>
        </w:rPr>
      </w:pPr>
    </w:p>
    <w:p w14:paraId="57EAB911" w14:textId="77777777" w:rsidR="00E11A34" w:rsidRPr="004F64A1" w:rsidRDefault="00E11A34" w:rsidP="00320EA9">
      <w:pPr>
        <w:spacing w:after="120" w:line="240" w:lineRule="auto"/>
        <w:rPr>
          <w:rFonts w:ascii="Tw Cen MT" w:hAnsi="Tw Cen MT" w:cs="Times New Roman"/>
          <w:sz w:val="24"/>
          <w:szCs w:val="24"/>
        </w:rPr>
      </w:pPr>
    </w:p>
    <w:p w14:paraId="62CA953E" w14:textId="77777777" w:rsidR="00E11A34" w:rsidRPr="004F64A1" w:rsidRDefault="00E11A34" w:rsidP="00320EA9">
      <w:pPr>
        <w:spacing w:after="120" w:line="240" w:lineRule="auto"/>
        <w:rPr>
          <w:rFonts w:ascii="Tw Cen MT" w:hAnsi="Tw Cen MT" w:cs="Times New Roman"/>
          <w:sz w:val="24"/>
          <w:szCs w:val="24"/>
        </w:rPr>
      </w:pPr>
    </w:p>
    <w:p w14:paraId="10CC6416" w14:textId="77777777" w:rsidR="00E11A34" w:rsidRPr="004F64A1" w:rsidRDefault="00E11A34" w:rsidP="00320EA9">
      <w:pPr>
        <w:spacing w:after="120" w:line="240" w:lineRule="auto"/>
        <w:rPr>
          <w:rFonts w:ascii="Tw Cen MT" w:hAnsi="Tw Cen MT" w:cs="Times New Roman"/>
          <w:sz w:val="24"/>
          <w:szCs w:val="24"/>
        </w:rPr>
      </w:pPr>
    </w:p>
    <w:p w14:paraId="0C285D70" w14:textId="77777777" w:rsidR="00AE1124" w:rsidRDefault="00AE1124" w:rsidP="00320EA9">
      <w:pPr>
        <w:spacing w:after="120" w:line="240" w:lineRule="auto"/>
        <w:rPr>
          <w:rFonts w:ascii="Tw Cen MT" w:hAnsi="Tw Cen MT" w:cs="Times New Roman"/>
          <w:sz w:val="24"/>
          <w:szCs w:val="24"/>
        </w:rPr>
      </w:pPr>
      <w:r>
        <w:rPr>
          <w:rFonts w:ascii="Tw Cen MT" w:hAnsi="Tw Cen MT" w:cs="Times New Roman"/>
          <w:sz w:val="24"/>
          <w:szCs w:val="24"/>
        </w:rPr>
        <w:t xml:space="preserve">                             </w:t>
      </w:r>
    </w:p>
    <w:p w14:paraId="03954312" w14:textId="77777777" w:rsidR="00320EA9" w:rsidRDefault="00BB7505" w:rsidP="00320EA9">
      <w:pPr>
        <w:spacing w:after="120" w:line="240" w:lineRule="auto"/>
        <w:rPr>
          <w:rFonts w:ascii="Tw Cen MT" w:hAnsi="Tw Cen MT" w:cs="Times New Roman"/>
          <w:sz w:val="24"/>
          <w:szCs w:val="24"/>
        </w:rPr>
      </w:pPr>
      <w:r w:rsidRPr="004F64A1">
        <w:rPr>
          <w:rFonts w:ascii="Tw Cen MT" w:hAnsi="Tw Cen MT" w:cs="Times New Roman"/>
          <w:sz w:val="24"/>
          <w:szCs w:val="24"/>
        </w:rPr>
        <w:t>Th</w:t>
      </w:r>
      <w:r w:rsidR="005A1360">
        <w:rPr>
          <w:rFonts w:ascii="Tw Cen MT" w:hAnsi="Tw Cen MT" w:cs="Times New Roman"/>
          <w:sz w:val="24"/>
          <w:szCs w:val="24"/>
        </w:rPr>
        <w:t>is</w:t>
      </w:r>
      <w:r w:rsidRPr="004F64A1">
        <w:rPr>
          <w:rFonts w:ascii="Tw Cen MT" w:hAnsi="Tw Cen MT" w:cs="Times New Roman"/>
          <w:sz w:val="24"/>
          <w:szCs w:val="24"/>
        </w:rPr>
        <w:t xml:space="preserve"> graph compares the chronic </w:t>
      </w:r>
      <w:r w:rsidR="005A6DF1">
        <w:rPr>
          <w:rFonts w:ascii="Tw Cen MT" w:hAnsi="Tw Cen MT" w:cs="Times New Roman"/>
          <w:sz w:val="24"/>
          <w:szCs w:val="24"/>
        </w:rPr>
        <w:t xml:space="preserve">health </w:t>
      </w:r>
      <w:r w:rsidRPr="004F64A1">
        <w:rPr>
          <w:rFonts w:ascii="Tw Cen MT" w:hAnsi="Tw Cen MT" w:cs="Times New Roman"/>
          <w:sz w:val="24"/>
          <w:szCs w:val="24"/>
        </w:rPr>
        <w:t xml:space="preserve">issues </w:t>
      </w:r>
      <w:r w:rsidR="002B6A1B">
        <w:rPr>
          <w:rFonts w:ascii="Tw Cen MT" w:hAnsi="Tw Cen MT" w:cs="Times New Roman"/>
          <w:sz w:val="24"/>
          <w:szCs w:val="24"/>
        </w:rPr>
        <w:t>reported by</w:t>
      </w:r>
      <w:r w:rsidR="002B6A1B" w:rsidRPr="004F64A1">
        <w:rPr>
          <w:rFonts w:ascii="Tw Cen MT" w:hAnsi="Tw Cen MT" w:cs="Times New Roman"/>
          <w:sz w:val="24"/>
          <w:szCs w:val="24"/>
        </w:rPr>
        <w:t xml:space="preserve"> </w:t>
      </w:r>
      <w:r w:rsidRPr="004F64A1">
        <w:rPr>
          <w:rFonts w:ascii="Tw Cen MT" w:hAnsi="Tw Cen MT" w:cs="Times New Roman"/>
          <w:sz w:val="24"/>
          <w:szCs w:val="24"/>
        </w:rPr>
        <w:t xml:space="preserve">the </w:t>
      </w:r>
      <w:r w:rsidR="006152D5">
        <w:rPr>
          <w:rFonts w:ascii="Tw Cen MT" w:hAnsi="Tw Cen MT" w:cs="Times New Roman"/>
          <w:sz w:val="24"/>
          <w:szCs w:val="24"/>
        </w:rPr>
        <w:t xml:space="preserve">MN </w:t>
      </w:r>
      <w:r w:rsidRPr="004F64A1">
        <w:rPr>
          <w:rFonts w:ascii="Tw Cen MT" w:hAnsi="Tw Cen MT" w:cs="Times New Roman"/>
          <w:sz w:val="24"/>
          <w:szCs w:val="24"/>
        </w:rPr>
        <w:t xml:space="preserve">South Asian </w:t>
      </w:r>
      <w:r w:rsidR="005A1360">
        <w:rPr>
          <w:rFonts w:ascii="Tw Cen MT" w:hAnsi="Tw Cen MT" w:cs="Times New Roman"/>
          <w:sz w:val="24"/>
          <w:szCs w:val="24"/>
        </w:rPr>
        <w:t xml:space="preserve">respondents </w:t>
      </w:r>
      <w:r w:rsidR="004D2563">
        <w:rPr>
          <w:rFonts w:ascii="Tw Cen MT" w:hAnsi="Tw Cen MT" w:cs="Times New Roman"/>
          <w:sz w:val="24"/>
          <w:szCs w:val="24"/>
        </w:rPr>
        <w:t>as</w:t>
      </w:r>
      <w:r w:rsidR="005A1360">
        <w:rPr>
          <w:rFonts w:ascii="Tw Cen MT" w:hAnsi="Tw Cen MT" w:cs="Times New Roman"/>
          <w:sz w:val="24"/>
          <w:szCs w:val="24"/>
        </w:rPr>
        <w:t xml:space="preserve"> </w:t>
      </w:r>
      <w:r w:rsidR="004D2563">
        <w:rPr>
          <w:rFonts w:ascii="Tw Cen MT" w:hAnsi="Tw Cen MT" w:cs="Times New Roman"/>
          <w:sz w:val="24"/>
          <w:szCs w:val="24"/>
        </w:rPr>
        <w:t xml:space="preserve">compared </w:t>
      </w:r>
      <w:r w:rsidR="005A1360">
        <w:rPr>
          <w:rFonts w:ascii="Tw Cen MT" w:hAnsi="Tw Cen MT" w:cs="Times New Roman"/>
          <w:sz w:val="24"/>
          <w:szCs w:val="24"/>
        </w:rPr>
        <w:t xml:space="preserve">to </w:t>
      </w:r>
      <w:r w:rsidRPr="004F64A1">
        <w:rPr>
          <w:rFonts w:ascii="Tw Cen MT" w:hAnsi="Tw Cen MT" w:cs="Times New Roman"/>
          <w:sz w:val="24"/>
          <w:szCs w:val="24"/>
        </w:rPr>
        <w:t xml:space="preserve">the </w:t>
      </w:r>
      <w:r w:rsidR="00B70D10">
        <w:rPr>
          <w:rFonts w:ascii="Tw Cen MT" w:hAnsi="Tw Cen MT" w:cs="Times New Roman"/>
          <w:sz w:val="24"/>
          <w:szCs w:val="24"/>
        </w:rPr>
        <w:t xml:space="preserve">general population in </w:t>
      </w:r>
      <w:r w:rsidRPr="004F64A1">
        <w:rPr>
          <w:rFonts w:ascii="Tw Cen MT" w:hAnsi="Tw Cen MT" w:cs="Times New Roman"/>
          <w:sz w:val="24"/>
          <w:szCs w:val="24"/>
        </w:rPr>
        <w:t>Minnesota</w:t>
      </w:r>
      <w:r w:rsidR="002B6A1B">
        <w:rPr>
          <w:rFonts w:ascii="Tw Cen MT" w:hAnsi="Tw Cen MT" w:cs="Times New Roman"/>
          <w:sz w:val="24"/>
          <w:szCs w:val="24"/>
        </w:rPr>
        <w:t xml:space="preserve"> (</w:t>
      </w:r>
      <w:proofErr w:type="spellStart"/>
      <w:r w:rsidR="002B6A1B" w:rsidRPr="00E33E05">
        <w:rPr>
          <w:rFonts w:ascii="Tw Cen MT" w:hAnsi="Tw Cen MT" w:cs="Times New Roman"/>
          <w:sz w:val="24"/>
          <w:szCs w:val="24"/>
        </w:rPr>
        <w:t>C</w:t>
      </w:r>
      <w:r w:rsidR="002B6A1B">
        <w:rPr>
          <w:rFonts w:ascii="Tw Cen MT" w:hAnsi="Tw Cen MT" w:cs="Times New Roman"/>
          <w:sz w:val="24"/>
          <w:szCs w:val="24"/>
        </w:rPr>
        <w:t>e</w:t>
      </w:r>
      <w:r w:rsidR="002B6A1B" w:rsidRPr="00E33E05">
        <w:rPr>
          <w:rFonts w:ascii="Tw Cen MT" w:hAnsi="Tw Cen MT" w:cs="Times New Roman"/>
          <w:sz w:val="24"/>
          <w:szCs w:val="24"/>
        </w:rPr>
        <w:t>nters</w:t>
      </w:r>
      <w:proofErr w:type="spellEnd"/>
      <w:r w:rsidR="002B6A1B" w:rsidRPr="00E33E05">
        <w:rPr>
          <w:rFonts w:ascii="Tw Cen MT" w:hAnsi="Tw Cen MT" w:cs="Times New Roman"/>
          <w:sz w:val="24"/>
          <w:szCs w:val="24"/>
        </w:rPr>
        <w:t xml:space="preserve"> for Disease Control and Prevention</w:t>
      </w:r>
      <w:r w:rsidR="002B6A1B">
        <w:rPr>
          <w:rFonts w:ascii="Tw Cen MT" w:hAnsi="Tw Cen MT" w:cs="Times New Roman"/>
          <w:sz w:val="24"/>
          <w:szCs w:val="24"/>
        </w:rPr>
        <w:t>,</w:t>
      </w:r>
      <w:r w:rsidR="002B6A1B" w:rsidRPr="00E33E05">
        <w:rPr>
          <w:rFonts w:ascii="Tw Cen MT" w:hAnsi="Tw Cen MT" w:cs="Times New Roman"/>
          <w:sz w:val="24"/>
          <w:szCs w:val="24"/>
        </w:rPr>
        <w:t xml:space="preserve"> 2011</w:t>
      </w:r>
      <w:r w:rsidR="002B6A1B">
        <w:rPr>
          <w:rFonts w:ascii="Tw Cen MT" w:hAnsi="Tw Cen MT" w:cs="Times New Roman"/>
          <w:sz w:val="24"/>
          <w:szCs w:val="24"/>
        </w:rPr>
        <w:t>)</w:t>
      </w:r>
      <w:r w:rsidRPr="004F64A1">
        <w:rPr>
          <w:rFonts w:ascii="Tw Cen MT" w:hAnsi="Tw Cen MT" w:cs="Times New Roman"/>
          <w:sz w:val="24"/>
          <w:szCs w:val="24"/>
        </w:rPr>
        <w:t>.</w:t>
      </w:r>
      <w:r w:rsidR="00320EA9" w:rsidRPr="004F64A1">
        <w:rPr>
          <w:rFonts w:ascii="Tw Cen MT" w:hAnsi="Tw Cen MT" w:cs="Times New Roman"/>
          <w:sz w:val="24"/>
          <w:szCs w:val="24"/>
        </w:rPr>
        <w:t xml:space="preserve"> </w:t>
      </w:r>
      <w:r w:rsidR="00E070C3" w:rsidRPr="004F64A1">
        <w:rPr>
          <w:rFonts w:ascii="Tw Cen MT" w:hAnsi="Tw Cen MT" w:cs="Times New Roman"/>
          <w:sz w:val="24"/>
          <w:szCs w:val="24"/>
        </w:rPr>
        <w:t xml:space="preserve">Based on </w:t>
      </w:r>
      <w:r w:rsidR="002B6A1B">
        <w:rPr>
          <w:rFonts w:ascii="Tw Cen MT" w:hAnsi="Tw Cen MT" w:cs="Times New Roman"/>
          <w:sz w:val="24"/>
          <w:szCs w:val="24"/>
        </w:rPr>
        <w:t xml:space="preserve">the </w:t>
      </w:r>
      <w:r w:rsidR="00E070C3" w:rsidRPr="004F64A1">
        <w:rPr>
          <w:rFonts w:ascii="Tw Cen MT" w:hAnsi="Tw Cen MT" w:cs="Times New Roman"/>
          <w:sz w:val="24"/>
          <w:szCs w:val="24"/>
        </w:rPr>
        <w:t xml:space="preserve">SAHAT survey, diabetes, high cholesterol, and high blood pressure are the chronic </w:t>
      </w:r>
      <w:r w:rsidR="005A6DF1">
        <w:rPr>
          <w:rFonts w:ascii="Tw Cen MT" w:hAnsi="Tw Cen MT" w:cs="Times New Roman"/>
          <w:sz w:val="24"/>
          <w:szCs w:val="24"/>
        </w:rPr>
        <w:t xml:space="preserve">health </w:t>
      </w:r>
      <w:r w:rsidR="00E070C3" w:rsidRPr="004F64A1">
        <w:rPr>
          <w:rFonts w:ascii="Tw Cen MT" w:hAnsi="Tw Cen MT" w:cs="Times New Roman"/>
          <w:sz w:val="24"/>
          <w:szCs w:val="24"/>
        </w:rPr>
        <w:t>conditions prevalent in the S</w:t>
      </w:r>
      <w:r w:rsidR="00E33E05">
        <w:rPr>
          <w:rFonts w:ascii="Tw Cen MT" w:hAnsi="Tw Cen MT" w:cs="Times New Roman"/>
          <w:sz w:val="24"/>
          <w:szCs w:val="24"/>
        </w:rPr>
        <w:t>A community living in Minnesota</w:t>
      </w:r>
      <w:r w:rsidR="002B6A1B">
        <w:rPr>
          <w:rFonts w:ascii="Tw Cen MT" w:hAnsi="Tw Cen MT" w:cs="Times New Roman"/>
          <w:sz w:val="24"/>
          <w:szCs w:val="24"/>
        </w:rPr>
        <w:t>.</w:t>
      </w:r>
    </w:p>
    <w:p w14:paraId="103AB18E" w14:textId="77777777" w:rsidR="005D741E" w:rsidRPr="004F64A1" w:rsidRDefault="005D741E" w:rsidP="005D741E">
      <w:pPr>
        <w:shd w:val="clear" w:color="auto" w:fill="FFFFFF"/>
        <w:spacing w:before="0" w:after="0" w:line="240" w:lineRule="auto"/>
        <w:rPr>
          <w:rFonts w:ascii="Tw Cen MT" w:hAnsi="Tw Cen MT" w:cs="Times New Roman"/>
          <w:sz w:val="24"/>
          <w:szCs w:val="24"/>
        </w:rPr>
      </w:pPr>
    </w:p>
    <w:p w14:paraId="36BA47EA" w14:textId="77777777" w:rsidR="005D741E" w:rsidRPr="004F64A1" w:rsidRDefault="00C76959" w:rsidP="005D741E">
      <w:pPr>
        <w:shd w:val="clear" w:color="auto" w:fill="FFFFFF"/>
        <w:spacing w:before="0" w:after="0" w:line="240" w:lineRule="auto"/>
        <w:rPr>
          <w:rFonts w:ascii="Tw Cen MT" w:hAnsi="Tw Cen MT" w:cs="Times New Roman"/>
          <w:sz w:val="24"/>
          <w:szCs w:val="24"/>
        </w:rPr>
      </w:pPr>
      <w:r w:rsidRPr="0091192C">
        <w:rPr>
          <w:noProof/>
          <w:lang w:val="en-US"/>
        </w:rPr>
        <w:drawing>
          <wp:inline distT="0" distB="0" distL="0" distR="0" wp14:anchorId="362561B0" wp14:editId="53216F6F">
            <wp:extent cx="5731510" cy="1384521"/>
            <wp:effectExtent l="19050" t="0" r="2540" b="0"/>
            <wp:docPr id="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5731510" cy="1384521"/>
                    </a:xfrm>
                    <a:prstGeom prst="rect">
                      <a:avLst/>
                    </a:prstGeom>
                    <a:noFill/>
                    <a:ln w="9525">
                      <a:noFill/>
                      <a:miter lim="800000"/>
                      <a:headEnd/>
                      <a:tailEnd/>
                    </a:ln>
                  </pic:spPr>
                </pic:pic>
              </a:graphicData>
            </a:graphic>
          </wp:inline>
        </w:drawing>
      </w:r>
    </w:p>
    <w:p w14:paraId="23659FBF" w14:textId="77777777" w:rsidR="0092189A" w:rsidRPr="0098156B" w:rsidRDefault="00AE1124" w:rsidP="0091192C">
      <w:pPr>
        <w:pStyle w:val="Heading4"/>
        <w:rPr>
          <w:rFonts w:ascii="Tw Cen MT" w:hAnsi="Tw Cen MT"/>
          <w:sz w:val="24"/>
        </w:rPr>
      </w:pPr>
      <w:r>
        <w:rPr>
          <w:rFonts w:ascii="Tw Cen MT" w:hAnsi="Tw Cen MT"/>
          <w:noProof/>
          <w:sz w:val="24"/>
          <w:lang w:val="en-US"/>
        </w:rPr>
        <w:drawing>
          <wp:anchor distT="0" distB="0" distL="114300" distR="114300" simplePos="0" relativeHeight="251762688" behindDoc="1" locked="0" layoutInCell="1" allowOverlap="1" wp14:anchorId="44BCCEA4" wp14:editId="1A5030D6">
            <wp:simplePos x="0" y="0"/>
            <wp:positionH relativeFrom="column">
              <wp:posOffset>19050</wp:posOffset>
            </wp:positionH>
            <wp:positionV relativeFrom="paragraph">
              <wp:posOffset>473075</wp:posOffset>
            </wp:positionV>
            <wp:extent cx="4574540" cy="2743200"/>
            <wp:effectExtent l="19050" t="0" r="0" b="0"/>
            <wp:wrapTight wrapText="bothSides">
              <wp:wrapPolygon edited="0">
                <wp:start x="-90" y="0"/>
                <wp:lineTo x="-90" y="21450"/>
                <wp:lineTo x="21588" y="21450"/>
                <wp:lineTo x="21588" y="0"/>
                <wp:lineTo x="-90" y="0"/>
              </wp:wrapPolygon>
            </wp:wrapTight>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4574540" cy="2743200"/>
                    </a:xfrm>
                    <a:prstGeom prst="rect">
                      <a:avLst/>
                    </a:prstGeom>
                    <a:noFill/>
                    <a:ln w="9525">
                      <a:noFill/>
                      <a:miter lim="800000"/>
                      <a:headEnd/>
                      <a:tailEnd/>
                    </a:ln>
                  </pic:spPr>
                </pic:pic>
              </a:graphicData>
            </a:graphic>
          </wp:anchor>
        </w:drawing>
      </w:r>
      <w:r w:rsidR="00BB7505" w:rsidRPr="0098156B">
        <w:rPr>
          <w:rFonts w:ascii="Tw Cen MT" w:hAnsi="Tw Cen MT"/>
          <w:sz w:val="24"/>
        </w:rPr>
        <w:t xml:space="preserve">Chronic Health Issues </w:t>
      </w:r>
      <w:r w:rsidR="00C76959">
        <w:rPr>
          <w:rFonts w:ascii="Tw Cen MT" w:hAnsi="Tw Cen MT"/>
          <w:sz w:val="24"/>
        </w:rPr>
        <w:t xml:space="preserve">of </w:t>
      </w:r>
      <w:r w:rsidR="00C76959">
        <w:rPr>
          <w:rFonts w:ascii="Tw Cen MT" w:hAnsi="Tw Cen MT" w:cs="Times New Roman"/>
          <w:sz w:val="24"/>
          <w:szCs w:val="24"/>
        </w:rPr>
        <w:t>South Asians living in Minnesota</w:t>
      </w:r>
      <w:r w:rsidR="00C76959" w:rsidRPr="004F64A1">
        <w:rPr>
          <w:rFonts w:ascii="Tw Cen MT" w:hAnsi="Tw Cen MT" w:cs="Times New Roman"/>
          <w:sz w:val="24"/>
          <w:szCs w:val="24"/>
        </w:rPr>
        <w:t xml:space="preserve"> </w:t>
      </w:r>
      <w:r w:rsidR="00BB7505" w:rsidRPr="0098156B">
        <w:rPr>
          <w:rFonts w:ascii="Tw Cen MT" w:hAnsi="Tw Cen MT"/>
          <w:sz w:val="24"/>
        </w:rPr>
        <w:t>by Gender</w:t>
      </w:r>
      <w:r w:rsidR="00936BC7" w:rsidRPr="0098156B">
        <w:rPr>
          <w:rFonts w:ascii="Tw Cen MT" w:hAnsi="Tw Cen MT"/>
          <w:sz w:val="24"/>
        </w:rPr>
        <w:t xml:space="preserve"> (Figure 8)</w:t>
      </w:r>
      <w:r w:rsidR="00BB7505" w:rsidRPr="0098156B">
        <w:rPr>
          <w:rFonts w:ascii="Tw Cen MT" w:hAnsi="Tw Cen MT"/>
          <w:sz w:val="24"/>
        </w:rPr>
        <w:t>:</w:t>
      </w:r>
    </w:p>
    <w:p w14:paraId="0CAE1DA9" w14:textId="77777777" w:rsidR="0092189A" w:rsidRPr="004F64A1" w:rsidRDefault="0092189A" w:rsidP="00BB7505">
      <w:pPr>
        <w:spacing w:before="0" w:after="120" w:line="240" w:lineRule="auto"/>
        <w:rPr>
          <w:rFonts w:ascii="Tw Cen MT" w:hAnsi="Tw Cen MT" w:cs="Times New Roman"/>
          <w:b/>
          <w:sz w:val="24"/>
          <w:szCs w:val="24"/>
        </w:rPr>
      </w:pPr>
    </w:p>
    <w:p w14:paraId="0EB48383" w14:textId="77777777" w:rsidR="005D741E" w:rsidRPr="004F64A1" w:rsidRDefault="005D741E" w:rsidP="00BB7505">
      <w:pPr>
        <w:spacing w:before="0" w:after="120" w:line="240" w:lineRule="auto"/>
        <w:rPr>
          <w:rFonts w:ascii="Tw Cen MT" w:hAnsi="Tw Cen MT" w:cs="Times New Roman"/>
          <w:sz w:val="24"/>
          <w:szCs w:val="24"/>
        </w:rPr>
      </w:pPr>
    </w:p>
    <w:p w14:paraId="3E25E506" w14:textId="77777777" w:rsidR="005D741E" w:rsidRPr="004F64A1" w:rsidRDefault="005D741E" w:rsidP="00BB7505">
      <w:pPr>
        <w:spacing w:before="0" w:after="120" w:line="240" w:lineRule="auto"/>
        <w:rPr>
          <w:rFonts w:ascii="Tw Cen MT" w:hAnsi="Tw Cen MT" w:cs="Times New Roman"/>
          <w:sz w:val="24"/>
          <w:szCs w:val="24"/>
        </w:rPr>
      </w:pPr>
    </w:p>
    <w:p w14:paraId="4ECFE601" w14:textId="77777777" w:rsidR="005D741E" w:rsidRPr="004F64A1" w:rsidRDefault="005D741E" w:rsidP="00BB7505">
      <w:pPr>
        <w:spacing w:before="0" w:after="120" w:line="240" w:lineRule="auto"/>
        <w:rPr>
          <w:rFonts w:ascii="Tw Cen MT" w:hAnsi="Tw Cen MT" w:cs="Times New Roman"/>
          <w:sz w:val="24"/>
          <w:szCs w:val="24"/>
        </w:rPr>
      </w:pPr>
    </w:p>
    <w:p w14:paraId="18B79180" w14:textId="77777777" w:rsidR="005D741E" w:rsidRPr="004F64A1" w:rsidRDefault="005D741E" w:rsidP="00BB7505">
      <w:pPr>
        <w:spacing w:before="0" w:after="120" w:line="240" w:lineRule="auto"/>
        <w:rPr>
          <w:rFonts w:ascii="Tw Cen MT" w:hAnsi="Tw Cen MT" w:cs="Times New Roman"/>
          <w:sz w:val="24"/>
          <w:szCs w:val="24"/>
        </w:rPr>
      </w:pPr>
    </w:p>
    <w:p w14:paraId="5555ACDF" w14:textId="77777777" w:rsidR="005D741E" w:rsidRPr="004F64A1" w:rsidRDefault="005D741E" w:rsidP="00BB7505">
      <w:pPr>
        <w:spacing w:before="0" w:after="120" w:line="240" w:lineRule="auto"/>
        <w:rPr>
          <w:rFonts w:ascii="Tw Cen MT" w:hAnsi="Tw Cen MT" w:cs="Times New Roman"/>
          <w:sz w:val="24"/>
          <w:szCs w:val="24"/>
        </w:rPr>
      </w:pPr>
    </w:p>
    <w:p w14:paraId="52D5CAE4" w14:textId="77777777" w:rsidR="005D741E" w:rsidRPr="004F64A1" w:rsidRDefault="005D741E" w:rsidP="00BB7505">
      <w:pPr>
        <w:spacing w:before="0" w:after="120" w:line="240" w:lineRule="auto"/>
        <w:rPr>
          <w:rFonts w:ascii="Tw Cen MT" w:hAnsi="Tw Cen MT" w:cs="Times New Roman"/>
          <w:sz w:val="24"/>
          <w:szCs w:val="24"/>
        </w:rPr>
      </w:pPr>
    </w:p>
    <w:p w14:paraId="6ED56B89" w14:textId="77777777" w:rsidR="005D741E" w:rsidRPr="004F64A1" w:rsidRDefault="005D741E" w:rsidP="00BB7505">
      <w:pPr>
        <w:spacing w:before="0" w:after="120" w:line="240" w:lineRule="auto"/>
        <w:rPr>
          <w:rFonts w:ascii="Tw Cen MT" w:hAnsi="Tw Cen MT" w:cs="Times New Roman"/>
          <w:sz w:val="24"/>
          <w:szCs w:val="24"/>
        </w:rPr>
      </w:pPr>
    </w:p>
    <w:p w14:paraId="0C8B5764" w14:textId="77777777" w:rsidR="00AE4E9B" w:rsidRPr="004F64A1" w:rsidRDefault="00AE4E9B" w:rsidP="00BB7505">
      <w:pPr>
        <w:spacing w:before="0" w:after="120" w:line="240" w:lineRule="auto"/>
        <w:rPr>
          <w:rFonts w:ascii="Tw Cen MT" w:hAnsi="Tw Cen MT" w:cs="Times New Roman"/>
          <w:sz w:val="24"/>
          <w:szCs w:val="24"/>
        </w:rPr>
      </w:pPr>
    </w:p>
    <w:p w14:paraId="58A44B1A" w14:textId="77777777" w:rsidR="00AE4E9B" w:rsidRPr="004F64A1" w:rsidRDefault="00AE4E9B" w:rsidP="00BB7505">
      <w:pPr>
        <w:spacing w:before="0" w:after="120" w:line="240" w:lineRule="auto"/>
        <w:rPr>
          <w:rFonts w:ascii="Tw Cen MT" w:hAnsi="Tw Cen MT" w:cs="Times New Roman"/>
          <w:sz w:val="24"/>
          <w:szCs w:val="24"/>
        </w:rPr>
      </w:pPr>
    </w:p>
    <w:p w14:paraId="31E211FE" w14:textId="77777777" w:rsidR="00AE4E9B" w:rsidRPr="004F64A1" w:rsidRDefault="00AE4E9B" w:rsidP="00BB7505">
      <w:pPr>
        <w:spacing w:before="0" w:after="120" w:line="240" w:lineRule="auto"/>
        <w:rPr>
          <w:rFonts w:ascii="Tw Cen MT" w:hAnsi="Tw Cen MT" w:cs="Times New Roman"/>
          <w:sz w:val="24"/>
          <w:szCs w:val="24"/>
        </w:rPr>
      </w:pPr>
    </w:p>
    <w:p w14:paraId="48D9062E" w14:textId="77777777" w:rsidR="00AE1124" w:rsidRDefault="00AE1124" w:rsidP="00BB7505">
      <w:pPr>
        <w:spacing w:before="0" w:after="120" w:line="240" w:lineRule="auto"/>
        <w:rPr>
          <w:rFonts w:ascii="Tw Cen MT" w:hAnsi="Tw Cen MT" w:cs="Times New Roman"/>
          <w:sz w:val="24"/>
          <w:szCs w:val="24"/>
        </w:rPr>
      </w:pPr>
    </w:p>
    <w:p w14:paraId="48CEE26F" w14:textId="77777777" w:rsidR="00BB7505" w:rsidRPr="004F64A1" w:rsidRDefault="0091192C" w:rsidP="00BB7505">
      <w:pPr>
        <w:spacing w:before="0" w:after="120" w:line="240" w:lineRule="auto"/>
        <w:rPr>
          <w:rFonts w:ascii="Tw Cen MT" w:hAnsi="Tw Cen MT" w:cs="Times New Roman"/>
          <w:b/>
          <w:sz w:val="24"/>
          <w:szCs w:val="24"/>
        </w:rPr>
      </w:pPr>
      <w:r>
        <w:rPr>
          <w:rFonts w:ascii="Tw Cen MT" w:hAnsi="Tw Cen MT" w:cs="Times New Roman"/>
          <w:sz w:val="24"/>
          <w:szCs w:val="24"/>
        </w:rPr>
        <w:t>When comparing diabetes, high cholesterol, and high blood pressure rates by gender, m</w:t>
      </w:r>
      <w:r w:rsidR="00BB7505" w:rsidRPr="004F64A1">
        <w:rPr>
          <w:rFonts w:ascii="Tw Cen MT" w:hAnsi="Tw Cen MT" w:cs="Times New Roman"/>
          <w:sz w:val="24"/>
          <w:szCs w:val="24"/>
        </w:rPr>
        <w:t xml:space="preserve">en were less healthy than </w:t>
      </w:r>
      <w:r>
        <w:rPr>
          <w:rFonts w:ascii="Tw Cen MT" w:hAnsi="Tw Cen MT" w:cs="Times New Roman"/>
          <w:sz w:val="24"/>
          <w:szCs w:val="24"/>
        </w:rPr>
        <w:t>w</w:t>
      </w:r>
      <w:r w:rsidR="00BB7505" w:rsidRPr="004F64A1">
        <w:rPr>
          <w:rFonts w:ascii="Tw Cen MT" w:hAnsi="Tw Cen MT" w:cs="Times New Roman"/>
          <w:sz w:val="24"/>
          <w:szCs w:val="24"/>
        </w:rPr>
        <w:t xml:space="preserve">omen. </w:t>
      </w:r>
      <w:r>
        <w:rPr>
          <w:rFonts w:ascii="Tw Cen MT" w:hAnsi="Tw Cen MT" w:cs="Times New Roman"/>
          <w:sz w:val="24"/>
          <w:szCs w:val="24"/>
        </w:rPr>
        <w:t>Almost 1</w:t>
      </w:r>
      <w:r w:rsidR="00BB7505" w:rsidRPr="004F64A1">
        <w:rPr>
          <w:rFonts w:ascii="Tw Cen MT" w:hAnsi="Tw Cen MT" w:cs="Times New Roman"/>
          <w:sz w:val="24"/>
          <w:szCs w:val="24"/>
        </w:rPr>
        <w:t>/4</w:t>
      </w:r>
      <w:r w:rsidR="00BB7505" w:rsidRPr="004F64A1">
        <w:rPr>
          <w:rFonts w:ascii="Tw Cen MT" w:hAnsi="Tw Cen MT" w:cs="Times New Roman"/>
          <w:sz w:val="24"/>
          <w:szCs w:val="24"/>
          <w:vertAlign w:val="superscript"/>
        </w:rPr>
        <w:t>th</w:t>
      </w:r>
      <w:r w:rsidR="00BB7505" w:rsidRPr="004F64A1">
        <w:rPr>
          <w:rFonts w:ascii="Tw Cen MT" w:hAnsi="Tw Cen MT" w:cs="Times New Roman"/>
          <w:sz w:val="24"/>
          <w:szCs w:val="24"/>
        </w:rPr>
        <w:t xml:space="preserve"> of the men who participated in the survey indicated that they have high cholesterol.</w:t>
      </w:r>
    </w:p>
    <w:p w14:paraId="43D1A05B" w14:textId="77777777" w:rsidR="00936BC7" w:rsidRPr="0098156B" w:rsidRDefault="00BB7505" w:rsidP="0091192C">
      <w:pPr>
        <w:pStyle w:val="Heading4"/>
        <w:rPr>
          <w:rFonts w:ascii="Tw Cen MT" w:hAnsi="Tw Cen MT"/>
          <w:sz w:val="24"/>
        </w:rPr>
      </w:pPr>
      <w:bookmarkStart w:id="26" w:name="Be_Physically_Active_Every_Day"/>
      <w:bookmarkEnd w:id="26"/>
      <w:r w:rsidRPr="0098156B">
        <w:rPr>
          <w:rFonts w:ascii="Tw Cen MT" w:hAnsi="Tw Cen MT"/>
          <w:sz w:val="24"/>
        </w:rPr>
        <w:t>Chronic Health Issues by Age Group</w:t>
      </w:r>
      <w:r w:rsidR="00936BC7" w:rsidRPr="0098156B">
        <w:rPr>
          <w:rFonts w:ascii="Tw Cen MT" w:hAnsi="Tw Cen MT"/>
          <w:sz w:val="24"/>
        </w:rPr>
        <w:t xml:space="preserve"> (Figure 9)</w:t>
      </w:r>
      <w:r w:rsidRPr="0098156B">
        <w:rPr>
          <w:rFonts w:ascii="Tw Cen MT" w:hAnsi="Tw Cen MT"/>
          <w:sz w:val="24"/>
        </w:rPr>
        <w:t xml:space="preserve">:  </w:t>
      </w:r>
    </w:p>
    <w:p w14:paraId="5C018957" w14:textId="77777777" w:rsidR="005D741E" w:rsidRPr="004F64A1" w:rsidRDefault="00AE1124" w:rsidP="00B478A6">
      <w:pPr>
        <w:pStyle w:val="ListParagraph"/>
        <w:spacing w:after="120" w:line="240" w:lineRule="auto"/>
        <w:rPr>
          <w:rFonts w:ascii="Tw Cen MT" w:hAnsi="Tw Cen MT" w:cs="Times New Roman"/>
          <w:sz w:val="24"/>
          <w:szCs w:val="24"/>
        </w:rPr>
      </w:pPr>
      <w:r>
        <w:rPr>
          <w:rFonts w:ascii="Tw Cen MT" w:hAnsi="Tw Cen MT" w:cs="Times New Roman"/>
          <w:noProof/>
          <w:sz w:val="24"/>
          <w:szCs w:val="24"/>
          <w:lang w:val="en-US"/>
        </w:rPr>
        <w:drawing>
          <wp:anchor distT="0" distB="0" distL="114300" distR="114300" simplePos="0" relativeHeight="251763712" behindDoc="1" locked="0" layoutInCell="1" allowOverlap="1" wp14:anchorId="116E519E" wp14:editId="503DE600">
            <wp:simplePos x="0" y="0"/>
            <wp:positionH relativeFrom="column">
              <wp:posOffset>-23495</wp:posOffset>
            </wp:positionH>
            <wp:positionV relativeFrom="paragraph">
              <wp:posOffset>46355</wp:posOffset>
            </wp:positionV>
            <wp:extent cx="5018405" cy="3017520"/>
            <wp:effectExtent l="19050" t="0" r="0" b="0"/>
            <wp:wrapTight wrapText="bothSides">
              <wp:wrapPolygon edited="0">
                <wp:start x="-82" y="136"/>
                <wp:lineTo x="-82" y="21409"/>
                <wp:lineTo x="21564" y="21409"/>
                <wp:lineTo x="21564" y="136"/>
                <wp:lineTo x="-82" y="136"/>
              </wp:wrapPolygon>
            </wp:wrapTight>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5018405" cy="3017520"/>
                    </a:xfrm>
                    <a:prstGeom prst="rect">
                      <a:avLst/>
                    </a:prstGeom>
                    <a:noFill/>
                    <a:ln w="9525">
                      <a:noFill/>
                      <a:miter lim="800000"/>
                      <a:headEnd/>
                      <a:tailEnd/>
                    </a:ln>
                  </pic:spPr>
                </pic:pic>
              </a:graphicData>
            </a:graphic>
          </wp:anchor>
        </w:drawing>
      </w:r>
      <w:r w:rsidR="005D741E" w:rsidRPr="004F64A1">
        <w:rPr>
          <w:rFonts w:ascii="Tw Cen MT" w:hAnsi="Tw Cen MT" w:cs="Times New Roman"/>
          <w:sz w:val="24"/>
          <w:szCs w:val="24"/>
        </w:rPr>
        <w:t xml:space="preserve">                    </w:t>
      </w:r>
    </w:p>
    <w:p w14:paraId="41FEB6FB" w14:textId="77777777" w:rsidR="005D741E" w:rsidRPr="004F64A1" w:rsidRDefault="005D741E" w:rsidP="00B478A6">
      <w:pPr>
        <w:pStyle w:val="ListParagraph"/>
        <w:spacing w:after="120" w:line="240" w:lineRule="auto"/>
        <w:rPr>
          <w:rFonts w:ascii="Tw Cen MT" w:hAnsi="Tw Cen MT" w:cs="Times New Roman"/>
          <w:sz w:val="24"/>
          <w:szCs w:val="24"/>
        </w:rPr>
      </w:pPr>
    </w:p>
    <w:p w14:paraId="63BE95FF" w14:textId="77777777" w:rsidR="005D741E" w:rsidRPr="004F64A1" w:rsidRDefault="005D741E" w:rsidP="00B478A6">
      <w:pPr>
        <w:pStyle w:val="ListParagraph"/>
        <w:spacing w:after="120" w:line="240" w:lineRule="auto"/>
        <w:rPr>
          <w:rFonts w:ascii="Tw Cen MT" w:hAnsi="Tw Cen MT" w:cs="Times New Roman"/>
          <w:sz w:val="24"/>
          <w:szCs w:val="24"/>
        </w:rPr>
      </w:pPr>
    </w:p>
    <w:p w14:paraId="218D372C" w14:textId="77777777" w:rsidR="005D741E" w:rsidRPr="004F64A1" w:rsidRDefault="005D741E" w:rsidP="00B478A6">
      <w:pPr>
        <w:pStyle w:val="ListParagraph"/>
        <w:spacing w:after="120" w:line="240" w:lineRule="auto"/>
        <w:rPr>
          <w:rFonts w:ascii="Tw Cen MT" w:hAnsi="Tw Cen MT" w:cs="Times New Roman"/>
          <w:sz w:val="24"/>
          <w:szCs w:val="24"/>
        </w:rPr>
      </w:pPr>
    </w:p>
    <w:p w14:paraId="418A5D2A" w14:textId="77777777" w:rsidR="005D741E" w:rsidRPr="004F64A1" w:rsidRDefault="005D741E" w:rsidP="00B478A6">
      <w:pPr>
        <w:pStyle w:val="ListParagraph"/>
        <w:spacing w:after="120" w:line="240" w:lineRule="auto"/>
        <w:rPr>
          <w:rFonts w:ascii="Tw Cen MT" w:hAnsi="Tw Cen MT" w:cs="Times New Roman"/>
          <w:sz w:val="24"/>
          <w:szCs w:val="24"/>
        </w:rPr>
      </w:pPr>
    </w:p>
    <w:p w14:paraId="7424E75A" w14:textId="77777777" w:rsidR="005D741E" w:rsidRPr="004F64A1" w:rsidRDefault="005D741E" w:rsidP="00B478A6">
      <w:pPr>
        <w:pStyle w:val="ListParagraph"/>
        <w:spacing w:after="120" w:line="240" w:lineRule="auto"/>
        <w:rPr>
          <w:rFonts w:ascii="Tw Cen MT" w:hAnsi="Tw Cen MT" w:cs="Times New Roman"/>
          <w:sz w:val="24"/>
          <w:szCs w:val="24"/>
        </w:rPr>
      </w:pPr>
    </w:p>
    <w:p w14:paraId="46CC5265" w14:textId="77777777" w:rsidR="005D741E" w:rsidRPr="004F64A1" w:rsidRDefault="005D741E" w:rsidP="00B478A6">
      <w:pPr>
        <w:pStyle w:val="ListParagraph"/>
        <w:spacing w:after="120" w:line="240" w:lineRule="auto"/>
        <w:rPr>
          <w:rFonts w:ascii="Tw Cen MT" w:hAnsi="Tw Cen MT" w:cs="Times New Roman"/>
          <w:sz w:val="24"/>
          <w:szCs w:val="24"/>
        </w:rPr>
      </w:pPr>
    </w:p>
    <w:p w14:paraId="2781B958" w14:textId="77777777" w:rsidR="005D741E" w:rsidRPr="004F64A1" w:rsidRDefault="005D741E" w:rsidP="00B478A6">
      <w:pPr>
        <w:pStyle w:val="ListParagraph"/>
        <w:spacing w:after="120" w:line="240" w:lineRule="auto"/>
        <w:rPr>
          <w:rFonts w:ascii="Tw Cen MT" w:hAnsi="Tw Cen MT" w:cs="Times New Roman"/>
          <w:sz w:val="24"/>
          <w:szCs w:val="24"/>
        </w:rPr>
      </w:pPr>
    </w:p>
    <w:p w14:paraId="36B037D7" w14:textId="77777777" w:rsidR="005D741E" w:rsidRPr="004F64A1" w:rsidRDefault="005D741E" w:rsidP="00B478A6">
      <w:pPr>
        <w:pStyle w:val="ListParagraph"/>
        <w:spacing w:after="120" w:line="240" w:lineRule="auto"/>
        <w:rPr>
          <w:rFonts w:ascii="Tw Cen MT" w:hAnsi="Tw Cen MT" w:cs="Times New Roman"/>
          <w:sz w:val="24"/>
          <w:szCs w:val="24"/>
        </w:rPr>
      </w:pPr>
    </w:p>
    <w:p w14:paraId="215B08E7" w14:textId="77777777" w:rsidR="005D741E" w:rsidRPr="004F64A1" w:rsidRDefault="005D741E" w:rsidP="00B478A6">
      <w:pPr>
        <w:pStyle w:val="ListParagraph"/>
        <w:spacing w:after="120" w:line="240" w:lineRule="auto"/>
        <w:rPr>
          <w:rFonts w:ascii="Tw Cen MT" w:hAnsi="Tw Cen MT" w:cs="Times New Roman"/>
          <w:sz w:val="24"/>
          <w:szCs w:val="24"/>
        </w:rPr>
      </w:pPr>
    </w:p>
    <w:p w14:paraId="3C713892" w14:textId="77777777" w:rsidR="005D741E" w:rsidRPr="004F64A1" w:rsidRDefault="005D741E" w:rsidP="00B478A6">
      <w:pPr>
        <w:pStyle w:val="ListParagraph"/>
        <w:spacing w:after="120" w:line="240" w:lineRule="auto"/>
        <w:rPr>
          <w:rFonts w:ascii="Tw Cen MT" w:hAnsi="Tw Cen MT" w:cs="Times New Roman"/>
          <w:sz w:val="24"/>
          <w:szCs w:val="24"/>
        </w:rPr>
      </w:pPr>
    </w:p>
    <w:p w14:paraId="5E940AC9" w14:textId="77777777" w:rsidR="005D741E" w:rsidRPr="004F64A1" w:rsidRDefault="005D741E" w:rsidP="00B478A6">
      <w:pPr>
        <w:pStyle w:val="ListParagraph"/>
        <w:spacing w:after="120" w:line="240" w:lineRule="auto"/>
        <w:rPr>
          <w:rFonts w:ascii="Tw Cen MT" w:hAnsi="Tw Cen MT" w:cs="Times New Roman"/>
          <w:sz w:val="24"/>
          <w:szCs w:val="24"/>
        </w:rPr>
      </w:pPr>
    </w:p>
    <w:p w14:paraId="706EA160" w14:textId="77777777" w:rsidR="005D741E" w:rsidRPr="004F64A1" w:rsidRDefault="005D741E" w:rsidP="00B478A6">
      <w:pPr>
        <w:pStyle w:val="ListParagraph"/>
        <w:spacing w:after="120" w:line="240" w:lineRule="auto"/>
        <w:rPr>
          <w:rFonts w:ascii="Tw Cen MT" w:hAnsi="Tw Cen MT" w:cs="Times New Roman"/>
          <w:sz w:val="24"/>
          <w:szCs w:val="24"/>
        </w:rPr>
      </w:pPr>
    </w:p>
    <w:p w14:paraId="5F31D057" w14:textId="77777777" w:rsidR="005D741E" w:rsidRPr="004F64A1" w:rsidRDefault="005D741E" w:rsidP="00B478A6">
      <w:pPr>
        <w:pStyle w:val="ListParagraph"/>
        <w:spacing w:after="120" w:line="240" w:lineRule="auto"/>
        <w:rPr>
          <w:rFonts w:ascii="Tw Cen MT" w:hAnsi="Tw Cen MT" w:cs="Times New Roman"/>
          <w:sz w:val="24"/>
          <w:szCs w:val="24"/>
        </w:rPr>
      </w:pPr>
    </w:p>
    <w:p w14:paraId="15128C2C" w14:textId="77777777" w:rsidR="005D741E" w:rsidRDefault="005D741E" w:rsidP="00B478A6">
      <w:pPr>
        <w:pStyle w:val="ListParagraph"/>
        <w:spacing w:after="120" w:line="240" w:lineRule="auto"/>
        <w:rPr>
          <w:rFonts w:ascii="Tw Cen MT" w:hAnsi="Tw Cen MT" w:cs="Times New Roman"/>
          <w:sz w:val="24"/>
          <w:szCs w:val="24"/>
        </w:rPr>
      </w:pPr>
    </w:p>
    <w:p w14:paraId="0398436A" w14:textId="77777777" w:rsidR="00AE1124" w:rsidRDefault="00AE1124" w:rsidP="00B478A6">
      <w:pPr>
        <w:pStyle w:val="ListParagraph"/>
        <w:spacing w:after="120" w:line="240" w:lineRule="auto"/>
        <w:rPr>
          <w:rFonts w:ascii="Tw Cen MT" w:hAnsi="Tw Cen MT" w:cs="Times New Roman"/>
          <w:sz w:val="24"/>
          <w:szCs w:val="24"/>
        </w:rPr>
      </w:pPr>
    </w:p>
    <w:p w14:paraId="035EDB4E" w14:textId="77777777" w:rsidR="00AE1124" w:rsidRPr="004F64A1" w:rsidRDefault="00AE1124" w:rsidP="00B478A6">
      <w:pPr>
        <w:pStyle w:val="ListParagraph"/>
        <w:spacing w:after="120" w:line="240" w:lineRule="auto"/>
        <w:rPr>
          <w:rFonts w:ascii="Tw Cen MT" w:hAnsi="Tw Cen MT" w:cs="Times New Roman"/>
          <w:sz w:val="24"/>
          <w:szCs w:val="24"/>
        </w:rPr>
      </w:pPr>
    </w:p>
    <w:p w14:paraId="690FEFBD" w14:textId="77777777" w:rsidR="00BB7505" w:rsidRPr="004F64A1" w:rsidRDefault="00BB7505" w:rsidP="00252F27">
      <w:pPr>
        <w:pStyle w:val="ListParagraph"/>
        <w:numPr>
          <w:ilvl w:val="0"/>
          <w:numId w:val="31"/>
        </w:numPr>
        <w:spacing w:after="120" w:line="240" w:lineRule="auto"/>
        <w:rPr>
          <w:rFonts w:ascii="Tw Cen MT" w:hAnsi="Tw Cen MT" w:cs="Times New Roman"/>
          <w:sz w:val="24"/>
          <w:szCs w:val="24"/>
        </w:rPr>
      </w:pPr>
      <w:r w:rsidRPr="004F64A1">
        <w:rPr>
          <w:rFonts w:ascii="Tw Cen MT" w:hAnsi="Tw Cen MT" w:cs="Times New Roman"/>
          <w:sz w:val="24"/>
          <w:szCs w:val="24"/>
        </w:rPr>
        <w:t xml:space="preserve">Based on the survey </w:t>
      </w:r>
      <w:r w:rsidR="0091192C">
        <w:rPr>
          <w:rFonts w:ascii="Tw Cen MT" w:hAnsi="Tw Cen MT" w:cs="Times New Roman"/>
          <w:sz w:val="24"/>
          <w:szCs w:val="24"/>
        </w:rPr>
        <w:t xml:space="preserve">results, </w:t>
      </w:r>
      <w:r w:rsidRPr="004F64A1">
        <w:rPr>
          <w:rFonts w:ascii="Tw Cen MT" w:hAnsi="Tw Cen MT" w:cs="Times New Roman"/>
          <w:sz w:val="24"/>
          <w:szCs w:val="24"/>
        </w:rPr>
        <w:t xml:space="preserve">health issues started at a fairly young age.  </w:t>
      </w:r>
      <w:r w:rsidR="00B8490A">
        <w:rPr>
          <w:rFonts w:ascii="Tw Cen MT" w:hAnsi="Tw Cen MT" w:cs="Times New Roman"/>
          <w:sz w:val="24"/>
          <w:szCs w:val="24"/>
        </w:rPr>
        <w:t>Eight percent</w:t>
      </w:r>
      <w:r w:rsidRPr="004F64A1">
        <w:rPr>
          <w:rFonts w:ascii="Tw Cen MT" w:hAnsi="Tw Cen MT" w:cs="Times New Roman"/>
          <w:sz w:val="24"/>
          <w:szCs w:val="24"/>
        </w:rPr>
        <w:t xml:space="preserve"> of the participants in the age group</w:t>
      </w:r>
      <w:r w:rsidR="007B046F" w:rsidRPr="004F64A1">
        <w:rPr>
          <w:rFonts w:ascii="Tw Cen MT" w:hAnsi="Tw Cen MT" w:cs="Times New Roman"/>
          <w:sz w:val="24"/>
          <w:szCs w:val="24"/>
        </w:rPr>
        <w:t xml:space="preserve"> 18-25</w:t>
      </w:r>
      <w:r w:rsidRPr="004F64A1">
        <w:rPr>
          <w:rFonts w:ascii="Tw Cen MT" w:hAnsi="Tw Cen MT" w:cs="Times New Roman"/>
          <w:sz w:val="24"/>
          <w:szCs w:val="24"/>
        </w:rPr>
        <w:t xml:space="preserve"> indicated that they had high cholesterol. </w:t>
      </w:r>
    </w:p>
    <w:p w14:paraId="236D0C8A" w14:textId="77777777" w:rsidR="00AD5602" w:rsidRPr="004F64A1" w:rsidRDefault="00AD5602" w:rsidP="00AD5602">
      <w:pPr>
        <w:pStyle w:val="ListParagraph"/>
        <w:numPr>
          <w:ilvl w:val="0"/>
          <w:numId w:val="31"/>
        </w:numPr>
        <w:spacing w:after="120" w:line="240" w:lineRule="auto"/>
        <w:rPr>
          <w:rFonts w:ascii="Tw Cen MT" w:hAnsi="Tw Cen MT" w:cs="Times New Roman"/>
          <w:sz w:val="24"/>
          <w:szCs w:val="24"/>
        </w:rPr>
      </w:pPr>
      <w:r w:rsidRPr="004F64A1">
        <w:rPr>
          <w:rFonts w:ascii="Tw Cen MT" w:hAnsi="Tw Cen MT" w:cs="Times New Roman"/>
          <w:sz w:val="24"/>
          <w:szCs w:val="24"/>
        </w:rPr>
        <w:t xml:space="preserve">The </w:t>
      </w:r>
      <w:r w:rsidRPr="004F64A1">
        <w:rPr>
          <w:rFonts w:ascii="Tw Cen MT" w:hAnsi="Tw Cen MT" w:cs="Times New Roman"/>
          <w:iCs/>
          <w:sz w:val="24"/>
          <w:szCs w:val="24"/>
        </w:rPr>
        <w:t xml:space="preserve">prevalence </w:t>
      </w:r>
      <w:r w:rsidR="00C76959">
        <w:rPr>
          <w:rFonts w:ascii="Tw Cen MT" w:hAnsi="Tw Cen MT" w:cs="Times New Roman"/>
          <w:iCs/>
          <w:sz w:val="24"/>
          <w:szCs w:val="24"/>
        </w:rPr>
        <w:t xml:space="preserve">of </w:t>
      </w:r>
      <w:r w:rsidRPr="004F64A1">
        <w:rPr>
          <w:rFonts w:ascii="Tw Cen MT" w:hAnsi="Tw Cen MT" w:cs="Times New Roman"/>
          <w:sz w:val="24"/>
          <w:szCs w:val="24"/>
        </w:rPr>
        <w:t xml:space="preserve">health issues in the SA population </w:t>
      </w:r>
      <w:r w:rsidRPr="004F64A1">
        <w:rPr>
          <w:rFonts w:ascii="Tw Cen MT" w:hAnsi="Tw Cen MT" w:cs="Times New Roman"/>
          <w:iCs/>
          <w:sz w:val="24"/>
          <w:szCs w:val="24"/>
        </w:rPr>
        <w:t>increase</w:t>
      </w:r>
      <w:r>
        <w:rPr>
          <w:rFonts w:ascii="Tw Cen MT" w:hAnsi="Tw Cen MT" w:cs="Times New Roman"/>
          <w:iCs/>
          <w:sz w:val="24"/>
          <w:szCs w:val="24"/>
        </w:rPr>
        <w:t>d</w:t>
      </w:r>
      <w:r w:rsidRPr="004F64A1">
        <w:rPr>
          <w:rFonts w:ascii="Tw Cen MT" w:hAnsi="Tw Cen MT" w:cs="Times New Roman"/>
          <w:iCs/>
          <w:sz w:val="24"/>
          <w:szCs w:val="24"/>
        </w:rPr>
        <w:t xml:space="preserve"> with age. The survey results indicate that the health worsen</w:t>
      </w:r>
      <w:r>
        <w:rPr>
          <w:rFonts w:ascii="Tw Cen MT" w:hAnsi="Tw Cen MT" w:cs="Times New Roman"/>
          <w:iCs/>
          <w:sz w:val="24"/>
          <w:szCs w:val="24"/>
        </w:rPr>
        <w:t>ed</w:t>
      </w:r>
      <w:r w:rsidRPr="004F64A1">
        <w:rPr>
          <w:rFonts w:ascii="Tw Cen MT" w:hAnsi="Tw Cen MT" w:cs="Times New Roman"/>
          <w:iCs/>
          <w:sz w:val="24"/>
          <w:szCs w:val="24"/>
        </w:rPr>
        <w:t xml:space="preserve"> starting at age </w:t>
      </w:r>
      <w:r w:rsidRPr="004F64A1">
        <w:rPr>
          <w:rFonts w:ascii="Tw Cen MT" w:hAnsi="Tw Cen MT" w:cs="Times New Roman"/>
          <w:sz w:val="24"/>
          <w:szCs w:val="24"/>
        </w:rPr>
        <w:t>5</w:t>
      </w:r>
      <w:r w:rsidR="00C76959">
        <w:rPr>
          <w:rFonts w:ascii="Tw Cen MT" w:hAnsi="Tw Cen MT" w:cs="Times New Roman"/>
          <w:sz w:val="24"/>
          <w:szCs w:val="24"/>
        </w:rPr>
        <w:t>1</w:t>
      </w:r>
      <w:r w:rsidRPr="004F64A1">
        <w:rPr>
          <w:rFonts w:ascii="Tw Cen MT" w:hAnsi="Tw Cen MT" w:cs="Times New Roman"/>
          <w:sz w:val="24"/>
          <w:szCs w:val="24"/>
        </w:rPr>
        <w:t xml:space="preserve"> and by the time they reach</w:t>
      </w:r>
      <w:r>
        <w:rPr>
          <w:rFonts w:ascii="Tw Cen MT" w:hAnsi="Tw Cen MT" w:cs="Times New Roman"/>
          <w:sz w:val="24"/>
          <w:szCs w:val="24"/>
        </w:rPr>
        <w:t>ed</w:t>
      </w:r>
      <w:r w:rsidRPr="004F64A1">
        <w:rPr>
          <w:rFonts w:ascii="Tw Cen MT" w:hAnsi="Tw Cen MT" w:cs="Times New Roman"/>
          <w:sz w:val="24"/>
          <w:szCs w:val="24"/>
        </w:rPr>
        <w:t xml:space="preserve"> </w:t>
      </w:r>
      <w:r w:rsidR="001F0DCA">
        <w:rPr>
          <w:rFonts w:ascii="Tw Cen MT" w:hAnsi="Tw Cen MT" w:cs="Times New Roman"/>
          <w:sz w:val="24"/>
          <w:szCs w:val="24"/>
        </w:rPr>
        <w:t>71 or older</w:t>
      </w:r>
      <w:r>
        <w:rPr>
          <w:rFonts w:ascii="Tw Cen MT" w:hAnsi="Tw Cen MT" w:cs="Times New Roman"/>
          <w:sz w:val="24"/>
          <w:szCs w:val="24"/>
        </w:rPr>
        <w:t xml:space="preserve">, </w:t>
      </w:r>
      <w:r w:rsidRPr="004F64A1">
        <w:rPr>
          <w:rFonts w:ascii="Tw Cen MT" w:hAnsi="Tw Cen MT" w:cs="Times New Roman"/>
          <w:sz w:val="24"/>
          <w:szCs w:val="24"/>
        </w:rPr>
        <w:t>1 in 3 had diabetes, 1 in 2 had high cholesterol, and 3 in 5 had high blood pressure.</w:t>
      </w:r>
    </w:p>
    <w:p w14:paraId="2986CCAC" w14:textId="77777777" w:rsidR="005D741E" w:rsidRPr="004F64A1" w:rsidRDefault="0091192C" w:rsidP="00FD0769">
      <w:pPr>
        <w:spacing w:after="120" w:line="240" w:lineRule="auto"/>
        <w:jc w:val="left"/>
        <w:rPr>
          <w:rFonts w:ascii="Tw Cen MT" w:hAnsi="Tw Cen MT" w:cs="Times New Roman"/>
          <w:b/>
          <w:sz w:val="24"/>
          <w:szCs w:val="24"/>
        </w:rPr>
      </w:pPr>
      <w:r w:rsidRPr="0091192C">
        <w:rPr>
          <w:noProof/>
          <w:lang w:val="en-US"/>
        </w:rPr>
        <w:drawing>
          <wp:inline distT="0" distB="0" distL="0" distR="0" wp14:anchorId="71AD7267" wp14:editId="260AC28B">
            <wp:extent cx="5731510" cy="2373285"/>
            <wp:effectExtent l="19050" t="0" r="254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5731510" cy="2373285"/>
                    </a:xfrm>
                    <a:prstGeom prst="rect">
                      <a:avLst/>
                    </a:prstGeom>
                    <a:noFill/>
                    <a:ln w="9525">
                      <a:noFill/>
                      <a:miter lim="800000"/>
                      <a:headEnd/>
                      <a:tailEnd/>
                    </a:ln>
                  </pic:spPr>
                </pic:pic>
              </a:graphicData>
            </a:graphic>
          </wp:inline>
        </w:drawing>
      </w:r>
    </w:p>
    <w:p w14:paraId="3366A15A" w14:textId="77777777" w:rsidR="00312DC9" w:rsidRDefault="00BB7505" w:rsidP="0091192C">
      <w:pPr>
        <w:pStyle w:val="Heading4"/>
        <w:rPr>
          <w:rFonts w:ascii="Tw Cen MT" w:hAnsi="Tw Cen MT"/>
          <w:sz w:val="24"/>
        </w:rPr>
      </w:pPr>
      <w:r w:rsidRPr="0098156B">
        <w:rPr>
          <w:rFonts w:ascii="Tw Cen MT" w:hAnsi="Tw Cen MT"/>
          <w:sz w:val="24"/>
        </w:rPr>
        <w:t xml:space="preserve">Chronic Health Issues </w:t>
      </w:r>
      <w:r w:rsidR="006152D5">
        <w:rPr>
          <w:rFonts w:ascii="Tw Cen MT" w:hAnsi="Tw Cen MT"/>
          <w:sz w:val="24"/>
        </w:rPr>
        <w:t xml:space="preserve">of </w:t>
      </w:r>
      <w:r w:rsidR="006152D5">
        <w:rPr>
          <w:rFonts w:ascii="Tw Cen MT" w:hAnsi="Tw Cen MT" w:cs="Times New Roman"/>
          <w:sz w:val="24"/>
          <w:szCs w:val="24"/>
        </w:rPr>
        <w:t>South Asians living in Minnesota</w:t>
      </w:r>
      <w:r w:rsidR="006152D5" w:rsidRPr="004F64A1">
        <w:rPr>
          <w:rFonts w:ascii="Tw Cen MT" w:hAnsi="Tw Cen MT" w:cs="Times New Roman"/>
          <w:sz w:val="24"/>
          <w:szCs w:val="24"/>
        </w:rPr>
        <w:t xml:space="preserve"> </w:t>
      </w:r>
      <w:r w:rsidRPr="0098156B">
        <w:rPr>
          <w:rFonts w:ascii="Tw Cen MT" w:hAnsi="Tw Cen MT"/>
          <w:sz w:val="24"/>
        </w:rPr>
        <w:t>by Education Level</w:t>
      </w:r>
      <w:r w:rsidR="00936BC7" w:rsidRPr="0098156B">
        <w:rPr>
          <w:rFonts w:ascii="Tw Cen MT" w:hAnsi="Tw Cen MT"/>
          <w:sz w:val="24"/>
        </w:rPr>
        <w:t xml:space="preserve"> (Figure 10)</w:t>
      </w:r>
      <w:r w:rsidRPr="0098156B">
        <w:rPr>
          <w:rFonts w:ascii="Tw Cen MT" w:hAnsi="Tw Cen MT"/>
          <w:sz w:val="24"/>
        </w:rPr>
        <w:t xml:space="preserve">:  </w:t>
      </w:r>
    </w:p>
    <w:p w14:paraId="0348BC63" w14:textId="77777777" w:rsidR="005D741E" w:rsidRPr="0098156B" w:rsidRDefault="00312DC9" w:rsidP="0091192C">
      <w:pPr>
        <w:pStyle w:val="Heading4"/>
        <w:rPr>
          <w:rFonts w:ascii="Tw Cen MT" w:hAnsi="Tw Cen MT" w:cs="Times New Roman"/>
          <w:sz w:val="28"/>
          <w:szCs w:val="24"/>
        </w:rPr>
      </w:pPr>
      <w:r w:rsidRPr="00312DC9">
        <w:rPr>
          <w:noProof/>
          <w:lang w:val="en-US"/>
        </w:rPr>
        <w:drawing>
          <wp:inline distT="0" distB="0" distL="0" distR="0" wp14:anchorId="05D62258" wp14:editId="02F04744">
            <wp:extent cx="4888733" cy="2926080"/>
            <wp:effectExtent l="19050" t="0" r="7117"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4888733" cy="2926080"/>
                    </a:xfrm>
                    <a:prstGeom prst="rect">
                      <a:avLst/>
                    </a:prstGeom>
                    <a:noFill/>
                    <a:ln w="9525">
                      <a:noFill/>
                      <a:miter lim="800000"/>
                      <a:headEnd/>
                      <a:tailEnd/>
                    </a:ln>
                  </pic:spPr>
                </pic:pic>
              </a:graphicData>
            </a:graphic>
          </wp:inline>
        </w:drawing>
      </w:r>
      <w:r w:rsidR="00FD0769" w:rsidRPr="0098156B">
        <w:rPr>
          <w:rFonts w:ascii="Tw Cen MT" w:hAnsi="Tw Cen MT"/>
          <w:sz w:val="24"/>
        </w:rPr>
        <w:t xml:space="preserve">   </w:t>
      </w:r>
      <w:r w:rsidR="005D741E" w:rsidRPr="0098156B">
        <w:rPr>
          <w:rFonts w:ascii="Tw Cen MT" w:hAnsi="Tw Cen MT" w:cs="Times New Roman"/>
          <w:sz w:val="28"/>
          <w:szCs w:val="24"/>
        </w:rPr>
        <w:t xml:space="preserve">           </w:t>
      </w:r>
    </w:p>
    <w:p w14:paraId="186FC868" w14:textId="77777777" w:rsidR="004638F1" w:rsidRPr="004F64A1" w:rsidRDefault="0091192C" w:rsidP="00252F27">
      <w:pPr>
        <w:pStyle w:val="ListParagraph"/>
        <w:numPr>
          <w:ilvl w:val="0"/>
          <w:numId w:val="32"/>
        </w:numPr>
        <w:spacing w:after="120" w:line="240" w:lineRule="auto"/>
        <w:rPr>
          <w:rFonts w:ascii="Tw Cen MT" w:hAnsi="Tw Cen MT" w:cs="Times New Roman"/>
          <w:sz w:val="24"/>
          <w:szCs w:val="24"/>
        </w:rPr>
      </w:pPr>
      <w:r>
        <w:rPr>
          <w:rFonts w:ascii="Tw Cen MT" w:hAnsi="Tw Cen MT" w:cs="Times New Roman"/>
          <w:sz w:val="24"/>
          <w:szCs w:val="24"/>
        </w:rPr>
        <w:t>The p</w:t>
      </w:r>
      <w:r w:rsidR="00BB7505" w:rsidRPr="004F64A1">
        <w:rPr>
          <w:rFonts w:ascii="Tw Cen MT" w:hAnsi="Tw Cen MT" w:cs="Times New Roman"/>
          <w:sz w:val="24"/>
          <w:szCs w:val="24"/>
        </w:rPr>
        <w:t xml:space="preserve">revalence of diabetes and high blood pressure was high </w:t>
      </w:r>
      <w:r w:rsidR="00B8490A">
        <w:rPr>
          <w:rFonts w:ascii="Tw Cen MT" w:hAnsi="Tw Cen MT" w:cs="Times New Roman"/>
          <w:sz w:val="24"/>
          <w:szCs w:val="24"/>
        </w:rPr>
        <w:t>among</w:t>
      </w:r>
      <w:r w:rsidR="00BB7505" w:rsidRPr="004F64A1">
        <w:rPr>
          <w:rFonts w:ascii="Tw Cen MT" w:hAnsi="Tw Cen MT" w:cs="Times New Roman"/>
          <w:sz w:val="24"/>
          <w:szCs w:val="24"/>
        </w:rPr>
        <w:t xml:space="preserve"> participant</w:t>
      </w:r>
      <w:r w:rsidR="00B8490A">
        <w:rPr>
          <w:rFonts w:ascii="Tw Cen MT" w:hAnsi="Tw Cen MT" w:cs="Times New Roman"/>
          <w:sz w:val="24"/>
          <w:szCs w:val="24"/>
        </w:rPr>
        <w:t>s</w:t>
      </w:r>
      <w:r w:rsidR="00BB7505" w:rsidRPr="004F64A1">
        <w:rPr>
          <w:rFonts w:ascii="Tw Cen MT" w:hAnsi="Tw Cen MT" w:cs="Times New Roman"/>
          <w:sz w:val="24"/>
          <w:szCs w:val="24"/>
        </w:rPr>
        <w:t xml:space="preserve"> with less than </w:t>
      </w:r>
      <w:r w:rsidR="00B8490A">
        <w:rPr>
          <w:rFonts w:ascii="Tw Cen MT" w:hAnsi="Tw Cen MT" w:cs="Times New Roman"/>
          <w:sz w:val="24"/>
          <w:szCs w:val="24"/>
        </w:rPr>
        <w:t xml:space="preserve">a </w:t>
      </w:r>
      <w:r w:rsidR="00BB7505" w:rsidRPr="004F64A1">
        <w:rPr>
          <w:rFonts w:ascii="Tw Cen MT" w:hAnsi="Tw Cen MT" w:cs="Times New Roman"/>
          <w:sz w:val="24"/>
          <w:szCs w:val="24"/>
        </w:rPr>
        <w:t>high school education</w:t>
      </w:r>
      <w:r w:rsidR="00B8490A">
        <w:rPr>
          <w:rFonts w:ascii="Tw Cen MT" w:hAnsi="Tw Cen MT" w:cs="Times New Roman"/>
          <w:sz w:val="24"/>
          <w:szCs w:val="24"/>
        </w:rPr>
        <w:t xml:space="preserve"> </w:t>
      </w:r>
      <w:r w:rsidR="00B8490A" w:rsidRPr="004F64A1">
        <w:rPr>
          <w:rFonts w:ascii="Tw Cen MT" w:hAnsi="Tw Cen MT" w:cs="Times New Roman"/>
          <w:sz w:val="24"/>
          <w:szCs w:val="24"/>
        </w:rPr>
        <w:t>(1 in 5)</w:t>
      </w:r>
      <w:r w:rsidR="00BB7505" w:rsidRPr="004F64A1">
        <w:rPr>
          <w:rFonts w:ascii="Tw Cen MT" w:hAnsi="Tw Cen MT" w:cs="Times New Roman"/>
          <w:sz w:val="24"/>
          <w:szCs w:val="24"/>
        </w:rPr>
        <w:t>.</w:t>
      </w:r>
    </w:p>
    <w:p w14:paraId="1367F83B" w14:textId="77777777" w:rsidR="005D741E" w:rsidRDefault="00BB7505" w:rsidP="00252F27">
      <w:pPr>
        <w:pStyle w:val="ListParagraph"/>
        <w:numPr>
          <w:ilvl w:val="0"/>
          <w:numId w:val="32"/>
        </w:numPr>
        <w:spacing w:after="120" w:line="240" w:lineRule="auto"/>
        <w:rPr>
          <w:rFonts w:ascii="Tw Cen MT" w:hAnsi="Tw Cen MT" w:cs="Times New Roman"/>
          <w:sz w:val="24"/>
          <w:szCs w:val="24"/>
        </w:rPr>
      </w:pPr>
      <w:r w:rsidRPr="004F64A1">
        <w:rPr>
          <w:rFonts w:ascii="Tw Cen MT" w:hAnsi="Tw Cen MT" w:cs="Times New Roman"/>
          <w:sz w:val="24"/>
          <w:szCs w:val="24"/>
        </w:rPr>
        <w:t>There was no significant difference in the percentage of p</w:t>
      </w:r>
      <w:r w:rsidR="00325C71">
        <w:rPr>
          <w:rFonts w:ascii="Tw Cen MT" w:hAnsi="Tw Cen MT" w:cs="Times New Roman"/>
          <w:sz w:val="24"/>
          <w:szCs w:val="24"/>
        </w:rPr>
        <w:t xml:space="preserve">articipants </w:t>
      </w:r>
      <w:r w:rsidRPr="004F64A1">
        <w:rPr>
          <w:rFonts w:ascii="Tw Cen MT" w:hAnsi="Tw Cen MT" w:cs="Times New Roman"/>
          <w:sz w:val="24"/>
          <w:szCs w:val="24"/>
        </w:rPr>
        <w:t xml:space="preserve">with diabetes and high blood pressure between participants with </w:t>
      </w:r>
      <w:r w:rsidR="00B8490A">
        <w:rPr>
          <w:rFonts w:ascii="Tw Cen MT" w:hAnsi="Tw Cen MT" w:cs="Times New Roman"/>
          <w:sz w:val="24"/>
          <w:szCs w:val="24"/>
        </w:rPr>
        <w:t xml:space="preserve">a </w:t>
      </w:r>
      <w:r w:rsidRPr="004F64A1">
        <w:rPr>
          <w:rFonts w:ascii="Tw Cen MT" w:hAnsi="Tw Cen MT" w:cs="Times New Roman"/>
          <w:sz w:val="24"/>
          <w:szCs w:val="24"/>
        </w:rPr>
        <w:t xml:space="preserve">high school education and </w:t>
      </w:r>
      <w:r w:rsidR="00B8490A">
        <w:rPr>
          <w:rFonts w:ascii="Tw Cen MT" w:hAnsi="Tw Cen MT" w:cs="Times New Roman"/>
          <w:sz w:val="24"/>
          <w:szCs w:val="24"/>
        </w:rPr>
        <w:t xml:space="preserve">participants with </w:t>
      </w:r>
      <w:r w:rsidRPr="004F64A1">
        <w:rPr>
          <w:rFonts w:ascii="Tw Cen MT" w:hAnsi="Tw Cen MT" w:cs="Times New Roman"/>
          <w:sz w:val="24"/>
          <w:szCs w:val="24"/>
        </w:rPr>
        <w:t xml:space="preserve">higher education. </w:t>
      </w:r>
    </w:p>
    <w:p w14:paraId="16AAADA0" w14:textId="77777777" w:rsidR="00E257B1" w:rsidRPr="004F64A1" w:rsidRDefault="00BB7505" w:rsidP="00252F27">
      <w:pPr>
        <w:pStyle w:val="ListParagraph"/>
        <w:numPr>
          <w:ilvl w:val="0"/>
          <w:numId w:val="32"/>
        </w:numPr>
        <w:spacing w:after="120" w:line="240" w:lineRule="auto"/>
        <w:rPr>
          <w:rFonts w:ascii="Tw Cen MT" w:hAnsi="Tw Cen MT" w:cs="Times New Roman"/>
          <w:sz w:val="24"/>
          <w:szCs w:val="24"/>
        </w:rPr>
      </w:pPr>
      <w:r w:rsidRPr="004F64A1">
        <w:rPr>
          <w:rFonts w:ascii="Tw Cen MT" w:hAnsi="Tw Cen MT" w:cs="Times New Roman"/>
          <w:sz w:val="24"/>
          <w:szCs w:val="24"/>
        </w:rPr>
        <w:t xml:space="preserve">High </w:t>
      </w:r>
      <w:r w:rsidR="00B8490A">
        <w:rPr>
          <w:rFonts w:ascii="Tw Cen MT" w:hAnsi="Tw Cen MT" w:cs="Times New Roman"/>
          <w:sz w:val="24"/>
          <w:szCs w:val="24"/>
        </w:rPr>
        <w:t>c</w:t>
      </w:r>
      <w:r w:rsidRPr="004F64A1">
        <w:rPr>
          <w:rFonts w:ascii="Tw Cen MT" w:hAnsi="Tw Cen MT" w:cs="Times New Roman"/>
          <w:sz w:val="24"/>
          <w:szCs w:val="24"/>
        </w:rPr>
        <w:t xml:space="preserve">holesterol was more prevalent </w:t>
      </w:r>
      <w:r w:rsidR="00B8490A">
        <w:rPr>
          <w:rFonts w:ascii="Tw Cen MT" w:hAnsi="Tw Cen MT" w:cs="Times New Roman"/>
          <w:sz w:val="24"/>
          <w:szCs w:val="24"/>
        </w:rPr>
        <w:t>among</w:t>
      </w:r>
      <w:r w:rsidRPr="004F64A1">
        <w:rPr>
          <w:rFonts w:ascii="Tw Cen MT" w:hAnsi="Tw Cen MT" w:cs="Times New Roman"/>
          <w:sz w:val="24"/>
          <w:szCs w:val="24"/>
        </w:rPr>
        <w:t xml:space="preserve"> participant</w:t>
      </w:r>
      <w:r w:rsidR="00B8490A">
        <w:rPr>
          <w:rFonts w:ascii="Tw Cen MT" w:hAnsi="Tw Cen MT" w:cs="Times New Roman"/>
          <w:sz w:val="24"/>
          <w:szCs w:val="24"/>
        </w:rPr>
        <w:t>s</w:t>
      </w:r>
      <w:r w:rsidRPr="004F64A1">
        <w:rPr>
          <w:rFonts w:ascii="Tw Cen MT" w:hAnsi="Tw Cen MT" w:cs="Times New Roman"/>
          <w:sz w:val="24"/>
          <w:szCs w:val="24"/>
        </w:rPr>
        <w:t xml:space="preserve"> with </w:t>
      </w:r>
      <w:r w:rsidR="0091192C">
        <w:rPr>
          <w:rFonts w:ascii="Tw Cen MT" w:hAnsi="Tw Cen MT" w:cs="Times New Roman"/>
          <w:sz w:val="24"/>
          <w:szCs w:val="24"/>
        </w:rPr>
        <w:t xml:space="preserve">an </w:t>
      </w:r>
      <w:r w:rsidRPr="004F64A1">
        <w:rPr>
          <w:rFonts w:ascii="Tw Cen MT" w:hAnsi="Tw Cen MT" w:cs="Times New Roman"/>
          <w:sz w:val="24"/>
          <w:szCs w:val="24"/>
        </w:rPr>
        <w:t>education</w:t>
      </w:r>
      <w:r w:rsidR="00B8490A">
        <w:rPr>
          <w:rFonts w:ascii="Tw Cen MT" w:hAnsi="Tw Cen MT" w:cs="Times New Roman"/>
          <w:sz w:val="24"/>
          <w:szCs w:val="24"/>
        </w:rPr>
        <w:t xml:space="preserve"> level</w:t>
      </w:r>
      <w:r w:rsidRPr="004F64A1">
        <w:rPr>
          <w:rFonts w:ascii="Tw Cen MT" w:hAnsi="Tw Cen MT" w:cs="Times New Roman"/>
          <w:sz w:val="24"/>
          <w:szCs w:val="24"/>
        </w:rPr>
        <w:t xml:space="preserve"> of associate degree or higher.</w:t>
      </w:r>
      <w:r w:rsidR="00A9171C" w:rsidRPr="004F64A1">
        <w:rPr>
          <w:rFonts w:ascii="Tw Cen MT" w:hAnsi="Tw Cen MT" w:cs="Times New Roman"/>
          <w:sz w:val="24"/>
          <w:szCs w:val="24"/>
        </w:rPr>
        <w:t xml:space="preserve"> </w:t>
      </w:r>
    </w:p>
    <w:p w14:paraId="2CD3A3D3" w14:textId="77777777" w:rsidR="004638F1" w:rsidRDefault="00BB7505" w:rsidP="0091192C">
      <w:pPr>
        <w:pStyle w:val="Heading4"/>
        <w:rPr>
          <w:rFonts w:ascii="Tw Cen MT" w:hAnsi="Tw Cen MT"/>
          <w:sz w:val="24"/>
        </w:rPr>
      </w:pPr>
      <w:r w:rsidRPr="0098156B">
        <w:rPr>
          <w:rFonts w:ascii="Tw Cen MT" w:hAnsi="Tw Cen MT"/>
          <w:sz w:val="24"/>
        </w:rPr>
        <w:t xml:space="preserve">Chronic Health Issues </w:t>
      </w:r>
      <w:r w:rsidR="006152D5">
        <w:rPr>
          <w:rFonts w:ascii="Tw Cen MT" w:hAnsi="Tw Cen MT"/>
          <w:sz w:val="24"/>
        </w:rPr>
        <w:t xml:space="preserve">of </w:t>
      </w:r>
      <w:r w:rsidR="006152D5">
        <w:rPr>
          <w:rFonts w:ascii="Tw Cen MT" w:hAnsi="Tw Cen MT" w:cs="Times New Roman"/>
          <w:sz w:val="24"/>
          <w:szCs w:val="24"/>
        </w:rPr>
        <w:t>South Asians living in Minnesota</w:t>
      </w:r>
      <w:r w:rsidR="006152D5" w:rsidRPr="004F64A1">
        <w:rPr>
          <w:rFonts w:ascii="Tw Cen MT" w:hAnsi="Tw Cen MT" w:cs="Times New Roman"/>
          <w:sz w:val="24"/>
          <w:szCs w:val="24"/>
        </w:rPr>
        <w:t xml:space="preserve"> </w:t>
      </w:r>
      <w:r w:rsidRPr="0098156B">
        <w:rPr>
          <w:rFonts w:ascii="Tw Cen MT" w:hAnsi="Tw Cen MT"/>
          <w:sz w:val="24"/>
        </w:rPr>
        <w:t>by Income Level</w:t>
      </w:r>
      <w:r w:rsidR="00FD0769" w:rsidRPr="0098156B">
        <w:rPr>
          <w:rFonts w:ascii="Tw Cen MT" w:hAnsi="Tw Cen MT"/>
          <w:sz w:val="24"/>
        </w:rPr>
        <w:t xml:space="preserve"> (Figure 11)</w:t>
      </w:r>
      <w:r w:rsidRPr="0098156B">
        <w:rPr>
          <w:rFonts w:ascii="Tw Cen MT" w:hAnsi="Tw Cen MT"/>
          <w:sz w:val="24"/>
        </w:rPr>
        <w:t xml:space="preserve">:  </w:t>
      </w:r>
      <w:r w:rsidR="00B478A6" w:rsidRPr="0098156B">
        <w:rPr>
          <w:rFonts w:ascii="Tw Cen MT" w:hAnsi="Tw Cen MT"/>
          <w:sz w:val="24"/>
        </w:rPr>
        <w:tab/>
      </w:r>
    </w:p>
    <w:p w14:paraId="4E40A12E" w14:textId="77777777" w:rsidR="00B478A6" w:rsidRPr="00E37909" w:rsidRDefault="00312DC9" w:rsidP="00E37909">
      <w:r w:rsidRPr="00312DC9">
        <w:rPr>
          <w:noProof/>
          <w:lang w:val="en-US"/>
        </w:rPr>
        <w:drawing>
          <wp:inline distT="0" distB="0" distL="0" distR="0" wp14:anchorId="56EA9F25" wp14:editId="01E82511">
            <wp:extent cx="4939635" cy="2926080"/>
            <wp:effectExtent l="19050" t="0" r="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4939635" cy="2926080"/>
                    </a:xfrm>
                    <a:prstGeom prst="rect">
                      <a:avLst/>
                    </a:prstGeom>
                    <a:noFill/>
                    <a:ln w="9525">
                      <a:noFill/>
                      <a:miter lim="800000"/>
                      <a:headEnd/>
                      <a:tailEnd/>
                    </a:ln>
                  </pic:spPr>
                </pic:pic>
              </a:graphicData>
            </a:graphic>
          </wp:inline>
        </w:drawing>
      </w:r>
    </w:p>
    <w:p w14:paraId="20743F26" w14:textId="77777777" w:rsidR="00E257B1" w:rsidRPr="004F64A1" w:rsidRDefault="0091192C" w:rsidP="00252F27">
      <w:pPr>
        <w:pStyle w:val="ListParagraph"/>
        <w:numPr>
          <w:ilvl w:val="0"/>
          <w:numId w:val="6"/>
        </w:numPr>
        <w:spacing w:after="120" w:line="240" w:lineRule="auto"/>
        <w:rPr>
          <w:rFonts w:ascii="Tw Cen MT" w:hAnsi="Tw Cen MT" w:cs="Times New Roman"/>
          <w:sz w:val="24"/>
          <w:szCs w:val="24"/>
        </w:rPr>
      </w:pPr>
      <w:r>
        <w:rPr>
          <w:rFonts w:ascii="Tw Cen MT" w:hAnsi="Tw Cen MT" w:cs="Times New Roman"/>
          <w:sz w:val="24"/>
          <w:szCs w:val="24"/>
        </w:rPr>
        <w:t xml:space="preserve">Participants who reported </w:t>
      </w:r>
      <w:r w:rsidR="00B8490A">
        <w:rPr>
          <w:rFonts w:ascii="Tw Cen MT" w:hAnsi="Tw Cen MT" w:cs="Times New Roman"/>
          <w:sz w:val="24"/>
          <w:szCs w:val="24"/>
        </w:rPr>
        <w:t xml:space="preserve">an </w:t>
      </w:r>
      <w:r w:rsidR="00BB7505" w:rsidRPr="004F64A1">
        <w:rPr>
          <w:rFonts w:ascii="Tw Cen MT" w:hAnsi="Tw Cen MT" w:cs="Times New Roman"/>
          <w:sz w:val="24"/>
          <w:szCs w:val="24"/>
        </w:rPr>
        <w:t>income</w:t>
      </w:r>
      <w:r w:rsidR="00B8490A">
        <w:rPr>
          <w:rFonts w:ascii="Tw Cen MT" w:hAnsi="Tw Cen MT" w:cs="Times New Roman"/>
          <w:sz w:val="24"/>
          <w:szCs w:val="24"/>
        </w:rPr>
        <w:t xml:space="preserve"> of </w:t>
      </w:r>
      <w:r>
        <w:rPr>
          <w:rFonts w:ascii="Tw Cen MT" w:hAnsi="Tw Cen MT" w:cs="Times New Roman"/>
          <w:sz w:val="24"/>
          <w:szCs w:val="24"/>
        </w:rPr>
        <w:t>$80,00</w:t>
      </w:r>
      <w:r w:rsidR="00C76959">
        <w:rPr>
          <w:rFonts w:ascii="Tw Cen MT" w:hAnsi="Tw Cen MT" w:cs="Times New Roman"/>
          <w:sz w:val="24"/>
          <w:szCs w:val="24"/>
        </w:rPr>
        <w:t>1</w:t>
      </w:r>
      <w:r>
        <w:rPr>
          <w:rFonts w:ascii="Tw Cen MT" w:hAnsi="Tw Cen MT" w:cs="Times New Roman"/>
          <w:sz w:val="24"/>
          <w:szCs w:val="24"/>
        </w:rPr>
        <w:t xml:space="preserve"> </w:t>
      </w:r>
      <w:r w:rsidR="00B8490A">
        <w:rPr>
          <w:rFonts w:ascii="Tw Cen MT" w:hAnsi="Tw Cen MT" w:cs="Times New Roman"/>
          <w:sz w:val="24"/>
          <w:szCs w:val="24"/>
        </w:rPr>
        <w:t>or greater</w:t>
      </w:r>
      <w:r>
        <w:rPr>
          <w:rFonts w:ascii="Tw Cen MT" w:hAnsi="Tw Cen MT" w:cs="Times New Roman"/>
          <w:sz w:val="24"/>
          <w:szCs w:val="24"/>
        </w:rPr>
        <w:t xml:space="preserve"> </w:t>
      </w:r>
      <w:r w:rsidR="00BB7505" w:rsidRPr="004F64A1">
        <w:rPr>
          <w:rFonts w:ascii="Tw Cen MT" w:hAnsi="Tw Cen MT" w:cs="Times New Roman"/>
          <w:sz w:val="24"/>
          <w:szCs w:val="24"/>
        </w:rPr>
        <w:t xml:space="preserve">had a higher percentage of high cholesterol (1 in 5) compared to those with </w:t>
      </w:r>
      <w:r w:rsidR="00B8490A">
        <w:rPr>
          <w:rFonts w:ascii="Tw Cen MT" w:hAnsi="Tw Cen MT" w:cs="Times New Roman"/>
          <w:sz w:val="24"/>
          <w:szCs w:val="24"/>
        </w:rPr>
        <w:t xml:space="preserve">an </w:t>
      </w:r>
      <w:r w:rsidR="00BB7505" w:rsidRPr="004F64A1">
        <w:rPr>
          <w:rFonts w:ascii="Tw Cen MT" w:hAnsi="Tw Cen MT" w:cs="Times New Roman"/>
          <w:sz w:val="24"/>
          <w:szCs w:val="24"/>
        </w:rPr>
        <w:t xml:space="preserve">income </w:t>
      </w:r>
      <w:r w:rsidR="00B8490A">
        <w:rPr>
          <w:rFonts w:ascii="Tw Cen MT" w:hAnsi="Tw Cen MT" w:cs="Times New Roman"/>
          <w:sz w:val="24"/>
          <w:szCs w:val="24"/>
        </w:rPr>
        <w:t>less</w:t>
      </w:r>
      <w:r>
        <w:rPr>
          <w:rFonts w:ascii="Tw Cen MT" w:hAnsi="Tw Cen MT" w:cs="Times New Roman"/>
          <w:sz w:val="24"/>
          <w:szCs w:val="24"/>
        </w:rPr>
        <w:t xml:space="preserve"> than $80,000. There is a </w:t>
      </w:r>
      <w:r w:rsidR="00E257B1" w:rsidRPr="004F64A1">
        <w:rPr>
          <w:rFonts w:ascii="Tw Cen MT" w:hAnsi="Tw Cen MT" w:cs="Times New Roman"/>
          <w:sz w:val="24"/>
          <w:szCs w:val="24"/>
        </w:rPr>
        <w:t>correlation between high income and high cholesterol</w:t>
      </w:r>
      <w:r w:rsidR="000A382E">
        <w:rPr>
          <w:rFonts w:ascii="Tw Cen MT" w:hAnsi="Tw Cen MT" w:cs="Times New Roman"/>
          <w:sz w:val="24"/>
          <w:szCs w:val="24"/>
        </w:rPr>
        <w:t xml:space="preserve">. </w:t>
      </w:r>
      <w:r w:rsidR="00E257B1" w:rsidRPr="004F64A1">
        <w:rPr>
          <w:rFonts w:ascii="Tw Cen MT" w:hAnsi="Tw Cen MT" w:cs="Times New Roman"/>
          <w:sz w:val="24"/>
          <w:szCs w:val="24"/>
        </w:rPr>
        <w:t xml:space="preserve"> </w:t>
      </w:r>
    </w:p>
    <w:p w14:paraId="26A75BB0" w14:textId="77777777" w:rsidR="009F6978" w:rsidRPr="004F64A1" w:rsidRDefault="009F6978" w:rsidP="009F6978">
      <w:pPr>
        <w:pStyle w:val="ListParagraph"/>
        <w:numPr>
          <w:ilvl w:val="0"/>
          <w:numId w:val="6"/>
        </w:numPr>
        <w:spacing w:after="120" w:line="240" w:lineRule="auto"/>
        <w:rPr>
          <w:rFonts w:ascii="Tw Cen MT" w:hAnsi="Tw Cen MT" w:cs="Times New Roman"/>
          <w:sz w:val="24"/>
          <w:szCs w:val="24"/>
        </w:rPr>
      </w:pPr>
      <w:r>
        <w:rPr>
          <w:rFonts w:ascii="Tw Cen MT" w:hAnsi="Tw Cen MT" w:cs="Times New Roman"/>
          <w:sz w:val="24"/>
          <w:szCs w:val="24"/>
        </w:rPr>
        <w:t>Participant</w:t>
      </w:r>
      <w:r w:rsidR="00B8490A">
        <w:rPr>
          <w:rFonts w:ascii="Tw Cen MT" w:hAnsi="Tw Cen MT" w:cs="Times New Roman"/>
          <w:sz w:val="24"/>
          <w:szCs w:val="24"/>
        </w:rPr>
        <w:t xml:space="preserve">s </w:t>
      </w:r>
      <w:r>
        <w:rPr>
          <w:rFonts w:ascii="Tw Cen MT" w:hAnsi="Tw Cen MT" w:cs="Times New Roman"/>
          <w:sz w:val="24"/>
          <w:szCs w:val="24"/>
        </w:rPr>
        <w:t>with income</w:t>
      </w:r>
      <w:r w:rsidR="00B8490A">
        <w:rPr>
          <w:rFonts w:ascii="Tw Cen MT" w:hAnsi="Tw Cen MT" w:cs="Times New Roman"/>
          <w:sz w:val="24"/>
          <w:szCs w:val="24"/>
        </w:rPr>
        <w:t>s</w:t>
      </w:r>
      <w:r>
        <w:rPr>
          <w:rFonts w:ascii="Tw Cen MT" w:hAnsi="Tw Cen MT" w:cs="Times New Roman"/>
          <w:sz w:val="24"/>
          <w:szCs w:val="24"/>
        </w:rPr>
        <w:t xml:space="preserve"> less than $25,000 had the highest incidence of diabetes (20%) and high blood pressure (21%) amongst all income levels.</w:t>
      </w:r>
    </w:p>
    <w:p w14:paraId="7D754254" w14:textId="77777777" w:rsidR="009F6978" w:rsidRDefault="00B8490A" w:rsidP="00252F27">
      <w:pPr>
        <w:pStyle w:val="ListParagraph"/>
        <w:numPr>
          <w:ilvl w:val="0"/>
          <w:numId w:val="6"/>
        </w:numPr>
        <w:spacing w:after="120" w:line="240" w:lineRule="auto"/>
        <w:rPr>
          <w:rFonts w:ascii="Tw Cen MT" w:hAnsi="Tw Cen MT" w:cs="Times New Roman"/>
          <w:sz w:val="24"/>
          <w:szCs w:val="24"/>
        </w:rPr>
      </w:pPr>
      <w:r>
        <w:rPr>
          <w:rFonts w:ascii="Tw Cen MT" w:hAnsi="Tw Cen MT" w:cs="Times New Roman"/>
          <w:sz w:val="24"/>
          <w:szCs w:val="24"/>
        </w:rPr>
        <w:t>Seventeen percent</w:t>
      </w:r>
      <w:r w:rsidR="009F6978">
        <w:rPr>
          <w:rFonts w:ascii="Tw Cen MT" w:hAnsi="Tw Cen MT" w:cs="Times New Roman"/>
          <w:sz w:val="24"/>
          <w:szCs w:val="24"/>
        </w:rPr>
        <w:t xml:space="preserve"> of the participants with income</w:t>
      </w:r>
      <w:r>
        <w:rPr>
          <w:rFonts w:ascii="Tw Cen MT" w:hAnsi="Tw Cen MT" w:cs="Times New Roman"/>
          <w:sz w:val="24"/>
          <w:szCs w:val="24"/>
        </w:rPr>
        <w:t>s</w:t>
      </w:r>
      <w:r w:rsidR="009F6978">
        <w:rPr>
          <w:rFonts w:ascii="Tw Cen MT" w:hAnsi="Tw Cen MT" w:cs="Times New Roman"/>
          <w:sz w:val="24"/>
          <w:szCs w:val="24"/>
        </w:rPr>
        <w:t xml:space="preserve"> greater than $250,000 had diabetes, the second highest amongst all </w:t>
      </w:r>
      <w:r>
        <w:rPr>
          <w:rFonts w:ascii="Tw Cen MT" w:hAnsi="Tw Cen MT" w:cs="Times New Roman"/>
          <w:sz w:val="24"/>
          <w:szCs w:val="24"/>
        </w:rPr>
        <w:t xml:space="preserve">income </w:t>
      </w:r>
      <w:r w:rsidR="009F6978">
        <w:rPr>
          <w:rFonts w:ascii="Tw Cen MT" w:hAnsi="Tw Cen MT" w:cs="Times New Roman"/>
          <w:sz w:val="24"/>
          <w:szCs w:val="24"/>
        </w:rPr>
        <w:t>levels.</w:t>
      </w:r>
    </w:p>
    <w:p w14:paraId="167E9717" w14:textId="77777777" w:rsidR="0016013E" w:rsidRDefault="00BB7505" w:rsidP="00252F27">
      <w:pPr>
        <w:pStyle w:val="ListParagraph"/>
        <w:numPr>
          <w:ilvl w:val="0"/>
          <w:numId w:val="6"/>
        </w:numPr>
        <w:spacing w:after="120" w:line="240" w:lineRule="auto"/>
        <w:rPr>
          <w:rFonts w:ascii="Tw Cen MT" w:hAnsi="Tw Cen MT" w:cs="Times New Roman"/>
          <w:sz w:val="24"/>
          <w:szCs w:val="24"/>
        </w:rPr>
      </w:pPr>
      <w:r w:rsidRPr="004F64A1">
        <w:rPr>
          <w:rFonts w:ascii="Tw Cen MT" w:hAnsi="Tw Cen MT" w:cs="Times New Roman"/>
          <w:sz w:val="24"/>
          <w:szCs w:val="24"/>
        </w:rPr>
        <w:t xml:space="preserve">High </w:t>
      </w:r>
      <w:r w:rsidR="000A382E">
        <w:rPr>
          <w:rFonts w:ascii="Tw Cen MT" w:hAnsi="Tw Cen MT" w:cs="Times New Roman"/>
          <w:sz w:val="24"/>
          <w:szCs w:val="24"/>
        </w:rPr>
        <w:t>b</w:t>
      </w:r>
      <w:r w:rsidRPr="004F64A1">
        <w:rPr>
          <w:rFonts w:ascii="Tw Cen MT" w:hAnsi="Tw Cen MT" w:cs="Times New Roman"/>
          <w:sz w:val="24"/>
          <w:szCs w:val="24"/>
        </w:rPr>
        <w:t>lood pressure was</w:t>
      </w:r>
      <w:r w:rsidR="009F6978">
        <w:rPr>
          <w:rFonts w:ascii="Tw Cen MT" w:hAnsi="Tw Cen MT" w:cs="Times New Roman"/>
          <w:sz w:val="24"/>
          <w:szCs w:val="24"/>
        </w:rPr>
        <w:t xml:space="preserve"> the </w:t>
      </w:r>
      <w:r w:rsidRPr="004F64A1">
        <w:rPr>
          <w:rFonts w:ascii="Tw Cen MT" w:hAnsi="Tw Cen MT" w:cs="Times New Roman"/>
          <w:sz w:val="24"/>
          <w:szCs w:val="24"/>
        </w:rPr>
        <w:t xml:space="preserve">lowest </w:t>
      </w:r>
      <w:r w:rsidR="009F6978">
        <w:rPr>
          <w:rFonts w:ascii="Tw Cen MT" w:hAnsi="Tw Cen MT" w:cs="Times New Roman"/>
          <w:sz w:val="24"/>
          <w:szCs w:val="24"/>
        </w:rPr>
        <w:t xml:space="preserve">(9%) </w:t>
      </w:r>
      <w:r w:rsidR="00B8490A">
        <w:rPr>
          <w:rFonts w:ascii="Tw Cen MT" w:hAnsi="Tw Cen MT" w:cs="Times New Roman"/>
          <w:sz w:val="24"/>
          <w:szCs w:val="24"/>
        </w:rPr>
        <w:t>among</w:t>
      </w:r>
      <w:r w:rsidR="00B8490A" w:rsidRPr="004F64A1">
        <w:rPr>
          <w:rFonts w:ascii="Tw Cen MT" w:hAnsi="Tw Cen MT" w:cs="Times New Roman"/>
          <w:sz w:val="24"/>
          <w:szCs w:val="24"/>
        </w:rPr>
        <w:t xml:space="preserve"> </w:t>
      </w:r>
      <w:r w:rsidRPr="004F64A1">
        <w:rPr>
          <w:rFonts w:ascii="Tw Cen MT" w:hAnsi="Tw Cen MT" w:cs="Times New Roman"/>
          <w:sz w:val="24"/>
          <w:szCs w:val="24"/>
        </w:rPr>
        <w:t>those earning $60</w:t>
      </w:r>
      <w:r w:rsidR="000A382E">
        <w:rPr>
          <w:rFonts w:ascii="Tw Cen MT" w:hAnsi="Tw Cen MT" w:cs="Times New Roman"/>
          <w:sz w:val="24"/>
          <w:szCs w:val="24"/>
        </w:rPr>
        <w:t>,00</w:t>
      </w:r>
      <w:r w:rsidR="0016013E">
        <w:rPr>
          <w:rFonts w:ascii="Tw Cen MT" w:hAnsi="Tw Cen MT" w:cs="Times New Roman"/>
          <w:sz w:val="24"/>
          <w:szCs w:val="24"/>
        </w:rPr>
        <w:t>1</w:t>
      </w:r>
      <w:r w:rsidRPr="004F64A1">
        <w:rPr>
          <w:rFonts w:ascii="Tw Cen MT" w:hAnsi="Tw Cen MT" w:cs="Times New Roman"/>
          <w:sz w:val="24"/>
          <w:szCs w:val="24"/>
        </w:rPr>
        <w:t xml:space="preserve"> to $80</w:t>
      </w:r>
      <w:r w:rsidR="000A382E">
        <w:rPr>
          <w:rFonts w:ascii="Tw Cen MT" w:hAnsi="Tw Cen MT" w:cs="Times New Roman"/>
          <w:sz w:val="24"/>
          <w:szCs w:val="24"/>
        </w:rPr>
        <w:t>,000</w:t>
      </w:r>
      <w:r w:rsidRPr="004F64A1">
        <w:rPr>
          <w:rFonts w:ascii="Tw Cen MT" w:hAnsi="Tw Cen MT" w:cs="Times New Roman"/>
          <w:sz w:val="24"/>
          <w:szCs w:val="24"/>
        </w:rPr>
        <w:t xml:space="preserve">.  </w:t>
      </w:r>
      <w:r w:rsidR="000A382E">
        <w:rPr>
          <w:rFonts w:ascii="Tw Cen MT" w:hAnsi="Tw Cen MT" w:cs="Times New Roman"/>
          <w:sz w:val="24"/>
          <w:szCs w:val="24"/>
        </w:rPr>
        <w:t xml:space="preserve">However, high blood pressure incidence </w:t>
      </w:r>
      <w:r w:rsidR="00AD5602">
        <w:rPr>
          <w:rFonts w:ascii="Tw Cen MT" w:hAnsi="Tw Cen MT" w:cs="Times New Roman"/>
          <w:sz w:val="24"/>
          <w:szCs w:val="24"/>
        </w:rPr>
        <w:t xml:space="preserve">begins </w:t>
      </w:r>
      <w:r w:rsidR="00B8490A">
        <w:rPr>
          <w:rFonts w:ascii="Tw Cen MT" w:hAnsi="Tw Cen MT" w:cs="Times New Roman"/>
          <w:sz w:val="24"/>
          <w:szCs w:val="24"/>
        </w:rPr>
        <w:t xml:space="preserve">to </w:t>
      </w:r>
      <w:r w:rsidR="000A382E">
        <w:rPr>
          <w:rFonts w:ascii="Tw Cen MT" w:hAnsi="Tw Cen MT" w:cs="Times New Roman"/>
          <w:sz w:val="24"/>
          <w:szCs w:val="24"/>
        </w:rPr>
        <w:t>increas</w:t>
      </w:r>
      <w:r w:rsidR="00B8490A">
        <w:rPr>
          <w:rFonts w:ascii="Tw Cen MT" w:hAnsi="Tw Cen MT" w:cs="Times New Roman"/>
          <w:sz w:val="24"/>
          <w:szCs w:val="24"/>
        </w:rPr>
        <w:t>e</w:t>
      </w:r>
      <w:r w:rsidR="000A382E">
        <w:rPr>
          <w:rFonts w:ascii="Tw Cen MT" w:hAnsi="Tw Cen MT" w:cs="Times New Roman"/>
          <w:sz w:val="24"/>
          <w:szCs w:val="24"/>
        </w:rPr>
        <w:t xml:space="preserve"> </w:t>
      </w:r>
      <w:r w:rsidR="00B8490A">
        <w:rPr>
          <w:rFonts w:ascii="Tw Cen MT" w:hAnsi="Tw Cen MT" w:cs="Times New Roman"/>
          <w:sz w:val="24"/>
          <w:szCs w:val="24"/>
        </w:rPr>
        <w:t xml:space="preserve">among </w:t>
      </w:r>
      <w:r w:rsidR="000A382E">
        <w:rPr>
          <w:rFonts w:ascii="Tw Cen MT" w:hAnsi="Tw Cen MT" w:cs="Times New Roman"/>
          <w:sz w:val="24"/>
          <w:szCs w:val="24"/>
        </w:rPr>
        <w:t>participants with income ranging from $80,0</w:t>
      </w:r>
      <w:r w:rsidR="0016013E">
        <w:rPr>
          <w:rFonts w:ascii="Tw Cen MT" w:hAnsi="Tw Cen MT" w:cs="Times New Roman"/>
          <w:sz w:val="24"/>
          <w:szCs w:val="24"/>
        </w:rPr>
        <w:t>0</w:t>
      </w:r>
      <w:r w:rsidR="00C76959">
        <w:rPr>
          <w:rFonts w:ascii="Tw Cen MT" w:hAnsi="Tw Cen MT" w:cs="Times New Roman"/>
          <w:sz w:val="24"/>
          <w:szCs w:val="24"/>
        </w:rPr>
        <w:t>1</w:t>
      </w:r>
      <w:r w:rsidR="000A382E">
        <w:rPr>
          <w:rFonts w:ascii="Tw Cen MT" w:hAnsi="Tw Cen MT" w:cs="Times New Roman"/>
          <w:sz w:val="24"/>
          <w:szCs w:val="24"/>
        </w:rPr>
        <w:t xml:space="preserve"> to $250,000.</w:t>
      </w:r>
    </w:p>
    <w:p w14:paraId="11770987" w14:textId="77777777" w:rsidR="00FD0769" w:rsidRPr="0098156B" w:rsidRDefault="00BB7505" w:rsidP="000A382E">
      <w:pPr>
        <w:pStyle w:val="Heading4"/>
        <w:rPr>
          <w:rFonts w:ascii="Tw Cen MT" w:hAnsi="Tw Cen MT"/>
          <w:sz w:val="24"/>
        </w:rPr>
      </w:pPr>
      <w:r w:rsidRPr="0098156B">
        <w:rPr>
          <w:rFonts w:ascii="Tw Cen MT" w:hAnsi="Tw Cen MT"/>
          <w:sz w:val="24"/>
        </w:rPr>
        <w:t xml:space="preserve">Chronic Health Issues </w:t>
      </w:r>
      <w:r w:rsidR="006152D5">
        <w:rPr>
          <w:rFonts w:ascii="Tw Cen MT" w:hAnsi="Tw Cen MT" w:cs="Times New Roman"/>
          <w:sz w:val="24"/>
          <w:szCs w:val="24"/>
        </w:rPr>
        <w:t>of South Asians living in Minnesota</w:t>
      </w:r>
      <w:r w:rsidR="006152D5" w:rsidRPr="004F64A1">
        <w:rPr>
          <w:rFonts w:ascii="Tw Cen MT" w:hAnsi="Tw Cen MT" w:cs="Times New Roman"/>
          <w:sz w:val="24"/>
          <w:szCs w:val="24"/>
        </w:rPr>
        <w:t xml:space="preserve"> </w:t>
      </w:r>
      <w:r w:rsidRPr="0098156B">
        <w:rPr>
          <w:rFonts w:ascii="Tw Cen MT" w:hAnsi="Tw Cen MT"/>
          <w:sz w:val="24"/>
        </w:rPr>
        <w:t>by # of Years in the USA</w:t>
      </w:r>
      <w:r w:rsidR="00EA2266" w:rsidRPr="0098156B">
        <w:rPr>
          <w:rFonts w:ascii="Tw Cen MT" w:hAnsi="Tw Cen MT"/>
          <w:sz w:val="24"/>
        </w:rPr>
        <w:t xml:space="preserve"> and by age group</w:t>
      </w:r>
      <w:r w:rsidR="00FD0769" w:rsidRPr="0098156B">
        <w:rPr>
          <w:rFonts w:ascii="Tw Cen MT" w:hAnsi="Tw Cen MT"/>
          <w:sz w:val="24"/>
        </w:rPr>
        <w:t xml:space="preserve"> (Figure 12, 13, 14)</w:t>
      </w:r>
      <w:r w:rsidRPr="0098156B">
        <w:rPr>
          <w:rFonts w:ascii="Tw Cen MT" w:hAnsi="Tw Cen MT"/>
          <w:sz w:val="24"/>
        </w:rPr>
        <w:t xml:space="preserve">:  </w:t>
      </w:r>
    </w:p>
    <w:p w14:paraId="1EB52E0D" w14:textId="77777777" w:rsidR="00204B72" w:rsidRDefault="00037CB6" w:rsidP="00BB7505">
      <w:pPr>
        <w:spacing w:after="120" w:line="240" w:lineRule="auto"/>
        <w:rPr>
          <w:rFonts w:ascii="Tw Cen MT" w:hAnsi="Tw Cen MT" w:cs="Times New Roman"/>
          <w:sz w:val="24"/>
          <w:szCs w:val="24"/>
        </w:rPr>
      </w:pPr>
      <w:r w:rsidRPr="00037CB6">
        <w:rPr>
          <w:noProof/>
          <w:szCs w:val="24"/>
          <w:lang w:val="en-US"/>
        </w:rPr>
        <w:drawing>
          <wp:inline distT="0" distB="0" distL="0" distR="0" wp14:anchorId="41E2A064" wp14:editId="2E300468">
            <wp:extent cx="5721141" cy="3657600"/>
            <wp:effectExtent l="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5721141" cy="3657600"/>
                    </a:xfrm>
                    <a:prstGeom prst="rect">
                      <a:avLst/>
                    </a:prstGeom>
                    <a:noFill/>
                    <a:ln w="9525">
                      <a:noFill/>
                      <a:miter lim="800000"/>
                      <a:headEnd/>
                      <a:tailEnd/>
                    </a:ln>
                  </pic:spPr>
                </pic:pic>
              </a:graphicData>
            </a:graphic>
          </wp:inline>
        </w:drawing>
      </w:r>
    </w:p>
    <w:p w14:paraId="27B4706E" w14:textId="77777777" w:rsidR="002E16B1" w:rsidRDefault="00037CB6" w:rsidP="00037CB6">
      <w:pPr>
        <w:pStyle w:val="ListParagraph"/>
        <w:numPr>
          <w:ilvl w:val="0"/>
          <w:numId w:val="49"/>
        </w:numPr>
        <w:spacing w:after="120" w:line="240" w:lineRule="auto"/>
        <w:rPr>
          <w:rFonts w:ascii="Tw Cen MT" w:hAnsi="Tw Cen MT" w:cs="Times New Roman"/>
          <w:sz w:val="24"/>
          <w:szCs w:val="24"/>
        </w:rPr>
      </w:pPr>
      <w:r>
        <w:rPr>
          <w:rFonts w:ascii="Tw Cen MT" w:hAnsi="Tw Cen MT" w:cs="Times New Roman"/>
          <w:sz w:val="24"/>
          <w:szCs w:val="24"/>
        </w:rPr>
        <w:t>0-5 years in the U</w:t>
      </w:r>
      <w:r w:rsidR="00B8490A">
        <w:rPr>
          <w:rFonts w:ascii="Tw Cen MT" w:hAnsi="Tw Cen MT" w:cs="Times New Roman"/>
          <w:sz w:val="24"/>
          <w:szCs w:val="24"/>
        </w:rPr>
        <w:t>.</w:t>
      </w:r>
      <w:r>
        <w:rPr>
          <w:rFonts w:ascii="Tw Cen MT" w:hAnsi="Tw Cen MT" w:cs="Times New Roman"/>
          <w:sz w:val="24"/>
          <w:szCs w:val="24"/>
        </w:rPr>
        <w:t>S</w:t>
      </w:r>
      <w:r w:rsidR="00B8490A">
        <w:rPr>
          <w:rFonts w:ascii="Tw Cen MT" w:hAnsi="Tw Cen MT" w:cs="Times New Roman"/>
          <w:sz w:val="24"/>
          <w:szCs w:val="24"/>
        </w:rPr>
        <w:t>.</w:t>
      </w:r>
      <w:r>
        <w:rPr>
          <w:rFonts w:ascii="Tw Cen MT" w:hAnsi="Tw Cen MT" w:cs="Times New Roman"/>
          <w:sz w:val="24"/>
          <w:szCs w:val="24"/>
        </w:rPr>
        <w:t xml:space="preserve">: </w:t>
      </w:r>
      <w:r w:rsidR="002E16B1">
        <w:rPr>
          <w:rFonts w:ascii="Tw Cen MT" w:hAnsi="Tw Cen MT" w:cs="Times New Roman"/>
          <w:sz w:val="24"/>
          <w:szCs w:val="24"/>
        </w:rPr>
        <w:t>71% of p</w:t>
      </w:r>
      <w:r>
        <w:rPr>
          <w:rFonts w:ascii="Tw Cen MT" w:hAnsi="Tw Cen MT" w:cs="Times New Roman"/>
          <w:sz w:val="24"/>
          <w:szCs w:val="24"/>
        </w:rPr>
        <w:t xml:space="preserve">articipants </w:t>
      </w:r>
      <w:r w:rsidR="006505AD">
        <w:rPr>
          <w:rFonts w:ascii="Tw Cen MT" w:hAnsi="Tw Cen MT" w:cs="Times New Roman"/>
          <w:sz w:val="24"/>
          <w:szCs w:val="24"/>
        </w:rPr>
        <w:t xml:space="preserve">aged 51-60 </w:t>
      </w:r>
      <w:r>
        <w:rPr>
          <w:rFonts w:ascii="Tw Cen MT" w:hAnsi="Tw Cen MT" w:cs="Times New Roman"/>
          <w:sz w:val="24"/>
          <w:szCs w:val="24"/>
        </w:rPr>
        <w:t xml:space="preserve">who arrived </w:t>
      </w:r>
      <w:r w:rsidR="002E16B1">
        <w:rPr>
          <w:rFonts w:ascii="Tw Cen MT" w:hAnsi="Tw Cen MT" w:cs="Times New Roman"/>
          <w:sz w:val="24"/>
          <w:szCs w:val="24"/>
        </w:rPr>
        <w:t>in the U</w:t>
      </w:r>
      <w:r w:rsidR="00B8490A">
        <w:rPr>
          <w:rFonts w:ascii="Tw Cen MT" w:hAnsi="Tw Cen MT" w:cs="Times New Roman"/>
          <w:sz w:val="24"/>
          <w:szCs w:val="24"/>
        </w:rPr>
        <w:t>.</w:t>
      </w:r>
      <w:r w:rsidR="002E16B1">
        <w:rPr>
          <w:rFonts w:ascii="Tw Cen MT" w:hAnsi="Tw Cen MT" w:cs="Times New Roman"/>
          <w:sz w:val="24"/>
          <w:szCs w:val="24"/>
        </w:rPr>
        <w:t>S</w:t>
      </w:r>
      <w:r w:rsidR="00B8490A">
        <w:rPr>
          <w:rFonts w:ascii="Tw Cen MT" w:hAnsi="Tw Cen MT" w:cs="Times New Roman"/>
          <w:sz w:val="24"/>
          <w:szCs w:val="24"/>
        </w:rPr>
        <w:t>.</w:t>
      </w:r>
      <w:r w:rsidR="002E16B1">
        <w:rPr>
          <w:rFonts w:ascii="Tw Cen MT" w:hAnsi="Tw Cen MT" w:cs="Times New Roman"/>
          <w:sz w:val="24"/>
          <w:szCs w:val="24"/>
        </w:rPr>
        <w:t xml:space="preserve"> within 0-5 years had diabetes</w:t>
      </w:r>
      <w:r w:rsidR="006505AD">
        <w:rPr>
          <w:rFonts w:ascii="Tw Cen MT" w:hAnsi="Tw Cen MT" w:cs="Times New Roman"/>
          <w:sz w:val="24"/>
          <w:szCs w:val="24"/>
        </w:rPr>
        <w:t>, compared to</w:t>
      </w:r>
      <w:r w:rsidR="002E16B1">
        <w:rPr>
          <w:rFonts w:ascii="Tw Cen MT" w:hAnsi="Tw Cen MT" w:cs="Times New Roman"/>
          <w:sz w:val="24"/>
          <w:szCs w:val="24"/>
        </w:rPr>
        <w:t xml:space="preserve"> 47% </w:t>
      </w:r>
      <w:r w:rsidR="006505AD">
        <w:rPr>
          <w:rFonts w:ascii="Tw Cen MT" w:hAnsi="Tw Cen MT" w:cs="Times New Roman"/>
          <w:sz w:val="24"/>
          <w:szCs w:val="24"/>
        </w:rPr>
        <w:t>of participants aged</w:t>
      </w:r>
      <w:r>
        <w:rPr>
          <w:rFonts w:ascii="Tw Cen MT" w:hAnsi="Tw Cen MT" w:cs="Times New Roman"/>
          <w:sz w:val="24"/>
          <w:szCs w:val="24"/>
        </w:rPr>
        <w:t xml:space="preserve"> 61-70</w:t>
      </w:r>
      <w:r w:rsidR="002E16B1">
        <w:rPr>
          <w:rFonts w:ascii="Tw Cen MT" w:hAnsi="Tw Cen MT" w:cs="Times New Roman"/>
          <w:sz w:val="24"/>
          <w:szCs w:val="24"/>
        </w:rPr>
        <w:t xml:space="preserve">. Only 20% of the participants in age group </w:t>
      </w:r>
      <w:r w:rsidR="001F0DCA">
        <w:rPr>
          <w:rFonts w:ascii="Tw Cen MT" w:hAnsi="Tw Cen MT" w:cs="Times New Roman"/>
          <w:sz w:val="24"/>
          <w:szCs w:val="24"/>
        </w:rPr>
        <w:t>71 or older</w:t>
      </w:r>
      <w:r w:rsidR="002E16B1">
        <w:rPr>
          <w:rFonts w:ascii="Tw Cen MT" w:hAnsi="Tw Cen MT" w:cs="Times New Roman"/>
          <w:sz w:val="24"/>
          <w:szCs w:val="24"/>
        </w:rPr>
        <w:t xml:space="preserve"> had diabetes. The recent arrivals had the highest incidence of diabetes (71%) in </w:t>
      </w:r>
      <w:r w:rsidR="006505AD">
        <w:rPr>
          <w:rFonts w:ascii="Tw Cen MT" w:hAnsi="Tw Cen MT" w:cs="Times New Roman"/>
          <w:sz w:val="24"/>
          <w:szCs w:val="24"/>
        </w:rPr>
        <w:t xml:space="preserve">the 51-60 </w:t>
      </w:r>
      <w:r w:rsidR="002E16B1">
        <w:rPr>
          <w:rFonts w:ascii="Tw Cen MT" w:hAnsi="Tw Cen MT" w:cs="Times New Roman"/>
          <w:sz w:val="24"/>
          <w:szCs w:val="24"/>
        </w:rPr>
        <w:t>age group compared to those participants who ha</w:t>
      </w:r>
      <w:r w:rsidR="005E0B1C">
        <w:rPr>
          <w:rFonts w:ascii="Tw Cen MT" w:hAnsi="Tw Cen MT" w:cs="Times New Roman"/>
          <w:sz w:val="24"/>
          <w:szCs w:val="24"/>
        </w:rPr>
        <w:t>d</w:t>
      </w:r>
      <w:r w:rsidR="002E16B1">
        <w:rPr>
          <w:rFonts w:ascii="Tw Cen MT" w:hAnsi="Tw Cen MT" w:cs="Times New Roman"/>
          <w:sz w:val="24"/>
          <w:szCs w:val="24"/>
        </w:rPr>
        <w:t xml:space="preserve"> lived in the U</w:t>
      </w:r>
      <w:r w:rsidR="006505AD">
        <w:rPr>
          <w:rFonts w:ascii="Tw Cen MT" w:hAnsi="Tw Cen MT" w:cs="Times New Roman"/>
          <w:sz w:val="24"/>
          <w:szCs w:val="24"/>
        </w:rPr>
        <w:t>.</w:t>
      </w:r>
      <w:r w:rsidR="002E16B1">
        <w:rPr>
          <w:rFonts w:ascii="Tw Cen MT" w:hAnsi="Tw Cen MT" w:cs="Times New Roman"/>
          <w:sz w:val="24"/>
          <w:szCs w:val="24"/>
        </w:rPr>
        <w:t>S</w:t>
      </w:r>
      <w:r w:rsidR="006505AD">
        <w:rPr>
          <w:rFonts w:ascii="Tw Cen MT" w:hAnsi="Tw Cen MT" w:cs="Times New Roman"/>
          <w:sz w:val="24"/>
          <w:szCs w:val="24"/>
        </w:rPr>
        <w:t>.</w:t>
      </w:r>
      <w:r w:rsidR="002E16B1">
        <w:rPr>
          <w:rFonts w:ascii="Tw Cen MT" w:hAnsi="Tw Cen MT" w:cs="Times New Roman"/>
          <w:sz w:val="24"/>
          <w:szCs w:val="24"/>
        </w:rPr>
        <w:t xml:space="preserve"> longer than 5 years.</w:t>
      </w:r>
    </w:p>
    <w:p w14:paraId="5049FF48" w14:textId="77777777" w:rsidR="00037CB6" w:rsidRDefault="002E16B1" w:rsidP="00037CB6">
      <w:pPr>
        <w:pStyle w:val="ListParagraph"/>
        <w:numPr>
          <w:ilvl w:val="0"/>
          <w:numId w:val="49"/>
        </w:numPr>
        <w:spacing w:after="120" w:line="240" w:lineRule="auto"/>
        <w:rPr>
          <w:rFonts w:ascii="Tw Cen MT" w:hAnsi="Tw Cen MT" w:cs="Times New Roman"/>
          <w:sz w:val="24"/>
          <w:szCs w:val="24"/>
        </w:rPr>
      </w:pPr>
      <w:r>
        <w:rPr>
          <w:rFonts w:ascii="Tw Cen MT" w:hAnsi="Tw Cen MT" w:cs="Times New Roman"/>
          <w:sz w:val="24"/>
          <w:szCs w:val="24"/>
        </w:rPr>
        <w:t>6-15 years in the U</w:t>
      </w:r>
      <w:r w:rsidR="00B8490A">
        <w:rPr>
          <w:rFonts w:ascii="Tw Cen MT" w:hAnsi="Tw Cen MT" w:cs="Times New Roman"/>
          <w:sz w:val="24"/>
          <w:szCs w:val="24"/>
        </w:rPr>
        <w:t>.</w:t>
      </w:r>
      <w:r>
        <w:rPr>
          <w:rFonts w:ascii="Tw Cen MT" w:hAnsi="Tw Cen MT" w:cs="Times New Roman"/>
          <w:sz w:val="24"/>
          <w:szCs w:val="24"/>
        </w:rPr>
        <w:t>S</w:t>
      </w:r>
      <w:r w:rsidR="00B8490A">
        <w:rPr>
          <w:rFonts w:ascii="Tw Cen MT" w:hAnsi="Tw Cen MT" w:cs="Times New Roman"/>
          <w:sz w:val="24"/>
          <w:szCs w:val="24"/>
        </w:rPr>
        <w:t>.</w:t>
      </w:r>
      <w:r>
        <w:rPr>
          <w:rFonts w:ascii="Tw Cen MT" w:hAnsi="Tw Cen MT" w:cs="Times New Roman"/>
          <w:sz w:val="24"/>
          <w:szCs w:val="24"/>
        </w:rPr>
        <w:t>: 100% of the participants who arrived in the U</w:t>
      </w:r>
      <w:r w:rsidR="006505AD">
        <w:rPr>
          <w:rFonts w:ascii="Tw Cen MT" w:hAnsi="Tw Cen MT" w:cs="Times New Roman"/>
          <w:sz w:val="24"/>
          <w:szCs w:val="24"/>
        </w:rPr>
        <w:t>.</w:t>
      </w:r>
      <w:r>
        <w:rPr>
          <w:rFonts w:ascii="Tw Cen MT" w:hAnsi="Tw Cen MT" w:cs="Times New Roman"/>
          <w:sz w:val="24"/>
          <w:szCs w:val="24"/>
        </w:rPr>
        <w:t>S</w:t>
      </w:r>
      <w:r w:rsidR="006505AD">
        <w:rPr>
          <w:rFonts w:ascii="Tw Cen MT" w:hAnsi="Tw Cen MT" w:cs="Times New Roman"/>
          <w:sz w:val="24"/>
          <w:szCs w:val="24"/>
        </w:rPr>
        <w:t>.</w:t>
      </w:r>
      <w:r>
        <w:rPr>
          <w:rFonts w:ascii="Tw Cen MT" w:hAnsi="Tw Cen MT" w:cs="Times New Roman"/>
          <w:sz w:val="24"/>
          <w:szCs w:val="24"/>
        </w:rPr>
        <w:t xml:space="preserve"> within 6-15 years had diabetes </w:t>
      </w:r>
      <w:r w:rsidR="00E2460B">
        <w:rPr>
          <w:rFonts w:ascii="Tw Cen MT" w:hAnsi="Tw Cen MT" w:cs="Times New Roman"/>
          <w:sz w:val="24"/>
          <w:szCs w:val="24"/>
        </w:rPr>
        <w:t xml:space="preserve">in age group 61-70 </w:t>
      </w:r>
      <w:r w:rsidR="006505AD">
        <w:rPr>
          <w:rFonts w:ascii="Tw Cen MT" w:hAnsi="Tw Cen MT" w:cs="Times New Roman"/>
          <w:sz w:val="24"/>
          <w:szCs w:val="24"/>
        </w:rPr>
        <w:t xml:space="preserve">compared to </w:t>
      </w:r>
      <w:r>
        <w:rPr>
          <w:rFonts w:ascii="Tw Cen MT" w:hAnsi="Tw Cen MT" w:cs="Times New Roman"/>
          <w:sz w:val="24"/>
          <w:szCs w:val="24"/>
        </w:rPr>
        <w:t>71% in the age group 7</w:t>
      </w:r>
      <w:r w:rsidR="003D0A92">
        <w:rPr>
          <w:rFonts w:ascii="Tw Cen MT" w:hAnsi="Tw Cen MT" w:cs="Times New Roman"/>
          <w:sz w:val="24"/>
          <w:szCs w:val="24"/>
        </w:rPr>
        <w:t>1</w:t>
      </w:r>
      <w:r>
        <w:rPr>
          <w:rFonts w:ascii="Tw Cen MT" w:hAnsi="Tw Cen MT" w:cs="Times New Roman"/>
          <w:sz w:val="24"/>
          <w:szCs w:val="24"/>
        </w:rPr>
        <w:t xml:space="preserve"> or older. Only 20% of the participant group had diabetes in age group 51-60.</w:t>
      </w:r>
      <w:r w:rsidR="005E0B1C">
        <w:rPr>
          <w:rFonts w:ascii="Tw Cen MT" w:hAnsi="Tw Cen MT" w:cs="Times New Roman"/>
          <w:sz w:val="24"/>
          <w:szCs w:val="24"/>
        </w:rPr>
        <w:t xml:space="preserve"> </w:t>
      </w:r>
    </w:p>
    <w:p w14:paraId="41D34665" w14:textId="77777777" w:rsidR="002E16B1" w:rsidRDefault="002E16B1" w:rsidP="00037CB6">
      <w:pPr>
        <w:pStyle w:val="ListParagraph"/>
        <w:numPr>
          <w:ilvl w:val="0"/>
          <w:numId w:val="49"/>
        </w:numPr>
        <w:spacing w:after="120" w:line="240" w:lineRule="auto"/>
        <w:rPr>
          <w:rFonts w:ascii="Tw Cen MT" w:hAnsi="Tw Cen MT" w:cs="Times New Roman"/>
          <w:sz w:val="24"/>
          <w:szCs w:val="24"/>
        </w:rPr>
      </w:pPr>
      <w:r>
        <w:rPr>
          <w:rFonts w:ascii="Tw Cen MT" w:hAnsi="Tw Cen MT" w:cs="Times New Roman"/>
          <w:sz w:val="24"/>
          <w:szCs w:val="24"/>
        </w:rPr>
        <w:t>16-30 years in the U</w:t>
      </w:r>
      <w:r w:rsidR="006505AD">
        <w:rPr>
          <w:rFonts w:ascii="Tw Cen MT" w:hAnsi="Tw Cen MT" w:cs="Times New Roman"/>
          <w:sz w:val="24"/>
          <w:szCs w:val="24"/>
        </w:rPr>
        <w:t>.</w:t>
      </w:r>
      <w:r>
        <w:rPr>
          <w:rFonts w:ascii="Tw Cen MT" w:hAnsi="Tw Cen MT" w:cs="Times New Roman"/>
          <w:sz w:val="24"/>
          <w:szCs w:val="24"/>
        </w:rPr>
        <w:t>S</w:t>
      </w:r>
      <w:r w:rsidR="006505AD">
        <w:rPr>
          <w:rFonts w:ascii="Tw Cen MT" w:hAnsi="Tw Cen MT" w:cs="Times New Roman"/>
          <w:sz w:val="24"/>
          <w:szCs w:val="24"/>
        </w:rPr>
        <w:t>.</w:t>
      </w:r>
      <w:r>
        <w:rPr>
          <w:rFonts w:ascii="Tw Cen MT" w:hAnsi="Tw Cen MT" w:cs="Times New Roman"/>
          <w:sz w:val="24"/>
          <w:szCs w:val="24"/>
        </w:rPr>
        <w:t>: 57% of the participants who arrived in the U</w:t>
      </w:r>
      <w:r w:rsidR="006505AD">
        <w:rPr>
          <w:rFonts w:ascii="Tw Cen MT" w:hAnsi="Tw Cen MT" w:cs="Times New Roman"/>
          <w:sz w:val="24"/>
          <w:szCs w:val="24"/>
        </w:rPr>
        <w:t>.</w:t>
      </w:r>
      <w:r>
        <w:rPr>
          <w:rFonts w:ascii="Tw Cen MT" w:hAnsi="Tw Cen MT" w:cs="Times New Roman"/>
          <w:sz w:val="24"/>
          <w:szCs w:val="24"/>
        </w:rPr>
        <w:t>S</w:t>
      </w:r>
      <w:r w:rsidR="006505AD">
        <w:rPr>
          <w:rFonts w:ascii="Tw Cen MT" w:hAnsi="Tw Cen MT" w:cs="Times New Roman"/>
          <w:sz w:val="24"/>
          <w:szCs w:val="24"/>
        </w:rPr>
        <w:t>.</w:t>
      </w:r>
      <w:r>
        <w:rPr>
          <w:rFonts w:ascii="Tw Cen MT" w:hAnsi="Tw Cen MT" w:cs="Times New Roman"/>
          <w:sz w:val="24"/>
          <w:szCs w:val="24"/>
        </w:rPr>
        <w:t xml:space="preserve"> within 16-30 years had diabetes </w:t>
      </w:r>
      <w:r w:rsidR="00C859C9">
        <w:rPr>
          <w:rFonts w:ascii="Tw Cen MT" w:hAnsi="Tw Cen MT" w:cs="Times New Roman"/>
          <w:sz w:val="24"/>
          <w:szCs w:val="24"/>
        </w:rPr>
        <w:t xml:space="preserve">in </w:t>
      </w:r>
      <w:r w:rsidR="003D0A92">
        <w:rPr>
          <w:rFonts w:ascii="Tw Cen MT" w:hAnsi="Tw Cen MT" w:cs="Times New Roman"/>
          <w:sz w:val="24"/>
          <w:szCs w:val="24"/>
        </w:rPr>
        <w:t xml:space="preserve">age group </w:t>
      </w:r>
      <w:r w:rsidR="00D20B7C">
        <w:rPr>
          <w:rFonts w:ascii="Tw Cen MT" w:hAnsi="Tw Cen MT" w:cs="Times New Roman"/>
          <w:sz w:val="24"/>
          <w:szCs w:val="24"/>
        </w:rPr>
        <w:t>61-70,</w:t>
      </w:r>
      <w:r w:rsidR="00C859C9">
        <w:rPr>
          <w:rFonts w:ascii="Tw Cen MT" w:hAnsi="Tw Cen MT" w:cs="Times New Roman"/>
          <w:sz w:val="24"/>
          <w:szCs w:val="24"/>
        </w:rPr>
        <w:t xml:space="preserve"> </w:t>
      </w:r>
      <w:r>
        <w:rPr>
          <w:rFonts w:ascii="Tw Cen MT" w:hAnsi="Tw Cen MT" w:cs="Times New Roman"/>
          <w:sz w:val="24"/>
          <w:szCs w:val="24"/>
        </w:rPr>
        <w:t>the highest in that group.</w:t>
      </w:r>
      <w:r w:rsidR="006505AD">
        <w:rPr>
          <w:rFonts w:ascii="Tw Cen MT" w:hAnsi="Tw Cen MT" w:cs="Times New Roman"/>
          <w:sz w:val="24"/>
          <w:szCs w:val="24"/>
        </w:rPr>
        <w:t xml:space="preserve"> Eight percent</w:t>
      </w:r>
      <w:r w:rsidR="00C859C9">
        <w:rPr>
          <w:rFonts w:ascii="Tw Cen MT" w:hAnsi="Tw Cen MT" w:cs="Times New Roman"/>
          <w:sz w:val="24"/>
          <w:szCs w:val="24"/>
        </w:rPr>
        <w:t xml:space="preserve"> of the participants in age group 18-25 had diabetes.</w:t>
      </w:r>
    </w:p>
    <w:p w14:paraId="61407757" w14:textId="77777777" w:rsidR="002E16B1" w:rsidRPr="00037CB6" w:rsidRDefault="002E16B1" w:rsidP="00037CB6">
      <w:pPr>
        <w:pStyle w:val="ListParagraph"/>
        <w:numPr>
          <w:ilvl w:val="0"/>
          <w:numId w:val="49"/>
        </w:numPr>
        <w:spacing w:after="120" w:line="240" w:lineRule="auto"/>
        <w:rPr>
          <w:rFonts w:ascii="Tw Cen MT" w:hAnsi="Tw Cen MT" w:cs="Times New Roman"/>
          <w:sz w:val="24"/>
          <w:szCs w:val="24"/>
        </w:rPr>
      </w:pPr>
      <w:r>
        <w:rPr>
          <w:rFonts w:ascii="Tw Cen MT" w:hAnsi="Tw Cen MT" w:cs="Times New Roman"/>
          <w:sz w:val="24"/>
          <w:szCs w:val="24"/>
        </w:rPr>
        <w:t>3</w:t>
      </w:r>
      <w:r w:rsidR="003D0A92">
        <w:rPr>
          <w:rFonts w:ascii="Tw Cen MT" w:hAnsi="Tw Cen MT" w:cs="Times New Roman"/>
          <w:sz w:val="24"/>
          <w:szCs w:val="24"/>
        </w:rPr>
        <w:t>1</w:t>
      </w:r>
      <w:r>
        <w:rPr>
          <w:rFonts w:ascii="Tw Cen MT" w:hAnsi="Tw Cen MT" w:cs="Times New Roman"/>
          <w:sz w:val="24"/>
          <w:szCs w:val="24"/>
        </w:rPr>
        <w:t xml:space="preserve"> years or more in the U</w:t>
      </w:r>
      <w:r w:rsidR="006505AD">
        <w:rPr>
          <w:rFonts w:ascii="Tw Cen MT" w:hAnsi="Tw Cen MT" w:cs="Times New Roman"/>
          <w:sz w:val="24"/>
          <w:szCs w:val="24"/>
        </w:rPr>
        <w:t>.</w:t>
      </w:r>
      <w:r>
        <w:rPr>
          <w:rFonts w:ascii="Tw Cen MT" w:hAnsi="Tw Cen MT" w:cs="Times New Roman"/>
          <w:sz w:val="24"/>
          <w:szCs w:val="24"/>
        </w:rPr>
        <w:t>S</w:t>
      </w:r>
      <w:r w:rsidR="006505AD">
        <w:rPr>
          <w:rFonts w:ascii="Tw Cen MT" w:hAnsi="Tw Cen MT" w:cs="Times New Roman"/>
          <w:sz w:val="24"/>
          <w:szCs w:val="24"/>
        </w:rPr>
        <w:t>.</w:t>
      </w:r>
      <w:r>
        <w:rPr>
          <w:rFonts w:ascii="Tw Cen MT" w:hAnsi="Tw Cen MT" w:cs="Times New Roman"/>
          <w:sz w:val="24"/>
          <w:szCs w:val="24"/>
        </w:rPr>
        <w:t xml:space="preserve">: 40% of the participants who </w:t>
      </w:r>
      <w:r w:rsidR="003D0A92">
        <w:rPr>
          <w:rFonts w:ascii="Tw Cen MT" w:hAnsi="Tw Cen MT" w:cs="Times New Roman"/>
          <w:sz w:val="24"/>
          <w:szCs w:val="24"/>
        </w:rPr>
        <w:t xml:space="preserve">have been in </w:t>
      </w:r>
      <w:r>
        <w:rPr>
          <w:rFonts w:ascii="Tw Cen MT" w:hAnsi="Tw Cen MT" w:cs="Times New Roman"/>
          <w:sz w:val="24"/>
          <w:szCs w:val="24"/>
        </w:rPr>
        <w:t>the U</w:t>
      </w:r>
      <w:r w:rsidR="006505AD">
        <w:rPr>
          <w:rFonts w:ascii="Tw Cen MT" w:hAnsi="Tw Cen MT" w:cs="Times New Roman"/>
          <w:sz w:val="24"/>
          <w:szCs w:val="24"/>
        </w:rPr>
        <w:t>.</w:t>
      </w:r>
      <w:r>
        <w:rPr>
          <w:rFonts w:ascii="Tw Cen MT" w:hAnsi="Tw Cen MT" w:cs="Times New Roman"/>
          <w:sz w:val="24"/>
          <w:szCs w:val="24"/>
        </w:rPr>
        <w:t>S</w:t>
      </w:r>
      <w:r w:rsidR="006505AD">
        <w:rPr>
          <w:rFonts w:ascii="Tw Cen MT" w:hAnsi="Tw Cen MT" w:cs="Times New Roman"/>
          <w:sz w:val="24"/>
          <w:szCs w:val="24"/>
        </w:rPr>
        <w:t>.</w:t>
      </w:r>
      <w:r>
        <w:rPr>
          <w:rFonts w:ascii="Tw Cen MT" w:hAnsi="Tw Cen MT" w:cs="Times New Roman"/>
          <w:sz w:val="24"/>
          <w:szCs w:val="24"/>
        </w:rPr>
        <w:t xml:space="preserve"> </w:t>
      </w:r>
      <w:r w:rsidR="00640330">
        <w:rPr>
          <w:rFonts w:ascii="Tw Cen MT" w:hAnsi="Tw Cen MT" w:cs="Times New Roman"/>
          <w:sz w:val="24"/>
          <w:szCs w:val="24"/>
        </w:rPr>
        <w:t xml:space="preserve">for </w:t>
      </w:r>
      <w:r>
        <w:rPr>
          <w:rFonts w:ascii="Tw Cen MT" w:hAnsi="Tw Cen MT" w:cs="Times New Roman"/>
          <w:sz w:val="24"/>
          <w:szCs w:val="24"/>
        </w:rPr>
        <w:t>3</w:t>
      </w:r>
      <w:r w:rsidR="003D0A92">
        <w:rPr>
          <w:rFonts w:ascii="Tw Cen MT" w:hAnsi="Tw Cen MT" w:cs="Times New Roman"/>
          <w:sz w:val="24"/>
          <w:szCs w:val="24"/>
        </w:rPr>
        <w:t>1</w:t>
      </w:r>
      <w:r>
        <w:rPr>
          <w:rFonts w:ascii="Tw Cen MT" w:hAnsi="Tw Cen MT" w:cs="Times New Roman"/>
          <w:sz w:val="24"/>
          <w:szCs w:val="24"/>
        </w:rPr>
        <w:t xml:space="preserve"> years or more had diabetes </w:t>
      </w:r>
      <w:r w:rsidR="00C859C9">
        <w:rPr>
          <w:rFonts w:ascii="Tw Cen MT" w:hAnsi="Tw Cen MT" w:cs="Times New Roman"/>
          <w:sz w:val="24"/>
          <w:szCs w:val="24"/>
        </w:rPr>
        <w:t>in age group 51-60</w:t>
      </w:r>
      <w:r w:rsidR="00D20B7C">
        <w:rPr>
          <w:rFonts w:ascii="Tw Cen MT" w:hAnsi="Tw Cen MT" w:cs="Times New Roman"/>
          <w:sz w:val="24"/>
          <w:szCs w:val="24"/>
        </w:rPr>
        <w:t>,</w:t>
      </w:r>
      <w:r w:rsidR="00C859C9">
        <w:rPr>
          <w:rFonts w:ascii="Tw Cen MT" w:hAnsi="Tw Cen MT" w:cs="Times New Roman"/>
          <w:sz w:val="24"/>
          <w:szCs w:val="24"/>
        </w:rPr>
        <w:t xml:space="preserve"> </w:t>
      </w:r>
      <w:r>
        <w:rPr>
          <w:rFonts w:ascii="Tw Cen MT" w:hAnsi="Tw Cen MT" w:cs="Times New Roman"/>
          <w:sz w:val="24"/>
          <w:szCs w:val="24"/>
        </w:rPr>
        <w:t>the highest in that group</w:t>
      </w:r>
      <w:r w:rsidR="00D20B7C">
        <w:rPr>
          <w:rFonts w:ascii="Tw Cen MT" w:hAnsi="Tw Cen MT" w:cs="Times New Roman"/>
          <w:sz w:val="24"/>
          <w:szCs w:val="24"/>
        </w:rPr>
        <w:t>,</w:t>
      </w:r>
      <w:r>
        <w:rPr>
          <w:rFonts w:ascii="Tw Cen MT" w:hAnsi="Tw Cen MT" w:cs="Times New Roman"/>
          <w:sz w:val="24"/>
          <w:szCs w:val="24"/>
        </w:rPr>
        <w:t xml:space="preserve"> and 36% in age group 7</w:t>
      </w:r>
      <w:r w:rsidR="003D0A92">
        <w:rPr>
          <w:rFonts w:ascii="Tw Cen MT" w:hAnsi="Tw Cen MT" w:cs="Times New Roman"/>
          <w:sz w:val="24"/>
          <w:szCs w:val="24"/>
        </w:rPr>
        <w:t>1</w:t>
      </w:r>
      <w:r>
        <w:rPr>
          <w:rFonts w:ascii="Tw Cen MT" w:hAnsi="Tw Cen MT" w:cs="Times New Roman"/>
          <w:sz w:val="24"/>
          <w:szCs w:val="24"/>
        </w:rPr>
        <w:t xml:space="preserve"> or older.</w:t>
      </w:r>
      <w:r w:rsidR="005E0B1C">
        <w:rPr>
          <w:rFonts w:ascii="Tw Cen MT" w:hAnsi="Tw Cen MT" w:cs="Times New Roman"/>
          <w:sz w:val="24"/>
          <w:szCs w:val="24"/>
        </w:rPr>
        <w:t xml:space="preserve"> Participants who had lived longer than 30 years in the U</w:t>
      </w:r>
      <w:r w:rsidR="006505AD">
        <w:rPr>
          <w:rFonts w:ascii="Tw Cen MT" w:hAnsi="Tw Cen MT" w:cs="Times New Roman"/>
          <w:sz w:val="24"/>
          <w:szCs w:val="24"/>
        </w:rPr>
        <w:t>.</w:t>
      </w:r>
      <w:r w:rsidR="005E0B1C">
        <w:rPr>
          <w:rFonts w:ascii="Tw Cen MT" w:hAnsi="Tw Cen MT" w:cs="Times New Roman"/>
          <w:sz w:val="24"/>
          <w:szCs w:val="24"/>
        </w:rPr>
        <w:t>S</w:t>
      </w:r>
      <w:r w:rsidR="006505AD">
        <w:rPr>
          <w:rFonts w:ascii="Tw Cen MT" w:hAnsi="Tw Cen MT" w:cs="Times New Roman"/>
          <w:sz w:val="24"/>
          <w:szCs w:val="24"/>
        </w:rPr>
        <w:t>.</w:t>
      </w:r>
      <w:r w:rsidR="005E0B1C">
        <w:rPr>
          <w:rFonts w:ascii="Tw Cen MT" w:hAnsi="Tw Cen MT" w:cs="Times New Roman"/>
          <w:sz w:val="24"/>
          <w:szCs w:val="24"/>
        </w:rPr>
        <w:t xml:space="preserve"> had the lowest percentage </w:t>
      </w:r>
      <w:r w:rsidR="003D0A92">
        <w:rPr>
          <w:rFonts w:ascii="Tw Cen MT" w:hAnsi="Tw Cen MT" w:cs="Times New Roman"/>
          <w:sz w:val="24"/>
          <w:szCs w:val="24"/>
        </w:rPr>
        <w:t xml:space="preserve">(25%) </w:t>
      </w:r>
      <w:r w:rsidR="005E0B1C">
        <w:rPr>
          <w:rFonts w:ascii="Tw Cen MT" w:hAnsi="Tw Cen MT" w:cs="Times New Roman"/>
          <w:sz w:val="24"/>
          <w:szCs w:val="24"/>
        </w:rPr>
        <w:t xml:space="preserve">of diabetes in the age group </w:t>
      </w:r>
      <w:r w:rsidR="003D0A92">
        <w:rPr>
          <w:rFonts w:ascii="Tw Cen MT" w:hAnsi="Tw Cen MT" w:cs="Times New Roman"/>
          <w:sz w:val="24"/>
          <w:szCs w:val="24"/>
        </w:rPr>
        <w:t>4</w:t>
      </w:r>
      <w:r w:rsidR="005E0B1C">
        <w:rPr>
          <w:rFonts w:ascii="Tw Cen MT" w:hAnsi="Tw Cen MT" w:cs="Times New Roman"/>
          <w:sz w:val="24"/>
          <w:szCs w:val="24"/>
        </w:rPr>
        <w:t>1-</w:t>
      </w:r>
      <w:r w:rsidR="003D0A92">
        <w:rPr>
          <w:rFonts w:ascii="Tw Cen MT" w:hAnsi="Tw Cen MT" w:cs="Times New Roman"/>
          <w:sz w:val="24"/>
          <w:szCs w:val="24"/>
        </w:rPr>
        <w:t>5</w:t>
      </w:r>
      <w:r w:rsidR="005E0B1C">
        <w:rPr>
          <w:rFonts w:ascii="Tw Cen MT" w:hAnsi="Tw Cen MT" w:cs="Times New Roman"/>
          <w:sz w:val="24"/>
          <w:szCs w:val="24"/>
        </w:rPr>
        <w:t>0.</w:t>
      </w:r>
    </w:p>
    <w:p w14:paraId="012F3EF8" w14:textId="77777777" w:rsidR="00EA2266" w:rsidRDefault="00037CB6" w:rsidP="00C859C9">
      <w:pPr>
        <w:spacing w:after="120" w:line="240" w:lineRule="auto"/>
        <w:rPr>
          <w:rFonts w:ascii="Tw Cen MT" w:hAnsi="Tw Cen MT" w:cs="Times New Roman"/>
          <w:b/>
          <w:sz w:val="24"/>
          <w:szCs w:val="24"/>
        </w:rPr>
      </w:pPr>
      <w:r w:rsidRPr="00037CB6">
        <w:rPr>
          <w:noProof/>
          <w:szCs w:val="24"/>
          <w:lang w:val="en-US"/>
        </w:rPr>
        <w:drawing>
          <wp:inline distT="0" distB="0" distL="0" distR="0" wp14:anchorId="0325DFBA" wp14:editId="5F04A328">
            <wp:extent cx="5724144" cy="3435951"/>
            <wp:effectExtent l="1905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5724144" cy="3435951"/>
                    </a:xfrm>
                    <a:prstGeom prst="rect">
                      <a:avLst/>
                    </a:prstGeom>
                    <a:noFill/>
                    <a:ln w="9525">
                      <a:noFill/>
                      <a:miter lim="800000"/>
                      <a:headEnd/>
                      <a:tailEnd/>
                    </a:ln>
                  </pic:spPr>
                </pic:pic>
              </a:graphicData>
            </a:graphic>
          </wp:inline>
        </w:drawing>
      </w:r>
    </w:p>
    <w:p w14:paraId="0C8F54F6" w14:textId="77777777" w:rsidR="005E0B1C" w:rsidRDefault="005E0B1C" w:rsidP="006152D5">
      <w:pPr>
        <w:pStyle w:val="ListParagraph"/>
        <w:numPr>
          <w:ilvl w:val="0"/>
          <w:numId w:val="49"/>
        </w:numPr>
        <w:spacing w:after="120" w:line="240" w:lineRule="auto"/>
        <w:rPr>
          <w:rFonts w:ascii="Tw Cen MT" w:hAnsi="Tw Cen MT" w:cs="Times New Roman"/>
          <w:sz w:val="24"/>
          <w:szCs w:val="24"/>
        </w:rPr>
      </w:pPr>
      <w:r>
        <w:rPr>
          <w:rFonts w:ascii="Tw Cen MT" w:hAnsi="Tw Cen MT" w:cs="Times New Roman"/>
          <w:sz w:val="24"/>
          <w:szCs w:val="24"/>
        </w:rPr>
        <w:t>0-5 years in the U</w:t>
      </w:r>
      <w:r w:rsidR="006505AD">
        <w:rPr>
          <w:rFonts w:ascii="Tw Cen MT" w:hAnsi="Tw Cen MT" w:cs="Times New Roman"/>
          <w:sz w:val="24"/>
          <w:szCs w:val="24"/>
        </w:rPr>
        <w:t>.</w:t>
      </w:r>
      <w:r>
        <w:rPr>
          <w:rFonts w:ascii="Tw Cen MT" w:hAnsi="Tw Cen MT" w:cs="Times New Roman"/>
          <w:sz w:val="24"/>
          <w:szCs w:val="24"/>
        </w:rPr>
        <w:t>S</w:t>
      </w:r>
      <w:r w:rsidR="006505AD">
        <w:rPr>
          <w:rFonts w:ascii="Tw Cen MT" w:hAnsi="Tw Cen MT" w:cs="Times New Roman"/>
          <w:sz w:val="24"/>
          <w:szCs w:val="24"/>
        </w:rPr>
        <w:t>.</w:t>
      </w:r>
      <w:r>
        <w:rPr>
          <w:rFonts w:ascii="Tw Cen MT" w:hAnsi="Tw Cen MT" w:cs="Times New Roman"/>
          <w:sz w:val="24"/>
          <w:szCs w:val="24"/>
        </w:rPr>
        <w:t>: 24% of participants who arrived in the U</w:t>
      </w:r>
      <w:r w:rsidR="006505AD">
        <w:rPr>
          <w:rFonts w:ascii="Tw Cen MT" w:hAnsi="Tw Cen MT" w:cs="Times New Roman"/>
          <w:sz w:val="24"/>
          <w:szCs w:val="24"/>
        </w:rPr>
        <w:t>.</w:t>
      </w:r>
      <w:r>
        <w:rPr>
          <w:rFonts w:ascii="Tw Cen MT" w:hAnsi="Tw Cen MT" w:cs="Times New Roman"/>
          <w:sz w:val="24"/>
          <w:szCs w:val="24"/>
        </w:rPr>
        <w:t>S</w:t>
      </w:r>
      <w:r w:rsidR="006505AD">
        <w:rPr>
          <w:rFonts w:ascii="Tw Cen MT" w:hAnsi="Tw Cen MT" w:cs="Times New Roman"/>
          <w:sz w:val="24"/>
          <w:szCs w:val="24"/>
        </w:rPr>
        <w:t>.</w:t>
      </w:r>
      <w:r>
        <w:rPr>
          <w:rFonts w:ascii="Tw Cen MT" w:hAnsi="Tw Cen MT" w:cs="Times New Roman"/>
          <w:sz w:val="24"/>
          <w:szCs w:val="24"/>
        </w:rPr>
        <w:t xml:space="preserve"> within 0-5 years had high cholesterol</w:t>
      </w:r>
      <w:r w:rsidR="00E2460B">
        <w:rPr>
          <w:rFonts w:ascii="Tw Cen MT" w:hAnsi="Tw Cen MT" w:cs="Times New Roman"/>
          <w:sz w:val="24"/>
          <w:szCs w:val="24"/>
        </w:rPr>
        <w:t xml:space="preserve"> in age group 51-60 </w:t>
      </w:r>
      <w:r>
        <w:rPr>
          <w:rFonts w:ascii="Tw Cen MT" w:hAnsi="Tw Cen MT" w:cs="Times New Roman"/>
          <w:sz w:val="24"/>
          <w:szCs w:val="24"/>
        </w:rPr>
        <w:t xml:space="preserve">and 18% in the age group 61-70. This group of participants had the lowest level of high cholesterol across all age groups. </w:t>
      </w:r>
    </w:p>
    <w:p w14:paraId="71BB22EE" w14:textId="77777777" w:rsidR="005E0B1C" w:rsidRDefault="005E0B1C" w:rsidP="006152D5">
      <w:pPr>
        <w:pStyle w:val="ListParagraph"/>
        <w:numPr>
          <w:ilvl w:val="0"/>
          <w:numId w:val="49"/>
        </w:numPr>
        <w:spacing w:after="120" w:line="240" w:lineRule="auto"/>
        <w:rPr>
          <w:rFonts w:ascii="Tw Cen MT" w:hAnsi="Tw Cen MT" w:cs="Times New Roman"/>
          <w:sz w:val="24"/>
          <w:szCs w:val="24"/>
        </w:rPr>
      </w:pPr>
      <w:r>
        <w:rPr>
          <w:rFonts w:ascii="Tw Cen MT" w:hAnsi="Tw Cen MT" w:cs="Times New Roman"/>
          <w:sz w:val="24"/>
          <w:szCs w:val="24"/>
        </w:rPr>
        <w:t>6-15 years in the U</w:t>
      </w:r>
      <w:r w:rsidR="006505AD">
        <w:rPr>
          <w:rFonts w:ascii="Tw Cen MT" w:hAnsi="Tw Cen MT" w:cs="Times New Roman"/>
          <w:sz w:val="24"/>
          <w:szCs w:val="24"/>
        </w:rPr>
        <w:t>.</w:t>
      </w:r>
      <w:r>
        <w:rPr>
          <w:rFonts w:ascii="Tw Cen MT" w:hAnsi="Tw Cen MT" w:cs="Times New Roman"/>
          <w:sz w:val="24"/>
          <w:szCs w:val="24"/>
        </w:rPr>
        <w:t>S</w:t>
      </w:r>
      <w:r w:rsidR="006505AD">
        <w:rPr>
          <w:rFonts w:ascii="Tw Cen MT" w:hAnsi="Tw Cen MT" w:cs="Times New Roman"/>
          <w:sz w:val="24"/>
          <w:szCs w:val="24"/>
        </w:rPr>
        <w:t>.</w:t>
      </w:r>
      <w:r>
        <w:rPr>
          <w:rFonts w:ascii="Tw Cen MT" w:hAnsi="Tw Cen MT" w:cs="Times New Roman"/>
          <w:sz w:val="24"/>
          <w:szCs w:val="24"/>
        </w:rPr>
        <w:t>: 100% of the participants who arrived in the U</w:t>
      </w:r>
      <w:r w:rsidR="006505AD">
        <w:rPr>
          <w:rFonts w:ascii="Tw Cen MT" w:hAnsi="Tw Cen MT" w:cs="Times New Roman"/>
          <w:sz w:val="24"/>
          <w:szCs w:val="24"/>
        </w:rPr>
        <w:t>.</w:t>
      </w:r>
      <w:r>
        <w:rPr>
          <w:rFonts w:ascii="Tw Cen MT" w:hAnsi="Tw Cen MT" w:cs="Times New Roman"/>
          <w:sz w:val="24"/>
          <w:szCs w:val="24"/>
        </w:rPr>
        <w:t>S</w:t>
      </w:r>
      <w:r w:rsidR="006505AD">
        <w:rPr>
          <w:rFonts w:ascii="Tw Cen MT" w:hAnsi="Tw Cen MT" w:cs="Times New Roman"/>
          <w:sz w:val="24"/>
          <w:szCs w:val="24"/>
        </w:rPr>
        <w:t>.</w:t>
      </w:r>
      <w:r>
        <w:rPr>
          <w:rFonts w:ascii="Tw Cen MT" w:hAnsi="Tw Cen MT" w:cs="Times New Roman"/>
          <w:sz w:val="24"/>
          <w:szCs w:val="24"/>
        </w:rPr>
        <w:t xml:space="preserve"> within 6-15 years had </w:t>
      </w:r>
      <w:r w:rsidR="00107908">
        <w:rPr>
          <w:rFonts w:ascii="Tw Cen MT" w:hAnsi="Tw Cen MT" w:cs="Times New Roman"/>
          <w:sz w:val="24"/>
          <w:szCs w:val="24"/>
        </w:rPr>
        <w:t>high cholesterol</w:t>
      </w:r>
      <w:r>
        <w:rPr>
          <w:rFonts w:ascii="Tw Cen MT" w:hAnsi="Tw Cen MT" w:cs="Times New Roman"/>
          <w:sz w:val="24"/>
          <w:szCs w:val="24"/>
        </w:rPr>
        <w:t xml:space="preserve"> </w:t>
      </w:r>
      <w:r w:rsidR="00E2460B">
        <w:rPr>
          <w:rFonts w:ascii="Tw Cen MT" w:hAnsi="Tw Cen MT" w:cs="Times New Roman"/>
          <w:sz w:val="24"/>
          <w:szCs w:val="24"/>
        </w:rPr>
        <w:t xml:space="preserve">in age group 61-70 </w:t>
      </w:r>
      <w:r>
        <w:rPr>
          <w:rFonts w:ascii="Tw Cen MT" w:hAnsi="Tw Cen MT" w:cs="Times New Roman"/>
          <w:sz w:val="24"/>
          <w:szCs w:val="24"/>
        </w:rPr>
        <w:t xml:space="preserve">and </w:t>
      </w:r>
      <w:r w:rsidR="00E2460B">
        <w:rPr>
          <w:rFonts w:ascii="Tw Cen MT" w:hAnsi="Tw Cen MT" w:cs="Times New Roman"/>
          <w:sz w:val="24"/>
          <w:szCs w:val="24"/>
        </w:rPr>
        <w:t>50</w:t>
      </w:r>
      <w:r>
        <w:rPr>
          <w:rFonts w:ascii="Tw Cen MT" w:hAnsi="Tw Cen MT" w:cs="Times New Roman"/>
          <w:sz w:val="24"/>
          <w:szCs w:val="24"/>
        </w:rPr>
        <w:t>% in the age group 7</w:t>
      </w:r>
      <w:r w:rsidR="005917C8">
        <w:rPr>
          <w:rFonts w:ascii="Tw Cen MT" w:hAnsi="Tw Cen MT" w:cs="Times New Roman"/>
          <w:sz w:val="24"/>
          <w:szCs w:val="24"/>
        </w:rPr>
        <w:t>1</w:t>
      </w:r>
      <w:r>
        <w:rPr>
          <w:rFonts w:ascii="Tw Cen MT" w:hAnsi="Tw Cen MT" w:cs="Times New Roman"/>
          <w:sz w:val="24"/>
          <w:szCs w:val="24"/>
        </w:rPr>
        <w:t xml:space="preserve"> or older. </w:t>
      </w:r>
      <w:r w:rsidR="006505AD">
        <w:rPr>
          <w:rFonts w:ascii="Tw Cen MT" w:hAnsi="Tw Cen MT" w:cs="Times New Roman"/>
          <w:sz w:val="24"/>
          <w:szCs w:val="24"/>
        </w:rPr>
        <w:t>Forty-five percent</w:t>
      </w:r>
      <w:r>
        <w:rPr>
          <w:rFonts w:ascii="Tw Cen MT" w:hAnsi="Tw Cen MT" w:cs="Times New Roman"/>
          <w:sz w:val="24"/>
          <w:szCs w:val="24"/>
        </w:rPr>
        <w:t xml:space="preserve"> of the participant group had </w:t>
      </w:r>
      <w:r w:rsidR="00107908">
        <w:rPr>
          <w:rFonts w:ascii="Tw Cen MT" w:hAnsi="Tw Cen MT" w:cs="Times New Roman"/>
          <w:sz w:val="24"/>
          <w:szCs w:val="24"/>
        </w:rPr>
        <w:t>high cholesterol</w:t>
      </w:r>
      <w:r>
        <w:rPr>
          <w:rFonts w:ascii="Tw Cen MT" w:hAnsi="Tw Cen MT" w:cs="Times New Roman"/>
          <w:sz w:val="24"/>
          <w:szCs w:val="24"/>
        </w:rPr>
        <w:t xml:space="preserve"> in age group </w:t>
      </w:r>
      <w:r w:rsidR="00C859C9">
        <w:rPr>
          <w:rFonts w:ascii="Tw Cen MT" w:hAnsi="Tw Cen MT" w:cs="Times New Roman"/>
          <w:sz w:val="24"/>
          <w:szCs w:val="24"/>
        </w:rPr>
        <w:t xml:space="preserve">51-60. </w:t>
      </w:r>
    </w:p>
    <w:p w14:paraId="3337E754" w14:textId="77777777" w:rsidR="005E0B1C" w:rsidRDefault="005E0B1C" w:rsidP="006152D5">
      <w:pPr>
        <w:pStyle w:val="ListParagraph"/>
        <w:numPr>
          <w:ilvl w:val="0"/>
          <w:numId w:val="49"/>
        </w:numPr>
        <w:spacing w:after="120" w:line="240" w:lineRule="auto"/>
        <w:rPr>
          <w:rFonts w:ascii="Tw Cen MT" w:hAnsi="Tw Cen MT" w:cs="Times New Roman"/>
          <w:sz w:val="24"/>
          <w:szCs w:val="24"/>
        </w:rPr>
      </w:pPr>
      <w:r>
        <w:rPr>
          <w:rFonts w:ascii="Tw Cen MT" w:hAnsi="Tw Cen MT" w:cs="Times New Roman"/>
          <w:sz w:val="24"/>
          <w:szCs w:val="24"/>
        </w:rPr>
        <w:t>16-30 years in the U</w:t>
      </w:r>
      <w:r w:rsidR="006505AD">
        <w:rPr>
          <w:rFonts w:ascii="Tw Cen MT" w:hAnsi="Tw Cen MT" w:cs="Times New Roman"/>
          <w:sz w:val="24"/>
          <w:szCs w:val="24"/>
        </w:rPr>
        <w:t>.</w:t>
      </w:r>
      <w:r>
        <w:rPr>
          <w:rFonts w:ascii="Tw Cen MT" w:hAnsi="Tw Cen MT" w:cs="Times New Roman"/>
          <w:sz w:val="24"/>
          <w:szCs w:val="24"/>
        </w:rPr>
        <w:t>S</w:t>
      </w:r>
      <w:r w:rsidR="006505AD">
        <w:rPr>
          <w:rFonts w:ascii="Tw Cen MT" w:hAnsi="Tw Cen MT" w:cs="Times New Roman"/>
          <w:sz w:val="24"/>
          <w:szCs w:val="24"/>
        </w:rPr>
        <w:t>.</w:t>
      </w:r>
      <w:r>
        <w:rPr>
          <w:rFonts w:ascii="Tw Cen MT" w:hAnsi="Tw Cen MT" w:cs="Times New Roman"/>
          <w:sz w:val="24"/>
          <w:szCs w:val="24"/>
        </w:rPr>
        <w:t xml:space="preserve">: </w:t>
      </w:r>
      <w:r w:rsidR="00C859C9">
        <w:rPr>
          <w:rFonts w:ascii="Tw Cen MT" w:hAnsi="Tw Cen MT" w:cs="Times New Roman"/>
          <w:sz w:val="24"/>
          <w:szCs w:val="24"/>
        </w:rPr>
        <w:t>83</w:t>
      </w:r>
      <w:r>
        <w:rPr>
          <w:rFonts w:ascii="Tw Cen MT" w:hAnsi="Tw Cen MT" w:cs="Times New Roman"/>
          <w:sz w:val="24"/>
          <w:szCs w:val="24"/>
        </w:rPr>
        <w:t>% of the participants who arrived in the U</w:t>
      </w:r>
      <w:r w:rsidR="006505AD">
        <w:rPr>
          <w:rFonts w:ascii="Tw Cen MT" w:hAnsi="Tw Cen MT" w:cs="Times New Roman"/>
          <w:sz w:val="24"/>
          <w:szCs w:val="24"/>
        </w:rPr>
        <w:t>.</w:t>
      </w:r>
      <w:r>
        <w:rPr>
          <w:rFonts w:ascii="Tw Cen MT" w:hAnsi="Tw Cen MT" w:cs="Times New Roman"/>
          <w:sz w:val="24"/>
          <w:szCs w:val="24"/>
        </w:rPr>
        <w:t>S</w:t>
      </w:r>
      <w:r w:rsidR="006505AD">
        <w:rPr>
          <w:rFonts w:ascii="Tw Cen MT" w:hAnsi="Tw Cen MT" w:cs="Times New Roman"/>
          <w:sz w:val="24"/>
          <w:szCs w:val="24"/>
        </w:rPr>
        <w:t>.</w:t>
      </w:r>
      <w:r>
        <w:rPr>
          <w:rFonts w:ascii="Tw Cen MT" w:hAnsi="Tw Cen MT" w:cs="Times New Roman"/>
          <w:sz w:val="24"/>
          <w:szCs w:val="24"/>
        </w:rPr>
        <w:t xml:space="preserve"> within 16-30 years had </w:t>
      </w:r>
      <w:r w:rsidR="00107908">
        <w:rPr>
          <w:rFonts w:ascii="Tw Cen MT" w:hAnsi="Tw Cen MT" w:cs="Times New Roman"/>
          <w:sz w:val="24"/>
          <w:szCs w:val="24"/>
        </w:rPr>
        <w:t>high cholesterol</w:t>
      </w:r>
      <w:r>
        <w:rPr>
          <w:rFonts w:ascii="Tw Cen MT" w:hAnsi="Tw Cen MT" w:cs="Times New Roman"/>
          <w:sz w:val="24"/>
          <w:szCs w:val="24"/>
        </w:rPr>
        <w:t xml:space="preserve"> </w:t>
      </w:r>
      <w:r w:rsidR="00C859C9">
        <w:rPr>
          <w:rFonts w:ascii="Tw Cen MT" w:hAnsi="Tw Cen MT" w:cs="Times New Roman"/>
          <w:sz w:val="24"/>
          <w:szCs w:val="24"/>
        </w:rPr>
        <w:t>in age group 7</w:t>
      </w:r>
      <w:r w:rsidR="005917C8">
        <w:rPr>
          <w:rFonts w:ascii="Tw Cen MT" w:hAnsi="Tw Cen MT" w:cs="Times New Roman"/>
          <w:sz w:val="24"/>
          <w:szCs w:val="24"/>
        </w:rPr>
        <w:t>1</w:t>
      </w:r>
      <w:r w:rsidR="00C859C9">
        <w:rPr>
          <w:rFonts w:ascii="Tw Cen MT" w:hAnsi="Tw Cen MT" w:cs="Times New Roman"/>
          <w:sz w:val="24"/>
          <w:szCs w:val="24"/>
        </w:rPr>
        <w:t xml:space="preserve"> or older </w:t>
      </w:r>
      <w:r>
        <w:rPr>
          <w:rFonts w:ascii="Tw Cen MT" w:hAnsi="Tw Cen MT" w:cs="Times New Roman"/>
          <w:sz w:val="24"/>
          <w:szCs w:val="24"/>
        </w:rPr>
        <w:t>the highest in that group.</w:t>
      </w:r>
      <w:r w:rsidR="00C859C9" w:rsidRPr="00C859C9">
        <w:rPr>
          <w:rFonts w:ascii="Tw Cen MT" w:hAnsi="Tw Cen MT" w:cs="Times New Roman"/>
          <w:sz w:val="24"/>
          <w:szCs w:val="24"/>
        </w:rPr>
        <w:t xml:space="preserve"> </w:t>
      </w:r>
      <w:r w:rsidR="00C859C9">
        <w:rPr>
          <w:rFonts w:ascii="Tw Cen MT" w:hAnsi="Tw Cen MT" w:cs="Times New Roman"/>
          <w:sz w:val="24"/>
          <w:szCs w:val="24"/>
        </w:rPr>
        <w:t>High cholesterol was prevalent at younger age groups 18-25 (10%) and 26-30 (17%).</w:t>
      </w:r>
    </w:p>
    <w:p w14:paraId="02B2621A" w14:textId="77777777" w:rsidR="006152D5" w:rsidRPr="006152D5" w:rsidRDefault="005E0B1C" w:rsidP="006152D5">
      <w:pPr>
        <w:pStyle w:val="ListParagraph"/>
        <w:numPr>
          <w:ilvl w:val="0"/>
          <w:numId w:val="49"/>
        </w:numPr>
        <w:spacing w:after="120" w:line="240" w:lineRule="auto"/>
        <w:rPr>
          <w:rFonts w:ascii="Tw Cen MT" w:hAnsi="Tw Cen MT" w:cs="Times New Roman"/>
          <w:b/>
          <w:sz w:val="24"/>
          <w:szCs w:val="24"/>
        </w:rPr>
      </w:pPr>
      <w:r w:rsidRPr="00107908">
        <w:rPr>
          <w:rFonts w:ascii="Tw Cen MT" w:hAnsi="Tw Cen MT" w:cs="Times New Roman"/>
          <w:sz w:val="24"/>
          <w:szCs w:val="24"/>
        </w:rPr>
        <w:t>3</w:t>
      </w:r>
      <w:r w:rsidR="00640330">
        <w:rPr>
          <w:rFonts w:ascii="Tw Cen MT" w:hAnsi="Tw Cen MT" w:cs="Times New Roman"/>
          <w:sz w:val="24"/>
          <w:szCs w:val="24"/>
        </w:rPr>
        <w:t>1</w:t>
      </w:r>
      <w:r w:rsidRPr="00107908">
        <w:rPr>
          <w:rFonts w:ascii="Tw Cen MT" w:hAnsi="Tw Cen MT" w:cs="Times New Roman"/>
          <w:sz w:val="24"/>
          <w:szCs w:val="24"/>
        </w:rPr>
        <w:t xml:space="preserve"> years or more in the U</w:t>
      </w:r>
      <w:r w:rsidR="006505AD">
        <w:rPr>
          <w:rFonts w:ascii="Tw Cen MT" w:hAnsi="Tw Cen MT" w:cs="Times New Roman"/>
          <w:sz w:val="24"/>
          <w:szCs w:val="24"/>
        </w:rPr>
        <w:t>.</w:t>
      </w:r>
      <w:r w:rsidRPr="00107908">
        <w:rPr>
          <w:rFonts w:ascii="Tw Cen MT" w:hAnsi="Tw Cen MT" w:cs="Times New Roman"/>
          <w:sz w:val="24"/>
          <w:szCs w:val="24"/>
        </w:rPr>
        <w:t>S</w:t>
      </w:r>
      <w:r w:rsidR="006505AD">
        <w:rPr>
          <w:rFonts w:ascii="Tw Cen MT" w:hAnsi="Tw Cen MT" w:cs="Times New Roman"/>
          <w:sz w:val="24"/>
          <w:szCs w:val="24"/>
        </w:rPr>
        <w:t>.</w:t>
      </w:r>
      <w:r w:rsidRPr="00107908">
        <w:rPr>
          <w:rFonts w:ascii="Tw Cen MT" w:hAnsi="Tw Cen MT" w:cs="Times New Roman"/>
          <w:sz w:val="24"/>
          <w:szCs w:val="24"/>
        </w:rPr>
        <w:t xml:space="preserve">: </w:t>
      </w:r>
      <w:r w:rsidR="00C859C9" w:rsidRPr="00107908">
        <w:rPr>
          <w:rFonts w:ascii="Tw Cen MT" w:hAnsi="Tw Cen MT" w:cs="Times New Roman"/>
          <w:sz w:val="24"/>
          <w:szCs w:val="24"/>
        </w:rPr>
        <w:t>53</w:t>
      </w:r>
      <w:r w:rsidR="005917C8">
        <w:rPr>
          <w:rFonts w:ascii="Tw Cen MT" w:hAnsi="Tw Cen MT" w:cs="Times New Roman"/>
          <w:sz w:val="24"/>
          <w:szCs w:val="24"/>
        </w:rPr>
        <w:t xml:space="preserve">% of the participants who lived in the </w:t>
      </w:r>
      <w:r w:rsidRPr="00107908">
        <w:rPr>
          <w:rFonts w:ascii="Tw Cen MT" w:hAnsi="Tw Cen MT" w:cs="Times New Roman"/>
          <w:sz w:val="24"/>
          <w:szCs w:val="24"/>
        </w:rPr>
        <w:t>U</w:t>
      </w:r>
      <w:r w:rsidR="006505AD">
        <w:rPr>
          <w:rFonts w:ascii="Tw Cen MT" w:hAnsi="Tw Cen MT" w:cs="Times New Roman"/>
          <w:sz w:val="24"/>
          <w:szCs w:val="24"/>
        </w:rPr>
        <w:t>.</w:t>
      </w:r>
      <w:r w:rsidRPr="00107908">
        <w:rPr>
          <w:rFonts w:ascii="Tw Cen MT" w:hAnsi="Tw Cen MT" w:cs="Times New Roman"/>
          <w:sz w:val="24"/>
          <w:szCs w:val="24"/>
        </w:rPr>
        <w:t>S</w:t>
      </w:r>
      <w:r w:rsidR="006505AD">
        <w:rPr>
          <w:rFonts w:ascii="Tw Cen MT" w:hAnsi="Tw Cen MT" w:cs="Times New Roman"/>
          <w:sz w:val="24"/>
          <w:szCs w:val="24"/>
        </w:rPr>
        <w:t>.</w:t>
      </w:r>
      <w:r w:rsidRPr="00107908">
        <w:rPr>
          <w:rFonts w:ascii="Tw Cen MT" w:hAnsi="Tw Cen MT" w:cs="Times New Roman"/>
          <w:sz w:val="24"/>
          <w:szCs w:val="24"/>
        </w:rPr>
        <w:t xml:space="preserve"> </w:t>
      </w:r>
      <w:r w:rsidR="00640330">
        <w:rPr>
          <w:rFonts w:ascii="Tw Cen MT" w:hAnsi="Tw Cen MT" w:cs="Times New Roman"/>
          <w:sz w:val="24"/>
          <w:szCs w:val="24"/>
        </w:rPr>
        <w:t>for</w:t>
      </w:r>
      <w:r w:rsidR="00D20B7C" w:rsidRPr="00107908">
        <w:rPr>
          <w:rFonts w:ascii="Tw Cen MT" w:hAnsi="Tw Cen MT" w:cs="Times New Roman"/>
          <w:sz w:val="24"/>
          <w:szCs w:val="24"/>
        </w:rPr>
        <w:t xml:space="preserve"> </w:t>
      </w:r>
      <w:r w:rsidRPr="00107908">
        <w:rPr>
          <w:rFonts w:ascii="Tw Cen MT" w:hAnsi="Tw Cen MT" w:cs="Times New Roman"/>
          <w:sz w:val="24"/>
          <w:szCs w:val="24"/>
        </w:rPr>
        <w:t>3</w:t>
      </w:r>
      <w:r w:rsidR="005917C8">
        <w:rPr>
          <w:rFonts w:ascii="Tw Cen MT" w:hAnsi="Tw Cen MT" w:cs="Times New Roman"/>
          <w:sz w:val="24"/>
          <w:szCs w:val="24"/>
        </w:rPr>
        <w:t>1</w:t>
      </w:r>
      <w:r w:rsidRPr="00107908">
        <w:rPr>
          <w:rFonts w:ascii="Tw Cen MT" w:hAnsi="Tw Cen MT" w:cs="Times New Roman"/>
          <w:sz w:val="24"/>
          <w:szCs w:val="24"/>
        </w:rPr>
        <w:t xml:space="preserve"> </w:t>
      </w:r>
      <w:r w:rsidR="00D20B7C">
        <w:rPr>
          <w:rFonts w:ascii="Tw Cen MT" w:hAnsi="Tw Cen MT" w:cs="Times New Roman"/>
          <w:sz w:val="24"/>
          <w:szCs w:val="24"/>
        </w:rPr>
        <w:t xml:space="preserve">or more </w:t>
      </w:r>
      <w:r w:rsidRPr="00107908">
        <w:rPr>
          <w:rFonts w:ascii="Tw Cen MT" w:hAnsi="Tw Cen MT" w:cs="Times New Roman"/>
          <w:sz w:val="24"/>
          <w:szCs w:val="24"/>
        </w:rPr>
        <w:t xml:space="preserve">years had </w:t>
      </w:r>
      <w:r w:rsidR="00107908">
        <w:rPr>
          <w:rFonts w:ascii="Tw Cen MT" w:hAnsi="Tw Cen MT" w:cs="Times New Roman"/>
          <w:sz w:val="24"/>
          <w:szCs w:val="24"/>
        </w:rPr>
        <w:t>high cholesterol</w:t>
      </w:r>
      <w:r w:rsidRPr="00107908">
        <w:rPr>
          <w:rFonts w:ascii="Tw Cen MT" w:hAnsi="Tw Cen MT" w:cs="Times New Roman"/>
          <w:sz w:val="24"/>
          <w:szCs w:val="24"/>
        </w:rPr>
        <w:t xml:space="preserve"> </w:t>
      </w:r>
      <w:r w:rsidR="00C859C9" w:rsidRPr="00107908">
        <w:rPr>
          <w:rFonts w:ascii="Tw Cen MT" w:hAnsi="Tw Cen MT" w:cs="Times New Roman"/>
          <w:sz w:val="24"/>
          <w:szCs w:val="24"/>
        </w:rPr>
        <w:t xml:space="preserve">in the age group 61-70 </w:t>
      </w:r>
      <w:r w:rsidRPr="00107908">
        <w:rPr>
          <w:rFonts w:ascii="Tw Cen MT" w:hAnsi="Tw Cen MT" w:cs="Times New Roman"/>
          <w:sz w:val="24"/>
          <w:szCs w:val="24"/>
        </w:rPr>
        <w:t xml:space="preserve">the highest in that group and </w:t>
      </w:r>
      <w:r w:rsidR="005917C8">
        <w:rPr>
          <w:rFonts w:ascii="Tw Cen MT" w:hAnsi="Tw Cen MT" w:cs="Times New Roman"/>
          <w:sz w:val="24"/>
          <w:szCs w:val="24"/>
        </w:rPr>
        <w:t>5</w:t>
      </w:r>
      <w:r w:rsidR="00C859C9" w:rsidRPr="00107908">
        <w:rPr>
          <w:rFonts w:ascii="Tw Cen MT" w:hAnsi="Tw Cen MT" w:cs="Times New Roman"/>
          <w:sz w:val="24"/>
          <w:szCs w:val="24"/>
        </w:rPr>
        <w:t>2</w:t>
      </w:r>
      <w:r w:rsidR="006152D5">
        <w:rPr>
          <w:rFonts w:ascii="Tw Cen MT" w:hAnsi="Tw Cen MT" w:cs="Times New Roman"/>
          <w:sz w:val="24"/>
          <w:szCs w:val="24"/>
        </w:rPr>
        <w:t xml:space="preserve">% </w:t>
      </w:r>
      <w:r w:rsidR="006152D5" w:rsidRPr="006152D5">
        <w:rPr>
          <w:rFonts w:ascii="Tw Cen MT" w:hAnsi="Tw Cen MT" w:cs="Times New Roman"/>
          <w:sz w:val="24"/>
          <w:szCs w:val="24"/>
        </w:rPr>
        <w:t>in age group 7</w:t>
      </w:r>
      <w:r w:rsidR="005917C8">
        <w:rPr>
          <w:rFonts w:ascii="Tw Cen MT" w:hAnsi="Tw Cen MT" w:cs="Times New Roman"/>
          <w:sz w:val="24"/>
          <w:szCs w:val="24"/>
        </w:rPr>
        <w:t>1</w:t>
      </w:r>
      <w:r w:rsidR="006152D5" w:rsidRPr="006152D5">
        <w:rPr>
          <w:rFonts w:ascii="Tw Cen MT" w:hAnsi="Tw Cen MT" w:cs="Times New Roman"/>
          <w:sz w:val="24"/>
          <w:szCs w:val="24"/>
        </w:rPr>
        <w:t xml:space="preserve"> or older.</w:t>
      </w:r>
    </w:p>
    <w:p w14:paraId="106A3818" w14:textId="77777777" w:rsidR="006223E1" w:rsidRPr="006152D5" w:rsidRDefault="00037CB6" w:rsidP="006152D5">
      <w:pPr>
        <w:spacing w:after="120" w:line="240" w:lineRule="auto"/>
        <w:jc w:val="left"/>
        <w:rPr>
          <w:rFonts w:ascii="Tw Cen MT" w:hAnsi="Tw Cen MT" w:cs="Times New Roman"/>
          <w:b/>
          <w:sz w:val="24"/>
          <w:szCs w:val="24"/>
        </w:rPr>
      </w:pPr>
      <w:r w:rsidRPr="00037CB6">
        <w:rPr>
          <w:noProof/>
          <w:lang w:val="en-US"/>
        </w:rPr>
        <w:drawing>
          <wp:inline distT="0" distB="0" distL="0" distR="0" wp14:anchorId="4FF42567" wp14:editId="644BB22A">
            <wp:extent cx="5751576" cy="3457731"/>
            <wp:effectExtent l="19050" t="0" r="1524"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5751576" cy="3457731"/>
                    </a:xfrm>
                    <a:prstGeom prst="rect">
                      <a:avLst/>
                    </a:prstGeom>
                    <a:noFill/>
                    <a:ln w="9525">
                      <a:noFill/>
                      <a:miter lim="800000"/>
                      <a:headEnd/>
                      <a:tailEnd/>
                    </a:ln>
                  </pic:spPr>
                </pic:pic>
              </a:graphicData>
            </a:graphic>
          </wp:inline>
        </w:drawing>
      </w:r>
    </w:p>
    <w:p w14:paraId="55F6B07C" w14:textId="77777777" w:rsidR="00107908" w:rsidRDefault="00107908" w:rsidP="00107908">
      <w:pPr>
        <w:pStyle w:val="ListParagraph"/>
        <w:numPr>
          <w:ilvl w:val="0"/>
          <w:numId w:val="49"/>
        </w:numPr>
        <w:spacing w:after="120" w:line="240" w:lineRule="auto"/>
        <w:rPr>
          <w:rFonts w:ascii="Tw Cen MT" w:hAnsi="Tw Cen MT" w:cs="Times New Roman"/>
          <w:sz w:val="24"/>
          <w:szCs w:val="24"/>
        </w:rPr>
      </w:pPr>
      <w:r>
        <w:rPr>
          <w:rFonts w:ascii="Tw Cen MT" w:hAnsi="Tw Cen MT" w:cs="Times New Roman"/>
          <w:sz w:val="24"/>
          <w:szCs w:val="24"/>
        </w:rPr>
        <w:t>0-5 years in the U</w:t>
      </w:r>
      <w:r w:rsidR="006505AD">
        <w:rPr>
          <w:rFonts w:ascii="Tw Cen MT" w:hAnsi="Tw Cen MT" w:cs="Times New Roman"/>
          <w:sz w:val="24"/>
          <w:szCs w:val="24"/>
        </w:rPr>
        <w:t>.</w:t>
      </w:r>
      <w:r>
        <w:rPr>
          <w:rFonts w:ascii="Tw Cen MT" w:hAnsi="Tw Cen MT" w:cs="Times New Roman"/>
          <w:sz w:val="24"/>
          <w:szCs w:val="24"/>
        </w:rPr>
        <w:t>S</w:t>
      </w:r>
      <w:r w:rsidR="006505AD">
        <w:rPr>
          <w:rFonts w:ascii="Tw Cen MT" w:hAnsi="Tw Cen MT" w:cs="Times New Roman"/>
          <w:sz w:val="24"/>
          <w:szCs w:val="24"/>
        </w:rPr>
        <w:t>.</w:t>
      </w:r>
      <w:r>
        <w:rPr>
          <w:rFonts w:ascii="Tw Cen MT" w:hAnsi="Tw Cen MT" w:cs="Times New Roman"/>
          <w:sz w:val="24"/>
          <w:szCs w:val="24"/>
        </w:rPr>
        <w:t>: 60% of participants who arrived in the U</w:t>
      </w:r>
      <w:r w:rsidR="006505AD">
        <w:rPr>
          <w:rFonts w:ascii="Tw Cen MT" w:hAnsi="Tw Cen MT" w:cs="Times New Roman"/>
          <w:sz w:val="24"/>
          <w:szCs w:val="24"/>
        </w:rPr>
        <w:t>.</w:t>
      </w:r>
      <w:r>
        <w:rPr>
          <w:rFonts w:ascii="Tw Cen MT" w:hAnsi="Tw Cen MT" w:cs="Times New Roman"/>
          <w:sz w:val="24"/>
          <w:szCs w:val="24"/>
        </w:rPr>
        <w:t>S</w:t>
      </w:r>
      <w:r w:rsidR="006505AD">
        <w:rPr>
          <w:rFonts w:ascii="Tw Cen MT" w:hAnsi="Tw Cen MT" w:cs="Times New Roman"/>
          <w:sz w:val="24"/>
          <w:szCs w:val="24"/>
        </w:rPr>
        <w:t>.</w:t>
      </w:r>
      <w:r>
        <w:rPr>
          <w:rFonts w:ascii="Tw Cen MT" w:hAnsi="Tw Cen MT" w:cs="Times New Roman"/>
          <w:sz w:val="24"/>
          <w:szCs w:val="24"/>
        </w:rPr>
        <w:t xml:space="preserve"> within 0-5 years had high blood pressure in age group 51-60 and 40% in the age group 61-70. This group of participants had the lowest level of high blood pressure in age groups 61-70 and 7</w:t>
      </w:r>
      <w:r w:rsidR="00640330">
        <w:rPr>
          <w:rFonts w:ascii="Tw Cen MT" w:hAnsi="Tw Cen MT" w:cs="Times New Roman"/>
          <w:sz w:val="24"/>
          <w:szCs w:val="24"/>
        </w:rPr>
        <w:t>1</w:t>
      </w:r>
      <w:r>
        <w:rPr>
          <w:rFonts w:ascii="Tw Cen MT" w:hAnsi="Tw Cen MT" w:cs="Times New Roman"/>
          <w:sz w:val="24"/>
          <w:szCs w:val="24"/>
        </w:rPr>
        <w:t xml:space="preserve"> years or older.  </w:t>
      </w:r>
    </w:p>
    <w:p w14:paraId="73DD65A0" w14:textId="77777777" w:rsidR="00107908" w:rsidRDefault="00107908" w:rsidP="00107908">
      <w:pPr>
        <w:pStyle w:val="ListParagraph"/>
        <w:numPr>
          <w:ilvl w:val="0"/>
          <w:numId w:val="49"/>
        </w:numPr>
        <w:spacing w:after="120" w:line="240" w:lineRule="auto"/>
        <w:rPr>
          <w:rFonts w:ascii="Tw Cen MT" w:hAnsi="Tw Cen MT" w:cs="Times New Roman"/>
          <w:sz w:val="24"/>
          <w:szCs w:val="24"/>
        </w:rPr>
      </w:pPr>
      <w:r>
        <w:rPr>
          <w:rFonts w:ascii="Tw Cen MT" w:hAnsi="Tw Cen MT" w:cs="Times New Roman"/>
          <w:sz w:val="24"/>
          <w:szCs w:val="24"/>
        </w:rPr>
        <w:t>6-15 years in the U</w:t>
      </w:r>
      <w:r w:rsidR="006505AD">
        <w:rPr>
          <w:rFonts w:ascii="Tw Cen MT" w:hAnsi="Tw Cen MT" w:cs="Times New Roman"/>
          <w:sz w:val="24"/>
          <w:szCs w:val="24"/>
        </w:rPr>
        <w:t>.</w:t>
      </w:r>
      <w:r>
        <w:rPr>
          <w:rFonts w:ascii="Tw Cen MT" w:hAnsi="Tw Cen MT" w:cs="Times New Roman"/>
          <w:sz w:val="24"/>
          <w:szCs w:val="24"/>
        </w:rPr>
        <w:t>S</w:t>
      </w:r>
      <w:r w:rsidR="006505AD">
        <w:rPr>
          <w:rFonts w:ascii="Tw Cen MT" w:hAnsi="Tw Cen MT" w:cs="Times New Roman"/>
          <w:sz w:val="24"/>
          <w:szCs w:val="24"/>
        </w:rPr>
        <w:t>.</w:t>
      </w:r>
      <w:r>
        <w:rPr>
          <w:rFonts w:ascii="Tw Cen MT" w:hAnsi="Tw Cen MT" w:cs="Times New Roman"/>
          <w:sz w:val="24"/>
          <w:szCs w:val="24"/>
        </w:rPr>
        <w:t>: 100% of the participants who arrived in the U</w:t>
      </w:r>
      <w:r w:rsidR="006505AD">
        <w:rPr>
          <w:rFonts w:ascii="Tw Cen MT" w:hAnsi="Tw Cen MT" w:cs="Times New Roman"/>
          <w:sz w:val="24"/>
          <w:szCs w:val="24"/>
        </w:rPr>
        <w:t>.</w:t>
      </w:r>
      <w:r>
        <w:rPr>
          <w:rFonts w:ascii="Tw Cen MT" w:hAnsi="Tw Cen MT" w:cs="Times New Roman"/>
          <w:sz w:val="24"/>
          <w:szCs w:val="24"/>
        </w:rPr>
        <w:t>S</w:t>
      </w:r>
      <w:r w:rsidR="006505AD">
        <w:rPr>
          <w:rFonts w:ascii="Tw Cen MT" w:hAnsi="Tw Cen MT" w:cs="Times New Roman"/>
          <w:sz w:val="24"/>
          <w:szCs w:val="24"/>
        </w:rPr>
        <w:t>.</w:t>
      </w:r>
      <w:r>
        <w:rPr>
          <w:rFonts w:ascii="Tw Cen MT" w:hAnsi="Tw Cen MT" w:cs="Times New Roman"/>
          <w:sz w:val="24"/>
          <w:szCs w:val="24"/>
        </w:rPr>
        <w:t xml:space="preserve"> within 6-15 years had high blood pressure in age group 61-70 and 80% in the age group 7</w:t>
      </w:r>
      <w:r w:rsidR="00640330">
        <w:rPr>
          <w:rFonts w:ascii="Tw Cen MT" w:hAnsi="Tw Cen MT" w:cs="Times New Roman"/>
          <w:sz w:val="24"/>
          <w:szCs w:val="24"/>
        </w:rPr>
        <w:t>1</w:t>
      </w:r>
      <w:r>
        <w:rPr>
          <w:rFonts w:ascii="Tw Cen MT" w:hAnsi="Tw Cen MT" w:cs="Times New Roman"/>
          <w:sz w:val="24"/>
          <w:szCs w:val="24"/>
        </w:rPr>
        <w:t xml:space="preserve"> or older.   </w:t>
      </w:r>
      <w:r w:rsidR="00D20B7C">
        <w:rPr>
          <w:rFonts w:ascii="Tw Cen MT" w:hAnsi="Tw Cen MT" w:cs="Times New Roman"/>
          <w:sz w:val="24"/>
          <w:szCs w:val="24"/>
        </w:rPr>
        <w:t>Thirty-one percent</w:t>
      </w:r>
      <w:r>
        <w:rPr>
          <w:rFonts w:ascii="Tw Cen MT" w:hAnsi="Tw Cen MT" w:cs="Times New Roman"/>
          <w:sz w:val="24"/>
          <w:szCs w:val="24"/>
        </w:rPr>
        <w:t xml:space="preserve"> of the participant group had high blood pressure in age group 51-60. </w:t>
      </w:r>
    </w:p>
    <w:p w14:paraId="0F90B080" w14:textId="77777777" w:rsidR="00107908" w:rsidRDefault="00107908" w:rsidP="00107908">
      <w:pPr>
        <w:pStyle w:val="ListParagraph"/>
        <w:numPr>
          <w:ilvl w:val="0"/>
          <w:numId w:val="49"/>
        </w:numPr>
        <w:spacing w:after="120" w:line="240" w:lineRule="auto"/>
        <w:rPr>
          <w:rFonts w:ascii="Tw Cen MT" w:hAnsi="Tw Cen MT" w:cs="Times New Roman"/>
          <w:sz w:val="24"/>
          <w:szCs w:val="24"/>
        </w:rPr>
      </w:pPr>
      <w:r w:rsidRPr="00107908">
        <w:rPr>
          <w:rFonts w:ascii="Tw Cen MT" w:hAnsi="Tw Cen MT" w:cs="Times New Roman"/>
          <w:sz w:val="24"/>
          <w:szCs w:val="24"/>
        </w:rPr>
        <w:t>16-30 years in the U</w:t>
      </w:r>
      <w:r w:rsidR="006505AD">
        <w:rPr>
          <w:rFonts w:ascii="Tw Cen MT" w:hAnsi="Tw Cen MT" w:cs="Times New Roman"/>
          <w:sz w:val="24"/>
          <w:szCs w:val="24"/>
        </w:rPr>
        <w:t>.</w:t>
      </w:r>
      <w:r w:rsidRPr="00107908">
        <w:rPr>
          <w:rFonts w:ascii="Tw Cen MT" w:hAnsi="Tw Cen MT" w:cs="Times New Roman"/>
          <w:sz w:val="24"/>
          <w:szCs w:val="24"/>
        </w:rPr>
        <w:t>S</w:t>
      </w:r>
      <w:r w:rsidR="006505AD">
        <w:rPr>
          <w:rFonts w:ascii="Tw Cen MT" w:hAnsi="Tw Cen MT" w:cs="Times New Roman"/>
          <w:sz w:val="24"/>
          <w:szCs w:val="24"/>
        </w:rPr>
        <w:t>.</w:t>
      </w:r>
      <w:r w:rsidRPr="00107908">
        <w:rPr>
          <w:rFonts w:ascii="Tw Cen MT" w:hAnsi="Tw Cen MT" w:cs="Times New Roman"/>
          <w:sz w:val="24"/>
          <w:szCs w:val="24"/>
        </w:rPr>
        <w:t>: 83% of the participants who arrived in the U</w:t>
      </w:r>
      <w:r w:rsidR="006505AD">
        <w:rPr>
          <w:rFonts w:ascii="Tw Cen MT" w:hAnsi="Tw Cen MT" w:cs="Times New Roman"/>
          <w:sz w:val="24"/>
          <w:szCs w:val="24"/>
        </w:rPr>
        <w:t>.</w:t>
      </w:r>
      <w:r w:rsidRPr="00107908">
        <w:rPr>
          <w:rFonts w:ascii="Tw Cen MT" w:hAnsi="Tw Cen MT" w:cs="Times New Roman"/>
          <w:sz w:val="24"/>
          <w:szCs w:val="24"/>
        </w:rPr>
        <w:t>S</w:t>
      </w:r>
      <w:r w:rsidR="006505AD">
        <w:rPr>
          <w:rFonts w:ascii="Tw Cen MT" w:hAnsi="Tw Cen MT" w:cs="Times New Roman"/>
          <w:sz w:val="24"/>
          <w:szCs w:val="24"/>
        </w:rPr>
        <w:t>.</w:t>
      </w:r>
      <w:r w:rsidRPr="00107908">
        <w:rPr>
          <w:rFonts w:ascii="Tw Cen MT" w:hAnsi="Tw Cen MT" w:cs="Times New Roman"/>
          <w:sz w:val="24"/>
          <w:szCs w:val="24"/>
        </w:rPr>
        <w:t xml:space="preserve"> within 16-30 years had </w:t>
      </w:r>
      <w:r>
        <w:rPr>
          <w:rFonts w:ascii="Tw Cen MT" w:hAnsi="Tw Cen MT" w:cs="Times New Roman"/>
          <w:sz w:val="24"/>
          <w:szCs w:val="24"/>
        </w:rPr>
        <w:t>high blood pressure</w:t>
      </w:r>
      <w:r w:rsidRPr="00107908">
        <w:rPr>
          <w:rFonts w:ascii="Tw Cen MT" w:hAnsi="Tw Cen MT" w:cs="Times New Roman"/>
          <w:sz w:val="24"/>
          <w:szCs w:val="24"/>
        </w:rPr>
        <w:t xml:space="preserve"> in age group 7</w:t>
      </w:r>
      <w:r w:rsidR="00640330">
        <w:rPr>
          <w:rFonts w:ascii="Tw Cen MT" w:hAnsi="Tw Cen MT" w:cs="Times New Roman"/>
          <w:sz w:val="24"/>
          <w:szCs w:val="24"/>
        </w:rPr>
        <w:t>1</w:t>
      </w:r>
      <w:r w:rsidRPr="00107908">
        <w:rPr>
          <w:rFonts w:ascii="Tw Cen MT" w:hAnsi="Tw Cen MT" w:cs="Times New Roman"/>
          <w:sz w:val="24"/>
          <w:szCs w:val="24"/>
        </w:rPr>
        <w:t xml:space="preserve"> or older the highest in that group. High </w:t>
      </w:r>
      <w:r>
        <w:rPr>
          <w:rFonts w:ascii="Tw Cen MT" w:hAnsi="Tw Cen MT" w:cs="Times New Roman"/>
          <w:sz w:val="24"/>
          <w:szCs w:val="24"/>
        </w:rPr>
        <w:t>blood pressure</w:t>
      </w:r>
      <w:r w:rsidRPr="00107908">
        <w:rPr>
          <w:rFonts w:ascii="Tw Cen MT" w:hAnsi="Tw Cen MT" w:cs="Times New Roman"/>
          <w:sz w:val="24"/>
          <w:szCs w:val="24"/>
        </w:rPr>
        <w:t xml:space="preserve"> was prevalent at younger age groups 26-30 (</w:t>
      </w:r>
      <w:r>
        <w:rPr>
          <w:rFonts w:ascii="Tw Cen MT" w:hAnsi="Tw Cen MT" w:cs="Times New Roman"/>
          <w:sz w:val="24"/>
          <w:szCs w:val="24"/>
        </w:rPr>
        <w:t>8%</w:t>
      </w:r>
      <w:r w:rsidRPr="00107908">
        <w:rPr>
          <w:rFonts w:ascii="Tw Cen MT" w:hAnsi="Tw Cen MT" w:cs="Times New Roman"/>
          <w:sz w:val="24"/>
          <w:szCs w:val="24"/>
        </w:rPr>
        <w:t>)</w:t>
      </w:r>
      <w:r>
        <w:rPr>
          <w:rFonts w:ascii="Tw Cen MT" w:hAnsi="Tw Cen MT" w:cs="Times New Roman"/>
          <w:sz w:val="24"/>
          <w:szCs w:val="24"/>
        </w:rPr>
        <w:t xml:space="preserve"> and 31-40 (8%)</w:t>
      </w:r>
      <w:r w:rsidRPr="00107908">
        <w:rPr>
          <w:rFonts w:ascii="Tw Cen MT" w:hAnsi="Tw Cen MT" w:cs="Times New Roman"/>
          <w:sz w:val="24"/>
          <w:szCs w:val="24"/>
        </w:rPr>
        <w:t>.</w:t>
      </w:r>
    </w:p>
    <w:p w14:paraId="3CCFDE44" w14:textId="77777777" w:rsidR="006223E1" w:rsidRPr="00107908" w:rsidRDefault="00107908" w:rsidP="00107908">
      <w:pPr>
        <w:pStyle w:val="ListParagraph"/>
        <w:numPr>
          <w:ilvl w:val="0"/>
          <w:numId w:val="49"/>
        </w:numPr>
        <w:spacing w:after="120" w:line="240" w:lineRule="auto"/>
        <w:rPr>
          <w:rFonts w:ascii="Tw Cen MT" w:hAnsi="Tw Cen MT" w:cs="Times New Roman"/>
          <w:sz w:val="24"/>
          <w:szCs w:val="24"/>
        </w:rPr>
      </w:pPr>
      <w:r w:rsidRPr="00107908">
        <w:rPr>
          <w:rFonts w:ascii="Tw Cen MT" w:hAnsi="Tw Cen MT" w:cs="Times New Roman"/>
          <w:sz w:val="24"/>
          <w:szCs w:val="24"/>
        </w:rPr>
        <w:t>3</w:t>
      </w:r>
      <w:r w:rsidR="00640330">
        <w:rPr>
          <w:rFonts w:ascii="Tw Cen MT" w:hAnsi="Tw Cen MT" w:cs="Times New Roman"/>
          <w:sz w:val="24"/>
          <w:szCs w:val="24"/>
        </w:rPr>
        <w:t>1</w:t>
      </w:r>
      <w:r w:rsidRPr="00107908">
        <w:rPr>
          <w:rFonts w:ascii="Tw Cen MT" w:hAnsi="Tw Cen MT" w:cs="Times New Roman"/>
          <w:sz w:val="24"/>
          <w:szCs w:val="24"/>
        </w:rPr>
        <w:t xml:space="preserve"> years or more in the U</w:t>
      </w:r>
      <w:r w:rsidR="006505AD">
        <w:rPr>
          <w:rFonts w:ascii="Tw Cen MT" w:hAnsi="Tw Cen MT" w:cs="Times New Roman"/>
          <w:sz w:val="24"/>
          <w:szCs w:val="24"/>
        </w:rPr>
        <w:t>.</w:t>
      </w:r>
      <w:r w:rsidRPr="00107908">
        <w:rPr>
          <w:rFonts w:ascii="Tw Cen MT" w:hAnsi="Tw Cen MT" w:cs="Times New Roman"/>
          <w:sz w:val="24"/>
          <w:szCs w:val="24"/>
        </w:rPr>
        <w:t>S</w:t>
      </w:r>
      <w:r w:rsidR="006505AD">
        <w:rPr>
          <w:rFonts w:ascii="Tw Cen MT" w:hAnsi="Tw Cen MT" w:cs="Times New Roman"/>
          <w:sz w:val="24"/>
          <w:szCs w:val="24"/>
        </w:rPr>
        <w:t>.</w:t>
      </w:r>
      <w:r w:rsidRPr="00107908">
        <w:rPr>
          <w:rFonts w:ascii="Tw Cen MT" w:hAnsi="Tw Cen MT" w:cs="Times New Roman"/>
          <w:sz w:val="24"/>
          <w:szCs w:val="24"/>
        </w:rPr>
        <w:t xml:space="preserve">: </w:t>
      </w:r>
      <w:r>
        <w:rPr>
          <w:rFonts w:ascii="Tw Cen MT" w:hAnsi="Tw Cen MT" w:cs="Times New Roman"/>
          <w:sz w:val="24"/>
          <w:szCs w:val="24"/>
        </w:rPr>
        <w:t xml:space="preserve">62% </w:t>
      </w:r>
      <w:r w:rsidRPr="00107908">
        <w:rPr>
          <w:rFonts w:ascii="Tw Cen MT" w:hAnsi="Tw Cen MT" w:cs="Times New Roman"/>
          <w:sz w:val="24"/>
          <w:szCs w:val="24"/>
        </w:rPr>
        <w:t xml:space="preserve">of the participants who </w:t>
      </w:r>
      <w:r w:rsidR="00640330">
        <w:rPr>
          <w:rFonts w:ascii="Tw Cen MT" w:hAnsi="Tw Cen MT" w:cs="Times New Roman"/>
          <w:sz w:val="24"/>
          <w:szCs w:val="24"/>
        </w:rPr>
        <w:t xml:space="preserve">lived in </w:t>
      </w:r>
      <w:r w:rsidRPr="00107908">
        <w:rPr>
          <w:rFonts w:ascii="Tw Cen MT" w:hAnsi="Tw Cen MT" w:cs="Times New Roman"/>
          <w:sz w:val="24"/>
          <w:szCs w:val="24"/>
        </w:rPr>
        <w:t>the U</w:t>
      </w:r>
      <w:r w:rsidR="006505AD">
        <w:rPr>
          <w:rFonts w:ascii="Tw Cen MT" w:hAnsi="Tw Cen MT" w:cs="Times New Roman"/>
          <w:sz w:val="24"/>
          <w:szCs w:val="24"/>
        </w:rPr>
        <w:t>.</w:t>
      </w:r>
      <w:r w:rsidRPr="00107908">
        <w:rPr>
          <w:rFonts w:ascii="Tw Cen MT" w:hAnsi="Tw Cen MT" w:cs="Times New Roman"/>
          <w:sz w:val="24"/>
          <w:szCs w:val="24"/>
        </w:rPr>
        <w:t>S</w:t>
      </w:r>
      <w:r w:rsidR="006505AD">
        <w:rPr>
          <w:rFonts w:ascii="Tw Cen MT" w:hAnsi="Tw Cen MT" w:cs="Times New Roman"/>
          <w:sz w:val="24"/>
          <w:szCs w:val="24"/>
        </w:rPr>
        <w:t>.</w:t>
      </w:r>
      <w:r w:rsidRPr="00107908">
        <w:rPr>
          <w:rFonts w:ascii="Tw Cen MT" w:hAnsi="Tw Cen MT" w:cs="Times New Roman"/>
          <w:sz w:val="24"/>
          <w:szCs w:val="24"/>
        </w:rPr>
        <w:t xml:space="preserve"> </w:t>
      </w:r>
      <w:r w:rsidR="00640330">
        <w:rPr>
          <w:rFonts w:ascii="Tw Cen MT" w:hAnsi="Tw Cen MT" w:cs="Times New Roman"/>
          <w:sz w:val="24"/>
          <w:szCs w:val="24"/>
        </w:rPr>
        <w:t xml:space="preserve">for </w:t>
      </w:r>
      <w:r w:rsidRPr="00107908">
        <w:rPr>
          <w:rFonts w:ascii="Tw Cen MT" w:hAnsi="Tw Cen MT" w:cs="Times New Roman"/>
          <w:sz w:val="24"/>
          <w:szCs w:val="24"/>
        </w:rPr>
        <w:t xml:space="preserve">31 years or more had </w:t>
      </w:r>
      <w:r>
        <w:rPr>
          <w:rFonts w:ascii="Tw Cen MT" w:hAnsi="Tw Cen MT" w:cs="Times New Roman"/>
          <w:sz w:val="24"/>
          <w:szCs w:val="24"/>
        </w:rPr>
        <w:t>high blood pressure</w:t>
      </w:r>
      <w:r w:rsidRPr="00107908">
        <w:rPr>
          <w:rFonts w:ascii="Tw Cen MT" w:hAnsi="Tw Cen MT" w:cs="Times New Roman"/>
          <w:sz w:val="24"/>
          <w:szCs w:val="24"/>
        </w:rPr>
        <w:t xml:space="preserve"> in the age group 7</w:t>
      </w:r>
      <w:r w:rsidR="00640330">
        <w:rPr>
          <w:rFonts w:ascii="Tw Cen MT" w:hAnsi="Tw Cen MT" w:cs="Times New Roman"/>
          <w:sz w:val="24"/>
          <w:szCs w:val="24"/>
        </w:rPr>
        <w:t>1</w:t>
      </w:r>
      <w:r>
        <w:rPr>
          <w:rFonts w:ascii="Tw Cen MT" w:hAnsi="Tw Cen MT" w:cs="Times New Roman"/>
          <w:sz w:val="24"/>
          <w:szCs w:val="24"/>
        </w:rPr>
        <w:t xml:space="preserve"> or older </w:t>
      </w:r>
      <w:r w:rsidRPr="00107908">
        <w:rPr>
          <w:rFonts w:ascii="Tw Cen MT" w:hAnsi="Tw Cen MT" w:cs="Times New Roman"/>
          <w:sz w:val="24"/>
          <w:szCs w:val="24"/>
        </w:rPr>
        <w:t>the highest in that group and 5</w:t>
      </w:r>
      <w:r>
        <w:rPr>
          <w:rFonts w:ascii="Tw Cen MT" w:hAnsi="Tw Cen MT" w:cs="Times New Roman"/>
          <w:sz w:val="24"/>
          <w:szCs w:val="24"/>
        </w:rPr>
        <w:t>5</w:t>
      </w:r>
      <w:r w:rsidRPr="00107908">
        <w:rPr>
          <w:rFonts w:ascii="Tw Cen MT" w:hAnsi="Tw Cen MT" w:cs="Times New Roman"/>
          <w:sz w:val="24"/>
          <w:szCs w:val="24"/>
        </w:rPr>
        <w:t xml:space="preserve">% in age group </w:t>
      </w:r>
      <w:r>
        <w:rPr>
          <w:rFonts w:ascii="Tw Cen MT" w:hAnsi="Tw Cen MT" w:cs="Times New Roman"/>
          <w:sz w:val="24"/>
          <w:szCs w:val="24"/>
        </w:rPr>
        <w:t xml:space="preserve">61-70. </w:t>
      </w:r>
    </w:p>
    <w:p w14:paraId="0D8EA049" w14:textId="77777777" w:rsidR="00640330" w:rsidRDefault="00640330">
      <w:pPr>
        <w:spacing w:before="0" w:after="200" w:line="276" w:lineRule="auto"/>
        <w:jc w:val="left"/>
        <w:rPr>
          <w:rFonts w:ascii="Tw Cen MT" w:eastAsiaTheme="majorEastAsia" w:hAnsi="Tw Cen MT" w:cstheme="majorBidi"/>
          <w:b/>
          <w:bCs/>
          <w:i/>
          <w:iCs/>
          <w:sz w:val="24"/>
        </w:rPr>
      </w:pPr>
      <w:r>
        <w:rPr>
          <w:rFonts w:ascii="Tw Cen MT" w:hAnsi="Tw Cen MT"/>
          <w:sz w:val="24"/>
        </w:rPr>
        <w:br w:type="page"/>
      </w:r>
    </w:p>
    <w:p w14:paraId="33A7D23C" w14:textId="77777777" w:rsidR="00751541" w:rsidRPr="004F64A1" w:rsidRDefault="006D5C98" w:rsidP="00CE00C3">
      <w:pPr>
        <w:pStyle w:val="Heading4"/>
        <w:rPr>
          <w:rFonts w:ascii="Tw Cen MT" w:hAnsi="Tw Cen MT" w:cs="Times New Roman"/>
          <w:b w:val="0"/>
          <w:sz w:val="24"/>
          <w:szCs w:val="24"/>
        </w:rPr>
      </w:pPr>
      <w:r w:rsidRPr="0098156B">
        <w:rPr>
          <w:rFonts w:ascii="Tw Cen MT" w:hAnsi="Tw Cen MT"/>
          <w:sz w:val="24"/>
        </w:rPr>
        <w:t xml:space="preserve">Chronic Health Issues </w:t>
      </w:r>
      <w:r w:rsidR="006152D5">
        <w:rPr>
          <w:rFonts w:ascii="Tw Cen MT" w:hAnsi="Tw Cen MT"/>
          <w:sz w:val="24"/>
        </w:rPr>
        <w:t xml:space="preserve">of South Asians living in Minnesota </w:t>
      </w:r>
      <w:r w:rsidRPr="0098156B">
        <w:rPr>
          <w:rFonts w:ascii="Tw Cen MT" w:hAnsi="Tw Cen MT"/>
          <w:sz w:val="24"/>
        </w:rPr>
        <w:t xml:space="preserve">by </w:t>
      </w:r>
      <w:r w:rsidR="005F578D" w:rsidRPr="0098156B">
        <w:rPr>
          <w:rFonts w:ascii="Tw Cen MT" w:hAnsi="Tw Cen MT"/>
          <w:sz w:val="24"/>
        </w:rPr>
        <w:t>BMI</w:t>
      </w:r>
      <w:r w:rsidR="00C6442D" w:rsidRPr="0098156B">
        <w:rPr>
          <w:rFonts w:ascii="Tw Cen MT" w:hAnsi="Tw Cen MT"/>
          <w:sz w:val="24"/>
        </w:rPr>
        <w:t xml:space="preserve"> (Figure 15)</w:t>
      </w:r>
      <w:r w:rsidRPr="0098156B">
        <w:rPr>
          <w:rFonts w:ascii="Tw Cen MT" w:hAnsi="Tw Cen MT"/>
          <w:sz w:val="24"/>
        </w:rPr>
        <w:t xml:space="preserve">:  </w:t>
      </w:r>
    </w:p>
    <w:p w14:paraId="483906BD" w14:textId="77777777" w:rsidR="00354FCE" w:rsidRPr="004F64A1" w:rsidRDefault="00CE00C3" w:rsidP="00BB7505">
      <w:pPr>
        <w:spacing w:after="120" w:line="240" w:lineRule="auto"/>
        <w:rPr>
          <w:rFonts w:ascii="Tw Cen MT" w:hAnsi="Tw Cen MT" w:cs="Times New Roman"/>
          <w:sz w:val="24"/>
          <w:szCs w:val="24"/>
        </w:rPr>
      </w:pPr>
      <w:r>
        <w:rPr>
          <w:rFonts w:ascii="Tw Cen MT" w:hAnsi="Tw Cen MT" w:cs="Times New Roman"/>
          <w:noProof/>
          <w:sz w:val="24"/>
          <w:szCs w:val="24"/>
          <w:lang w:val="en-US"/>
        </w:rPr>
        <w:drawing>
          <wp:anchor distT="0" distB="0" distL="114300" distR="114300" simplePos="0" relativeHeight="251759616" behindDoc="1" locked="0" layoutInCell="1" allowOverlap="1" wp14:anchorId="46FED59E" wp14:editId="3955D881">
            <wp:simplePos x="0" y="0"/>
            <wp:positionH relativeFrom="column">
              <wp:posOffset>19050</wp:posOffset>
            </wp:positionH>
            <wp:positionV relativeFrom="paragraph">
              <wp:posOffset>100330</wp:posOffset>
            </wp:positionV>
            <wp:extent cx="5168900" cy="3108960"/>
            <wp:effectExtent l="19050" t="0" r="0" b="0"/>
            <wp:wrapTight wrapText="bothSides">
              <wp:wrapPolygon edited="0">
                <wp:start x="-80" y="0"/>
                <wp:lineTo x="-80" y="21441"/>
                <wp:lineTo x="21573" y="21441"/>
                <wp:lineTo x="21573" y="0"/>
                <wp:lineTo x="-80" y="0"/>
              </wp:wrapPolygon>
            </wp:wrapTight>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5168900" cy="3108960"/>
                    </a:xfrm>
                    <a:prstGeom prst="rect">
                      <a:avLst/>
                    </a:prstGeom>
                    <a:noFill/>
                    <a:ln w="9525">
                      <a:noFill/>
                      <a:miter lim="800000"/>
                      <a:headEnd/>
                      <a:tailEnd/>
                    </a:ln>
                  </pic:spPr>
                </pic:pic>
              </a:graphicData>
            </a:graphic>
          </wp:anchor>
        </w:drawing>
      </w:r>
    </w:p>
    <w:p w14:paraId="4EC44A50" w14:textId="77777777" w:rsidR="00CE00C3" w:rsidRDefault="00CE00C3" w:rsidP="00CE00C3">
      <w:pPr>
        <w:spacing w:after="120" w:line="240" w:lineRule="auto"/>
        <w:rPr>
          <w:rFonts w:ascii="Tw Cen MT" w:hAnsi="Tw Cen MT" w:cs="Times New Roman"/>
          <w:sz w:val="20"/>
          <w:szCs w:val="24"/>
        </w:rPr>
      </w:pPr>
      <w:r>
        <w:rPr>
          <w:rFonts w:ascii="Tw Cen MT" w:hAnsi="Tw Cen MT" w:cs="Times New Roman"/>
          <w:sz w:val="20"/>
          <w:szCs w:val="24"/>
        </w:rPr>
        <w:t xml:space="preserve"> </w:t>
      </w:r>
    </w:p>
    <w:p w14:paraId="5B63CE1B" w14:textId="77777777" w:rsidR="00CE00C3" w:rsidRDefault="00CE00C3" w:rsidP="00CE00C3">
      <w:pPr>
        <w:spacing w:after="120" w:line="240" w:lineRule="auto"/>
        <w:rPr>
          <w:rFonts w:ascii="Tw Cen MT" w:hAnsi="Tw Cen MT" w:cs="Times New Roman"/>
          <w:sz w:val="20"/>
          <w:szCs w:val="24"/>
        </w:rPr>
      </w:pPr>
    </w:p>
    <w:p w14:paraId="1EE6C2FE" w14:textId="77777777" w:rsidR="00CE00C3" w:rsidRDefault="00CE00C3" w:rsidP="00CE00C3">
      <w:pPr>
        <w:spacing w:after="120" w:line="240" w:lineRule="auto"/>
        <w:rPr>
          <w:rFonts w:ascii="Tw Cen MT" w:hAnsi="Tw Cen MT" w:cs="Times New Roman"/>
          <w:sz w:val="20"/>
          <w:szCs w:val="24"/>
        </w:rPr>
      </w:pPr>
    </w:p>
    <w:p w14:paraId="15D3544E" w14:textId="77777777" w:rsidR="00CE00C3" w:rsidRDefault="00CE00C3" w:rsidP="00CE00C3">
      <w:pPr>
        <w:spacing w:after="120" w:line="240" w:lineRule="auto"/>
        <w:rPr>
          <w:rFonts w:ascii="Tw Cen MT" w:hAnsi="Tw Cen MT" w:cs="Times New Roman"/>
          <w:sz w:val="20"/>
          <w:szCs w:val="24"/>
        </w:rPr>
      </w:pPr>
    </w:p>
    <w:p w14:paraId="6755F97E" w14:textId="77777777" w:rsidR="00CE00C3" w:rsidRDefault="00CE00C3" w:rsidP="00CE00C3">
      <w:pPr>
        <w:spacing w:after="120" w:line="240" w:lineRule="auto"/>
        <w:rPr>
          <w:rFonts w:ascii="Tw Cen MT" w:hAnsi="Tw Cen MT" w:cs="Times New Roman"/>
          <w:sz w:val="20"/>
          <w:szCs w:val="24"/>
        </w:rPr>
      </w:pPr>
    </w:p>
    <w:p w14:paraId="685149B6" w14:textId="77777777" w:rsidR="00640330" w:rsidRDefault="00640330" w:rsidP="00CE00C3">
      <w:pPr>
        <w:spacing w:after="120" w:line="240" w:lineRule="auto"/>
        <w:rPr>
          <w:rFonts w:ascii="Tw Cen MT" w:hAnsi="Tw Cen MT" w:cs="Times New Roman"/>
          <w:sz w:val="20"/>
          <w:szCs w:val="24"/>
        </w:rPr>
      </w:pPr>
    </w:p>
    <w:p w14:paraId="1185BD63" w14:textId="77777777" w:rsidR="00640330" w:rsidRDefault="00640330" w:rsidP="00CE00C3">
      <w:pPr>
        <w:spacing w:after="120" w:line="240" w:lineRule="auto"/>
        <w:rPr>
          <w:rFonts w:ascii="Tw Cen MT" w:hAnsi="Tw Cen MT" w:cs="Times New Roman"/>
          <w:sz w:val="20"/>
          <w:szCs w:val="24"/>
        </w:rPr>
      </w:pPr>
    </w:p>
    <w:p w14:paraId="52BF3284" w14:textId="77777777" w:rsidR="00640330" w:rsidRDefault="00640330" w:rsidP="00CE00C3">
      <w:pPr>
        <w:spacing w:after="120" w:line="240" w:lineRule="auto"/>
        <w:rPr>
          <w:rFonts w:ascii="Tw Cen MT" w:hAnsi="Tw Cen MT" w:cs="Times New Roman"/>
          <w:sz w:val="20"/>
          <w:szCs w:val="24"/>
        </w:rPr>
      </w:pPr>
    </w:p>
    <w:p w14:paraId="0C01CA99" w14:textId="77777777" w:rsidR="00640330" w:rsidRDefault="00640330" w:rsidP="00CE00C3">
      <w:pPr>
        <w:spacing w:after="120" w:line="240" w:lineRule="auto"/>
        <w:rPr>
          <w:rFonts w:ascii="Tw Cen MT" w:hAnsi="Tw Cen MT" w:cs="Times New Roman"/>
          <w:sz w:val="20"/>
          <w:szCs w:val="24"/>
        </w:rPr>
      </w:pPr>
    </w:p>
    <w:p w14:paraId="3BC5FE7D" w14:textId="77777777" w:rsidR="00640330" w:rsidRDefault="00640330" w:rsidP="00CE00C3">
      <w:pPr>
        <w:spacing w:after="120" w:line="240" w:lineRule="auto"/>
        <w:rPr>
          <w:rFonts w:ascii="Tw Cen MT" w:hAnsi="Tw Cen MT" w:cs="Times New Roman"/>
          <w:sz w:val="20"/>
          <w:szCs w:val="24"/>
        </w:rPr>
      </w:pPr>
    </w:p>
    <w:p w14:paraId="35C0D003" w14:textId="77777777" w:rsidR="000A382E" w:rsidRPr="000A382E" w:rsidRDefault="000A382E" w:rsidP="00CE00C3">
      <w:pPr>
        <w:spacing w:after="120" w:line="240" w:lineRule="auto"/>
        <w:rPr>
          <w:rFonts w:ascii="Tw Cen MT" w:hAnsi="Tw Cen MT" w:cs="Times New Roman"/>
          <w:sz w:val="20"/>
          <w:szCs w:val="24"/>
        </w:rPr>
      </w:pPr>
      <w:r w:rsidRPr="000A382E">
        <w:rPr>
          <w:rFonts w:ascii="Tw Cen MT" w:hAnsi="Tw Cen MT" w:cs="Times New Roman"/>
          <w:sz w:val="20"/>
          <w:szCs w:val="24"/>
        </w:rPr>
        <w:t>Note: BMI of 25 thru 29.9</w:t>
      </w:r>
      <w:r w:rsidR="00D20B7C">
        <w:rPr>
          <w:rFonts w:ascii="Tw Cen MT" w:hAnsi="Tw Cen MT" w:cs="Times New Roman"/>
          <w:sz w:val="20"/>
          <w:szCs w:val="24"/>
        </w:rPr>
        <w:t xml:space="preserve"> </w:t>
      </w:r>
      <w:r w:rsidRPr="000A382E">
        <w:rPr>
          <w:rFonts w:ascii="Tw Cen MT" w:hAnsi="Tw Cen MT" w:cs="Times New Roman"/>
          <w:sz w:val="20"/>
          <w:szCs w:val="24"/>
        </w:rPr>
        <w:t xml:space="preserve">is considered overweight and BMI &gt; 30 is considered obese. </w:t>
      </w:r>
    </w:p>
    <w:p w14:paraId="40F8CB52" w14:textId="77777777" w:rsidR="000A382E" w:rsidRDefault="006223E1" w:rsidP="00252F27">
      <w:pPr>
        <w:pStyle w:val="ListParagraph"/>
        <w:numPr>
          <w:ilvl w:val="0"/>
          <w:numId w:val="33"/>
        </w:numPr>
        <w:spacing w:after="120" w:line="240" w:lineRule="auto"/>
        <w:rPr>
          <w:rFonts w:ascii="Tw Cen MT" w:hAnsi="Tw Cen MT" w:cs="Times New Roman"/>
          <w:sz w:val="24"/>
          <w:szCs w:val="24"/>
        </w:rPr>
      </w:pPr>
      <w:r w:rsidRPr="004F64A1">
        <w:rPr>
          <w:rFonts w:ascii="Tw Cen MT" w:hAnsi="Tw Cen MT" w:cs="Times New Roman"/>
          <w:noProof/>
          <w:sz w:val="24"/>
          <w:szCs w:val="24"/>
          <w:lang w:val="en-US"/>
        </w:rPr>
        <w:drawing>
          <wp:anchor distT="0" distB="0" distL="114300" distR="114300" simplePos="0" relativeHeight="251711488" behindDoc="1" locked="0" layoutInCell="1" allowOverlap="1" wp14:anchorId="2D5F98FE" wp14:editId="477D10BB">
            <wp:simplePos x="0" y="0"/>
            <wp:positionH relativeFrom="column">
              <wp:posOffset>2995930</wp:posOffset>
            </wp:positionH>
            <wp:positionV relativeFrom="paragraph">
              <wp:posOffset>124460</wp:posOffset>
            </wp:positionV>
            <wp:extent cx="2580640" cy="1264920"/>
            <wp:effectExtent l="19050" t="0" r="0" b="0"/>
            <wp:wrapTight wrapText="bothSides">
              <wp:wrapPolygon edited="0">
                <wp:start x="-159" y="0"/>
                <wp:lineTo x="-159" y="21145"/>
                <wp:lineTo x="21526" y="21145"/>
                <wp:lineTo x="21526" y="0"/>
                <wp:lineTo x="-159" y="0"/>
              </wp:wrapPolygon>
            </wp:wrapTight>
            <wp:docPr id="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a:stretch>
                      <a:fillRect/>
                    </a:stretch>
                  </pic:blipFill>
                  <pic:spPr bwMode="auto">
                    <a:xfrm>
                      <a:off x="0" y="0"/>
                      <a:ext cx="2580640" cy="1264920"/>
                    </a:xfrm>
                    <a:prstGeom prst="rect">
                      <a:avLst/>
                    </a:prstGeom>
                    <a:noFill/>
                    <a:ln w="9525">
                      <a:noFill/>
                      <a:miter lim="800000"/>
                      <a:headEnd/>
                      <a:tailEnd/>
                    </a:ln>
                  </pic:spPr>
                </pic:pic>
              </a:graphicData>
            </a:graphic>
          </wp:anchor>
        </w:drawing>
      </w:r>
      <w:r w:rsidR="00C6442D" w:rsidRPr="004F64A1">
        <w:rPr>
          <w:rFonts w:ascii="Tw Cen MT" w:hAnsi="Tw Cen MT" w:cs="Times New Roman"/>
          <w:sz w:val="24"/>
          <w:szCs w:val="24"/>
        </w:rPr>
        <w:t xml:space="preserve">High </w:t>
      </w:r>
      <w:r w:rsidR="005F578D" w:rsidRPr="004F64A1">
        <w:rPr>
          <w:rFonts w:ascii="Tw Cen MT" w:hAnsi="Tw Cen MT" w:cs="Times New Roman"/>
          <w:sz w:val="24"/>
          <w:szCs w:val="24"/>
        </w:rPr>
        <w:t>cholesterol/high blood pressure</w:t>
      </w:r>
      <w:r w:rsidR="00C6442D" w:rsidRPr="004F64A1">
        <w:rPr>
          <w:rFonts w:ascii="Tw Cen MT" w:hAnsi="Tw Cen MT" w:cs="Times New Roman"/>
          <w:sz w:val="24"/>
          <w:szCs w:val="24"/>
        </w:rPr>
        <w:t xml:space="preserve"> d</w:t>
      </w:r>
      <w:r w:rsidR="000C7975">
        <w:rPr>
          <w:rFonts w:ascii="Tw Cen MT" w:hAnsi="Tw Cen MT" w:cs="Times New Roman"/>
          <w:sz w:val="24"/>
          <w:szCs w:val="24"/>
        </w:rPr>
        <w:t>id</w:t>
      </w:r>
      <w:r w:rsidR="00C6442D" w:rsidRPr="004F64A1">
        <w:rPr>
          <w:rFonts w:ascii="Tw Cen MT" w:hAnsi="Tw Cen MT" w:cs="Times New Roman"/>
          <w:sz w:val="24"/>
          <w:szCs w:val="24"/>
        </w:rPr>
        <w:t xml:space="preserve"> not vary with higher BMI</w:t>
      </w:r>
      <w:r w:rsidR="005F578D" w:rsidRPr="004F64A1">
        <w:rPr>
          <w:rFonts w:ascii="Tw Cen MT" w:hAnsi="Tw Cen MT" w:cs="Times New Roman"/>
          <w:sz w:val="24"/>
          <w:szCs w:val="24"/>
        </w:rPr>
        <w:t xml:space="preserve">. </w:t>
      </w:r>
    </w:p>
    <w:p w14:paraId="239CE687" w14:textId="77777777" w:rsidR="002A3C8C" w:rsidRPr="004F64A1" w:rsidRDefault="005F578D" w:rsidP="00252F27">
      <w:pPr>
        <w:pStyle w:val="ListParagraph"/>
        <w:numPr>
          <w:ilvl w:val="0"/>
          <w:numId w:val="33"/>
        </w:numPr>
        <w:spacing w:after="120" w:line="240" w:lineRule="auto"/>
        <w:rPr>
          <w:rFonts w:ascii="Tw Cen MT" w:hAnsi="Tw Cen MT" w:cs="Times New Roman"/>
          <w:sz w:val="24"/>
          <w:szCs w:val="24"/>
        </w:rPr>
      </w:pPr>
      <w:r w:rsidRPr="004F64A1">
        <w:rPr>
          <w:rFonts w:ascii="Tw Cen MT" w:hAnsi="Tw Cen MT" w:cs="Times New Roman"/>
          <w:sz w:val="24"/>
          <w:szCs w:val="24"/>
        </w:rPr>
        <w:t xml:space="preserve">There is higher prevalence of diabetes </w:t>
      </w:r>
      <w:r w:rsidR="00933E92">
        <w:rPr>
          <w:rFonts w:ascii="Tw Cen MT" w:hAnsi="Tw Cen MT" w:cs="Times New Roman"/>
          <w:sz w:val="24"/>
          <w:szCs w:val="24"/>
        </w:rPr>
        <w:t xml:space="preserve">(18% at BMI of 30 plus) </w:t>
      </w:r>
      <w:r w:rsidRPr="004F64A1">
        <w:rPr>
          <w:rFonts w:ascii="Tw Cen MT" w:hAnsi="Tw Cen MT" w:cs="Times New Roman"/>
          <w:sz w:val="24"/>
          <w:szCs w:val="24"/>
        </w:rPr>
        <w:t xml:space="preserve">with higher BMI. </w:t>
      </w:r>
    </w:p>
    <w:p w14:paraId="5544856F" w14:textId="77777777" w:rsidR="00FC7816" w:rsidRPr="004F64A1" w:rsidRDefault="00FC7816" w:rsidP="00252F27">
      <w:pPr>
        <w:pStyle w:val="ListParagraph"/>
        <w:numPr>
          <w:ilvl w:val="0"/>
          <w:numId w:val="7"/>
        </w:numPr>
        <w:spacing w:after="120" w:line="240" w:lineRule="auto"/>
        <w:ind w:left="180"/>
        <w:rPr>
          <w:rFonts w:ascii="Tw Cen MT" w:hAnsi="Tw Cen MT" w:cs="Times New Roman"/>
          <w:sz w:val="24"/>
          <w:szCs w:val="24"/>
        </w:rPr>
      </w:pPr>
      <w:r w:rsidRPr="004F64A1">
        <w:rPr>
          <w:rFonts w:ascii="Tw Cen MT" w:hAnsi="Tw Cen MT" w:cs="Times New Roman"/>
          <w:sz w:val="24"/>
          <w:szCs w:val="24"/>
        </w:rPr>
        <w:t xml:space="preserve">Chronic health issues </w:t>
      </w:r>
      <w:r w:rsidR="00C76043">
        <w:rPr>
          <w:rFonts w:ascii="Tw Cen MT" w:hAnsi="Tw Cen MT" w:cs="Times New Roman"/>
          <w:sz w:val="24"/>
          <w:szCs w:val="24"/>
        </w:rPr>
        <w:t xml:space="preserve">were found to be </w:t>
      </w:r>
      <w:r w:rsidRPr="004F64A1">
        <w:rPr>
          <w:rFonts w:ascii="Tw Cen MT" w:hAnsi="Tw Cen MT" w:cs="Times New Roman"/>
          <w:sz w:val="24"/>
          <w:szCs w:val="24"/>
        </w:rPr>
        <w:t xml:space="preserve">prevalent across all BMI levels. </w:t>
      </w:r>
    </w:p>
    <w:p w14:paraId="40BFDC99" w14:textId="77777777" w:rsidR="00BB7505" w:rsidRPr="004F64A1" w:rsidRDefault="00BB7505" w:rsidP="00BB7505">
      <w:pPr>
        <w:spacing w:after="120" w:line="240" w:lineRule="auto"/>
        <w:rPr>
          <w:rFonts w:ascii="Tw Cen MT" w:hAnsi="Tw Cen MT" w:cs="Times New Roman"/>
          <w:b/>
          <w:sz w:val="24"/>
          <w:szCs w:val="24"/>
        </w:rPr>
      </w:pPr>
      <w:r w:rsidRPr="004F64A1">
        <w:rPr>
          <w:rFonts w:ascii="Tw Cen MT" w:hAnsi="Tw Cen MT" w:cs="Times New Roman"/>
          <w:b/>
          <w:sz w:val="24"/>
          <w:szCs w:val="24"/>
        </w:rPr>
        <w:t>Other Observations:</w:t>
      </w:r>
    </w:p>
    <w:p w14:paraId="1B7EBB4B" w14:textId="77777777" w:rsidR="002616AD" w:rsidRPr="00933E92" w:rsidRDefault="00BB7505" w:rsidP="00252F27">
      <w:pPr>
        <w:pStyle w:val="ListParagraph"/>
        <w:numPr>
          <w:ilvl w:val="0"/>
          <w:numId w:val="7"/>
        </w:numPr>
        <w:spacing w:after="120" w:line="240" w:lineRule="auto"/>
        <w:rPr>
          <w:rFonts w:ascii="Tw Cen MT" w:hAnsi="Tw Cen MT" w:cs="Times New Roman"/>
          <w:sz w:val="24"/>
          <w:szCs w:val="24"/>
        </w:rPr>
      </w:pPr>
      <w:r w:rsidRPr="00933E92">
        <w:rPr>
          <w:rFonts w:ascii="Tw Cen MT" w:hAnsi="Tw Cen MT" w:cs="Times New Roman"/>
          <w:sz w:val="24"/>
          <w:szCs w:val="24"/>
        </w:rPr>
        <w:t>Over 93% of the p</w:t>
      </w:r>
      <w:r w:rsidR="000A382E" w:rsidRPr="00933E92">
        <w:rPr>
          <w:rFonts w:ascii="Tw Cen MT" w:hAnsi="Tw Cen MT" w:cs="Times New Roman"/>
          <w:sz w:val="24"/>
          <w:szCs w:val="24"/>
        </w:rPr>
        <w:t xml:space="preserve">articipants </w:t>
      </w:r>
      <w:r w:rsidRPr="00933E92">
        <w:rPr>
          <w:rFonts w:ascii="Tw Cen MT" w:hAnsi="Tw Cen MT" w:cs="Times New Roman"/>
          <w:sz w:val="24"/>
          <w:szCs w:val="24"/>
        </w:rPr>
        <w:t>who had these chronic issues indicated that they had health insurance.</w:t>
      </w:r>
      <w:r w:rsidR="00933E92" w:rsidRPr="00933E92">
        <w:rPr>
          <w:rFonts w:ascii="Tw Cen MT" w:hAnsi="Tw Cen MT" w:cs="Times New Roman"/>
          <w:sz w:val="24"/>
          <w:szCs w:val="24"/>
        </w:rPr>
        <w:t xml:space="preserve"> </w:t>
      </w:r>
      <w:r w:rsidR="002616AD" w:rsidRPr="00933E92">
        <w:rPr>
          <w:rFonts w:ascii="Tw Cen MT" w:hAnsi="Tw Cen MT" w:cs="Times New Roman"/>
          <w:sz w:val="24"/>
          <w:szCs w:val="24"/>
        </w:rPr>
        <w:t>There is no correlation between access to health insurance and chronic health issues.  When participant</w:t>
      </w:r>
      <w:r w:rsidR="00D20B7C">
        <w:rPr>
          <w:rFonts w:ascii="Tw Cen MT" w:hAnsi="Tw Cen MT" w:cs="Times New Roman"/>
          <w:sz w:val="24"/>
          <w:szCs w:val="24"/>
        </w:rPr>
        <w:t>s</w:t>
      </w:r>
      <w:r w:rsidR="002616AD" w:rsidRPr="00933E92">
        <w:rPr>
          <w:rFonts w:ascii="Tw Cen MT" w:hAnsi="Tw Cen MT" w:cs="Times New Roman"/>
          <w:sz w:val="24"/>
          <w:szCs w:val="24"/>
        </w:rPr>
        <w:t xml:space="preserve"> with chronic health issues w</w:t>
      </w:r>
      <w:r w:rsidR="00D20B7C">
        <w:rPr>
          <w:rFonts w:ascii="Tw Cen MT" w:hAnsi="Tw Cen MT" w:cs="Times New Roman"/>
          <w:sz w:val="24"/>
          <w:szCs w:val="24"/>
        </w:rPr>
        <w:t>ere</w:t>
      </w:r>
      <w:r w:rsidR="002616AD" w:rsidRPr="00933E92">
        <w:rPr>
          <w:rFonts w:ascii="Tw Cen MT" w:hAnsi="Tw Cen MT" w:cs="Times New Roman"/>
          <w:sz w:val="24"/>
          <w:szCs w:val="24"/>
        </w:rPr>
        <w:t xml:space="preserve"> compared to participant</w:t>
      </w:r>
      <w:r w:rsidR="00D20B7C">
        <w:rPr>
          <w:rFonts w:ascii="Tw Cen MT" w:hAnsi="Tw Cen MT" w:cs="Times New Roman"/>
          <w:sz w:val="24"/>
          <w:szCs w:val="24"/>
        </w:rPr>
        <w:t>s</w:t>
      </w:r>
      <w:r w:rsidR="002616AD" w:rsidRPr="00933E92">
        <w:rPr>
          <w:rFonts w:ascii="Tw Cen MT" w:hAnsi="Tw Cen MT" w:cs="Times New Roman"/>
          <w:sz w:val="24"/>
          <w:szCs w:val="24"/>
        </w:rPr>
        <w:t xml:space="preserve"> without chronic health issues, there was no difference in the percentage of participants who had health insurance in each group.</w:t>
      </w:r>
    </w:p>
    <w:p w14:paraId="67E3DA53" w14:textId="77777777" w:rsidR="00C72585" w:rsidRDefault="005C073A" w:rsidP="00252F27">
      <w:pPr>
        <w:pStyle w:val="ListParagraph"/>
        <w:numPr>
          <w:ilvl w:val="0"/>
          <w:numId w:val="7"/>
        </w:numPr>
        <w:spacing w:after="120" w:line="240" w:lineRule="auto"/>
        <w:rPr>
          <w:rFonts w:ascii="Tw Cen MT" w:hAnsi="Tw Cen MT" w:cs="Times New Roman"/>
          <w:sz w:val="24"/>
          <w:szCs w:val="24"/>
        </w:rPr>
      </w:pPr>
      <w:r>
        <w:rPr>
          <w:rFonts w:ascii="Tw Cen MT" w:hAnsi="Tw Cen MT" w:cs="Times New Roman"/>
          <w:sz w:val="24"/>
          <w:szCs w:val="24"/>
        </w:rPr>
        <w:t xml:space="preserve">When the </w:t>
      </w:r>
      <w:r w:rsidR="00BB7505" w:rsidRPr="00362F84">
        <w:rPr>
          <w:rFonts w:ascii="Tw Cen MT" w:hAnsi="Tw Cen MT" w:cs="Times New Roman"/>
          <w:sz w:val="24"/>
          <w:szCs w:val="24"/>
        </w:rPr>
        <w:t xml:space="preserve">participant’s </w:t>
      </w:r>
      <w:r w:rsidR="00651117" w:rsidRPr="00362F84">
        <w:rPr>
          <w:rFonts w:ascii="Tw Cen MT" w:hAnsi="Tw Cen MT" w:cs="Times New Roman"/>
          <w:sz w:val="24"/>
          <w:szCs w:val="24"/>
        </w:rPr>
        <w:t xml:space="preserve">lifestyle </w:t>
      </w:r>
      <w:r w:rsidR="00D20B7C">
        <w:rPr>
          <w:rFonts w:ascii="Tw Cen MT" w:hAnsi="Tw Cen MT" w:cs="Times New Roman"/>
          <w:sz w:val="24"/>
          <w:szCs w:val="24"/>
        </w:rPr>
        <w:t xml:space="preserve">data </w:t>
      </w:r>
      <w:r w:rsidR="00294146" w:rsidRPr="00362F84">
        <w:rPr>
          <w:rFonts w:ascii="Tw Cen MT" w:hAnsi="Tw Cen MT" w:cs="Times New Roman"/>
          <w:sz w:val="24"/>
          <w:szCs w:val="24"/>
        </w:rPr>
        <w:t>(</w:t>
      </w:r>
      <w:r w:rsidR="00D20B7C">
        <w:rPr>
          <w:rFonts w:ascii="Tw Cen MT" w:hAnsi="Tw Cen MT" w:cs="Times New Roman"/>
          <w:sz w:val="24"/>
          <w:szCs w:val="24"/>
        </w:rPr>
        <w:t xml:space="preserve">i.e., </w:t>
      </w:r>
      <w:r w:rsidR="00294146" w:rsidRPr="00362F84">
        <w:rPr>
          <w:rFonts w:ascii="Tw Cen MT" w:hAnsi="Tw Cen MT" w:cs="Times New Roman"/>
          <w:sz w:val="24"/>
          <w:szCs w:val="24"/>
        </w:rPr>
        <w:t xml:space="preserve">drinking alcohol, vegetarian, meditation, and exercise) </w:t>
      </w:r>
      <w:r>
        <w:rPr>
          <w:rFonts w:ascii="Tw Cen MT" w:hAnsi="Tw Cen MT" w:cs="Times New Roman"/>
          <w:sz w:val="24"/>
          <w:szCs w:val="24"/>
        </w:rPr>
        <w:t xml:space="preserve">was compared </w:t>
      </w:r>
      <w:r w:rsidR="00BB7505" w:rsidRPr="00362F84">
        <w:rPr>
          <w:rFonts w:ascii="Tw Cen MT" w:hAnsi="Tw Cen MT" w:cs="Times New Roman"/>
          <w:sz w:val="24"/>
          <w:szCs w:val="24"/>
        </w:rPr>
        <w:t>between those who had</w:t>
      </w:r>
      <w:r w:rsidR="001412D3" w:rsidRPr="00362F84">
        <w:rPr>
          <w:rFonts w:ascii="Tw Cen MT" w:hAnsi="Tw Cen MT" w:cs="Times New Roman"/>
          <w:sz w:val="24"/>
          <w:szCs w:val="24"/>
        </w:rPr>
        <w:t xml:space="preserve"> </w:t>
      </w:r>
      <w:r w:rsidR="00933E92">
        <w:rPr>
          <w:rFonts w:ascii="Tw Cen MT" w:hAnsi="Tw Cen MT" w:cs="Times New Roman"/>
          <w:sz w:val="24"/>
          <w:szCs w:val="24"/>
        </w:rPr>
        <w:t xml:space="preserve">chronic health issues </w:t>
      </w:r>
      <w:r w:rsidR="00651117" w:rsidRPr="00362F84">
        <w:rPr>
          <w:rFonts w:ascii="Tw Cen MT" w:hAnsi="Tw Cen MT" w:cs="Times New Roman"/>
          <w:sz w:val="24"/>
          <w:szCs w:val="24"/>
        </w:rPr>
        <w:t xml:space="preserve">to </w:t>
      </w:r>
      <w:r w:rsidR="00BB7505" w:rsidRPr="00362F84">
        <w:rPr>
          <w:rFonts w:ascii="Tw Cen MT" w:hAnsi="Tw Cen MT" w:cs="Times New Roman"/>
          <w:sz w:val="24"/>
          <w:szCs w:val="24"/>
        </w:rPr>
        <w:t xml:space="preserve">those who did not have </w:t>
      </w:r>
      <w:r w:rsidR="00933E92">
        <w:rPr>
          <w:rFonts w:ascii="Tw Cen MT" w:hAnsi="Tw Cen MT" w:cs="Times New Roman"/>
          <w:sz w:val="24"/>
          <w:szCs w:val="24"/>
        </w:rPr>
        <w:t xml:space="preserve">any chronic health issues, </w:t>
      </w:r>
      <w:r w:rsidRPr="00362F84">
        <w:rPr>
          <w:rFonts w:ascii="Tw Cen MT" w:hAnsi="Tw Cen MT" w:cs="Times New Roman"/>
          <w:sz w:val="24"/>
          <w:szCs w:val="24"/>
        </w:rPr>
        <w:t>there</w:t>
      </w:r>
      <w:r w:rsidR="00651117" w:rsidRPr="00362F84">
        <w:rPr>
          <w:rFonts w:ascii="Tw Cen MT" w:hAnsi="Tw Cen MT" w:cs="Times New Roman"/>
          <w:sz w:val="24"/>
          <w:szCs w:val="24"/>
        </w:rPr>
        <w:t xml:space="preserve"> was correlation between </w:t>
      </w:r>
      <w:r w:rsidR="00933E92">
        <w:rPr>
          <w:rFonts w:ascii="Tw Cen MT" w:hAnsi="Tw Cen MT" w:cs="Times New Roman"/>
          <w:sz w:val="24"/>
          <w:szCs w:val="24"/>
        </w:rPr>
        <w:t xml:space="preserve">high </w:t>
      </w:r>
      <w:r w:rsidR="00362F84" w:rsidRPr="00362F84">
        <w:rPr>
          <w:rFonts w:ascii="Tw Cen MT" w:hAnsi="Tw Cen MT" w:cs="Times New Roman"/>
          <w:sz w:val="24"/>
          <w:szCs w:val="24"/>
        </w:rPr>
        <w:t>cholesterol and drinking alcohol</w:t>
      </w:r>
      <w:r w:rsidR="00362F84">
        <w:rPr>
          <w:rFonts w:ascii="Tw Cen MT" w:hAnsi="Tw Cen MT" w:cs="Times New Roman"/>
          <w:sz w:val="24"/>
          <w:szCs w:val="24"/>
        </w:rPr>
        <w:t xml:space="preserve">.  </w:t>
      </w:r>
      <w:r w:rsidR="00427490">
        <w:rPr>
          <w:rFonts w:ascii="Tw Cen MT" w:hAnsi="Tw Cen MT" w:cs="Times New Roman"/>
          <w:sz w:val="24"/>
          <w:szCs w:val="24"/>
        </w:rPr>
        <w:t>Twenty-four percent</w:t>
      </w:r>
      <w:r w:rsidR="00362F84">
        <w:rPr>
          <w:rFonts w:ascii="Tw Cen MT" w:hAnsi="Tw Cen MT" w:cs="Times New Roman"/>
          <w:sz w:val="24"/>
          <w:szCs w:val="24"/>
        </w:rPr>
        <w:t xml:space="preserve"> of the participants who drink alcohol had high cholesterol compared to 18% of the participants </w:t>
      </w:r>
      <w:r w:rsidR="00D20B7C">
        <w:rPr>
          <w:rFonts w:ascii="Tw Cen MT" w:hAnsi="Tw Cen MT" w:cs="Times New Roman"/>
          <w:sz w:val="24"/>
          <w:szCs w:val="24"/>
        </w:rPr>
        <w:t xml:space="preserve">that </w:t>
      </w:r>
      <w:r w:rsidR="00362F84">
        <w:rPr>
          <w:rFonts w:ascii="Tw Cen MT" w:hAnsi="Tw Cen MT" w:cs="Times New Roman"/>
          <w:sz w:val="24"/>
          <w:szCs w:val="24"/>
        </w:rPr>
        <w:t>d</w:t>
      </w:r>
      <w:r w:rsidR="00933E92">
        <w:rPr>
          <w:rFonts w:ascii="Tw Cen MT" w:hAnsi="Tw Cen MT" w:cs="Times New Roman"/>
          <w:sz w:val="24"/>
          <w:szCs w:val="24"/>
        </w:rPr>
        <w:t xml:space="preserve">id </w:t>
      </w:r>
      <w:r w:rsidR="00362F84">
        <w:rPr>
          <w:rFonts w:ascii="Tw Cen MT" w:hAnsi="Tw Cen MT" w:cs="Times New Roman"/>
          <w:sz w:val="24"/>
          <w:szCs w:val="24"/>
        </w:rPr>
        <w:t xml:space="preserve">not drink alcohol </w:t>
      </w:r>
      <w:r w:rsidR="00D20B7C">
        <w:rPr>
          <w:rFonts w:ascii="Tw Cen MT" w:hAnsi="Tw Cen MT" w:cs="Times New Roman"/>
          <w:sz w:val="24"/>
          <w:szCs w:val="24"/>
        </w:rPr>
        <w:t xml:space="preserve">but did </w:t>
      </w:r>
      <w:r w:rsidR="00427490">
        <w:rPr>
          <w:rFonts w:ascii="Tw Cen MT" w:hAnsi="Tw Cen MT" w:cs="Times New Roman"/>
          <w:sz w:val="24"/>
          <w:szCs w:val="24"/>
        </w:rPr>
        <w:t>ha</w:t>
      </w:r>
      <w:r w:rsidR="00D20B7C">
        <w:rPr>
          <w:rFonts w:ascii="Tw Cen MT" w:hAnsi="Tw Cen MT" w:cs="Times New Roman"/>
          <w:sz w:val="24"/>
          <w:szCs w:val="24"/>
        </w:rPr>
        <w:t>ve</w:t>
      </w:r>
      <w:r w:rsidR="00427490">
        <w:rPr>
          <w:rFonts w:ascii="Tw Cen MT" w:hAnsi="Tw Cen MT" w:cs="Times New Roman"/>
          <w:sz w:val="24"/>
          <w:szCs w:val="24"/>
        </w:rPr>
        <w:t xml:space="preserve"> </w:t>
      </w:r>
      <w:r w:rsidR="00362F84">
        <w:rPr>
          <w:rFonts w:ascii="Tw Cen MT" w:hAnsi="Tw Cen MT" w:cs="Times New Roman"/>
          <w:sz w:val="24"/>
          <w:szCs w:val="24"/>
        </w:rPr>
        <w:t xml:space="preserve">high cholesterol. </w:t>
      </w:r>
      <w:r>
        <w:rPr>
          <w:rFonts w:ascii="Tw Cen MT" w:hAnsi="Tw Cen MT" w:cs="Times New Roman"/>
          <w:sz w:val="24"/>
          <w:szCs w:val="24"/>
        </w:rPr>
        <w:t xml:space="preserve"> No correlation was found with other lifestyle </w:t>
      </w:r>
      <w:proofErr w:type="spellStart"/>
      <w:r w:rsidR="00D232CC">
        <w:rPr>
          <w:rFonts w:ascii="Tw Cen MT" w:hAnsi="Tw Cen MT" w:cs="Times New Roman"/>
          <w:sz w:val="24"/>
          <w:szCs w:val="24"/>
        </w:rPr>
        <w:t>behavior</w:t>
      </w:r>
      <w:r>
        <w:rPr>
          <w:rFonts w:ascii="Tw Cen MT" w:hAnsi="Tw Cen MT" w:cs="Times New Roman"/>
          <w:sz w:val="24"/>
          <w:szCs w:val="24"/>
        </w:rPr>
        <w:t>s</w:t>
      </w:r>
      <w:proofErr w:type="spellEnd"/>
      <w:r>
        <w:rPr>
          <w:rFonts w:ascii="Tw Cen MT" w:hAnsi="Tw Cen MT" w:cs="Times New Roman"/>
          <w:sz w:val="24"/>
          <w:szCs w:val="24"/>
        </w:rPr>
        <w:t>.</w:t>
      </w:r>
      <w:r w:rsidR="00362F84">
        <w:rPr>
          <w:rFonts w:ascii="Tw Cen MT" w:hAnsi="Tw Cen MT" w:cs="Times New Roman"/>
          <w:sz w:val="24"/>
          <w:szCs w:val="24"/>
        </w:rPr>
        <w:t xml:space="preserve"> </w:t>
      </w:r>
      <w:r w:rsidR="00362F84" w:rsidRPr="00362F84">
        <w:rPr>
          <w:rFonts w:ascii="Tw Cen MT" w:hAnsi="Tw Cen MT" w:cs="Times New Roman"/>
          <w:sz w:val="24"/>
          <w:szCs w:val="24"/>
        </w:rPr>
        <w:t xml:space="preserve"> </w:t>
      </w:r>
    </w:p>
    <w:p w14:paraId="2B3B9731" w14:textId="77777777" w:rsidR="00640330" w:rsidRDefault="00640330">
      <w:pPr>
        <w:spacing w:before="0" w:after="200" w:line="276" w:lineRule="auto"/>
        <w:jc w:val="left"/>
        <w:rPr>
          <w:rFonts w:ascii="Tw Cen MT" w:eastAsiaTheme="majorEastAsia" w:hAnsi="Tw Cen MT" w:cs="Times New Roman"/>
          <w:b/>
          <w:bCs/>
          <w:sz w:val="24"/>
          <w:szCs w:val="24"/>
        </w:rPr>
      </w:pPr>
      <w:r>
        <w:rPr>
          <w:rFonts w:ascii="Tw Cen MT" w:hAnsi="Tw Cen MT" w:cs="Times New Roman"/>
          <w:sz w:val="24"/>
          <w:szCs w:val="24"/>
        </w:rPr>
        <w:br w:type="page"/>
      </w:r>
    </w:p>
    <w:p w14:paraId="28240200" w14:textId="77777777" w:rsidR="00BB7505" w:rsidRDefault="0098156B" w:rsidP="00CE00C3">
      <w:pPr>
        <w:pStyle w:val="Heading3"/>
        <w:numPr>
          <w:ilvl w:val="0"/>
          <w:numId w:val="0"/>
        </w:numPr>
        <w:spacing w:after="120"/>
        <w:rPr>
          <w:rFonts w:ascii="Tw Cen MT" w:hAnsi="Tw Cen MT" w:cs="Times New Roman"/>
          <w:sz w:val="24"/>
          <w:szCs w:val="24"/>
        </w:rPr>
      </w:pPr>
      <w:bookmarkStart w:id="27" w:name="_Toc376952107"/>
      <w:r>
        <w:rPr>
          <w:rFonts w:ascii="Tw Cen MT" w:hAnsi="Tw Cen MT" w:cs="Times New Roman"/>
          <w:sz w:val="24"/>
          <w:szCs w:val="24"/>
        </w:rPr>
        <w:t xml:space="preserve">4.1.3 </w:t>
      </w:r>
      <w:r w:rsidR="00BB7505" w:rsidRPr="00362F84">
        <w:rPr>
          <w:rFonts w:ascii="Tw Cen MT" w:hAnsi="Tw Cen MT" w:cs="Times New Roman"/>
          <w:sz w:val="24"/>
          <w:szCs w:val="24"/>
        </w:rPr>
        <w:t>What is the status on BMI (obesity</w:t>
      </w:r>
      <w:r w:rsidR="00640330">
        <w:rPr>
          <w:rFonts w:ascii="Tw Cen MT" w:hAnsi="Tw Cen MT" w:cs="Times New Roman"/>
          <w:sz w:val="24"/>
          <w:szCs w:val="24"/>
        </w:rPr>
        <w:t xml:space="preserve"> levels</w:t>
      </w:r>
      <w:r w:rsidR="00BB7505" w:rsidRPr="00362F84">
        <w:rPr>
          <w:rFonts w:ascii="Tw Cen MT" w:hAnsi="Tw Cen MT" w:cs="Times New Roman"/>
          <w:sz w:val="24"/>
          <w:szCs w:val="24"/>
        </w:rPr>
        <w:t>) in the SA community</w:t>
      </w:r>
      <w:r w:rsidR="00CE00C3">
        <w:rPr>
          <w:rFonts w:ascii="Tw Cen MT" w:hAnsi="Tw Cen MT" w:cs="Times New Roman"/>
          <w:sz w:val="24"/>
          <w:szCs w:val="24"/>
        </w:rPr>
        <w:t xml:space="preserve"> living in MN? Does it differ </w:t>
      </w:r>
      <w:r w:rsidR="00BB7505" w:rsidRPr="00362F84">
        <w:rPr>
          <w:rFonts w:ascii="Tw Cen MT" w:hAnsi="Tw Cen MT" w:cs="Times New Roman"/>
          <w:sz w:val="24"/>
          <w:szCs w:val="24"/>
        </w:rPr>
        <w:t xml:space="preserve">by age, income, education, and </w:t>
      </w:r>
      <w:r w:rsidR="00427490">
        <w:rPr>
          <w:rFonts w:ascii="Tw Cen MT" w:hAnsi="Tw Cen MT" w:cs="Times New Roman"/>
          <w:sz w:val="24"/>
          <w:szCs w:val="24"/>
        </w:rPr>
        <w:t>lifestyle</w:t>
      </w:r>
      <w:r w:rsidR="00BB7505" w:rsidRPr="00362F84">
        <w:rPr>
          <w:rFonts w:ascii="Tw Cen MT" w:hAnsi="Tw Cen MT" w:cs="Times New Roman"/>
          <w:sz w:val="24"/>
          <w:szCs w:val="24"/>
        </w:rPr>
        <w:t>?</w:t>
      </w:r>
      <w:bookmarkEnd w:id="27"/>
    </w:p>
    <w:p w14:paraId="086D939E" w14:textId="77777777" w:rsidR="005C073A" w:rsidRPr="004F64A1" w:rsidRDefault="005C073A" w:rsidP="005C073A">
      <w:pPr>
        <w:pStyle w:val="Default"/>
        <w:spacing w:after="120"/>
        <w:jc w:val="both"/>
        <w:rPr>
          <w:rFonts w:ascii="Tw Cen MT" w:hAnsi="Tw Cen MT"/>
        </w:rPr>
      </w:pPr>
      <w:r w:rsidRPr="004F64A1">
        <w:rPr>
          <w:rFonts w:ascii="Tw Cen MT" w:hAnsi="Tw Cen MT"/>
          <w:color w:val="auto"/>
          <w:lang w:val="en-AU"/>
        </w:rPr>
        <w:t xml:space="preserve">Body </w:t>
      </w:r>
      <w:r w:rsidR="00427490">
        <w:rPr>
          <w:rFonts w:ascii="Tw Cen MT" w:hAnsi="Tw Cen MT"/>
          <w:color w:val="auto"/>
          <w:lang w:val="en-AU"/>
        </w:rPr>
        <w:t>M</w:t>
      </w:r>
      <w:r w:rsidR="00427490" w:rsidRPr="004F64A1">
        <w:rPr>
          <w:rFonts w:ascii="Tw Cen MT" w:hAnsi="Tw Cen MT"/>
          <w:color w:val="auto"/>
          <w:lang w:val="en-AU"/>
        </w:rPr>
        <w:t xml:space="preserve">ass </w:t>
      </w:r>
      <w:r w:rsidR="00427490">
        <w:rPr>
          <w:rFonts w:ascii="Tw Cen MT" w:hAnsi="Tw Cen MT"/>
          <w:color w:val="auto"/>
          <w:lang w:val="en-AU"/>
        </w:rPr>
        <w:t>I</w:t>
      </w:r>
      <w:r w:rsidRPr="004F64A1">
        <w:rPr>
          <w:rFonts w:ascii="Tw Cen MT" w:hAnsi="Tw Cen MT"/>
          <w:color w:val="auto"/>
          <w:lang w:val="en-AU"/>
        </w:rPr>
        <w:t xml:space="preserve">ndex (BMI) </w:t>
      </w:r>
      <w:r>
        <w:rPr>
          <w:rFonts w:ascii="Tw Cen MT" w:hAnsi="Tw Cen MT"/>
          <w:color w:val="auto"/>
          <w:lang w:val="en-AU"/>
        </w:rPr>
        <w:t xml:space="preserve">was </w:t>
      </w:r>
      <w:r w:rsidRPr="004F64A1">
        <w:rPr>
          <w:rFonts w:ascii="Tw Cen MT" w:hAnsi="Tw Cen MT"/>
          <w:color w:val="auto"/>
          <w:lang w:val="en-AU"/>
        </w:rPr>
        <w:t>calculat</w:t>
      </w:r>
      <w:r>
        <w:rPr>
          <w:rFonts w:ascii="Tw Cen MT" w:hAnsi="Tw Cen MT"/>
          <w:color w:val="auto"/>
          <w:lang w:val="en-AU"/>
        </w:rPr>
        <w:t xml:space="preserve">ed by taking the participants weight in pounds and dividing it by their height in inches squared and then multiplied by </w:t>
      </w:r>
      <w:r w:rsidRPr="004F64A1">
        <w:rPr>
          <w:rFonts w:ascii="Tw Cen MT" w:hAnsi="Tw Cen MT"/>
        </w:rPr>
        <w:t>703</w:t>
      </w:r>
      <w:r>
        <w:rPr>
          <w:rFonts w:ascii="Tw Cen MT" w:hAnsi="Tw Cen MT"/>
        </w:rPr>
        <w:t>.</w:t>
      </w:r>
    </w:p>
    <w:p w14:paraId="6EC4D12A" w14:textId="77777777" w:rsidR="005C073A" w:rsidRPr="004F64A1" w:rsidRDefault="005C073A" w:rsidP="005C073A">
      <w:pPr>
        <w:pStyle w:val="Default"/>
        <w:jc w:val="both"/>
        <w:rPr>
          <w:rFonts w:ascii="Tw Cen MT" w:hAnsi="Tw Cen MT"/>
          <w:color w:val="auto"/>
          <w:lang w:val="en-AU"/>
        </w:rPr>
      </w:pPr>
      <w:r w:rsidRPr="004F64A1">
        <w:rPr>
          <w:rFonts w:ascii="Tw Cen MT" w:hAnsi="Tw Cen MT"/>
          <w:color w:val="auto"/>
          <w:lang w:val="en-AU"/>
        </w:rPr>
        <w:t>BMI Categories (</w:t>
      </w:r>
      <w:r>
        <w:rPr>
          <w:rFonts w:ascii="Tw Cen MT" w:hAnsi="Tw Cen MT"/>
          <w:color w:val="auto"/>
          <w:lang w:val="en-AU"/>
        </w:rPr>
        <w:t xml:space="preserve">based on </w:t>
      </w:r>
      <w:r w:rsidRPr="004F64A1">
        <w:rPr>
          <w:rFonts w:ascii="Tw Cen MT" w:hAnsi="Tw Cen MT"/>
          <w:color w:val="auto"/>
          <w:lang w:val="en-AU"/>
        </w:rPr>
        <w:t xml:space="preserve">Western </w:t>
      </w:r>
      <w:r>
        <w:rPr>
          <w:rFonts w:ascii="Tw Cen MT" w:hAnsi="Tw Cen MT"/>
          <w:color w:val="auto"/>
          <w:lang w:val="en-AU"/>
        </w:rPr>
        <w:t>s</w:t>
      </w:r>
      <w:r w:rsidRPr="004F64A1">
        <w:rPr>
          <w:rFonts w:ascii="Tw Cen MT" w:hAnsi="Tw Cen MT"/>
          <w:color w:val="auto"/>
          <w:lang w:val="en-AU"/>
        </w:rPr>
        <w:t>tandards)</w:t>
      </w:r>
      <w:r w:rsidR="00E33E05">
        <w:rPr>
          <w:rFonts w:ascii="Tw Cen MT" w:hAnsi="Tw Cen MT"/>
          <w:color w:val="auto"/>
          <w:lang w:val="en-AU"/>
        </w:rPr>
        <w:t xml:space="preserve"> (National Institute of </w:t>
      </w:r>
      <w:r w:rsidR="00427490">
        <w:rPr>
          <w:rFonts w:ascii="Tw Cen MT" w:hAnsi="Tw Cen MT"/>
          <w:color w:val="auto"/>
          <w:lang w:val="en-AU"/>
        </w:rPr>
        <w:t>Health</w:t>
      </w:r>
      <w:r w:rsidR="00D20B7C">
        <w:rPr>
          <w:rFonts w:ascii="Tw Cen MT" w:hAnsi="Tw Cen MT"/>
          <w:color w:val="auto"/>
          <w:lang w:val="en-AU"/>
        </w:rPr>
        <w:t>,</w:t>
      </w:r>
      <w:r w:rsidR="00427490">
        <w:rPr>
          <w:rFonts w:ascii="Tw Cen MT" w:hAnsi="Tw Cen MT"/>
          <w:color w:val="auto"/>
          <w:lang w:val="en-AU"/>
        </w:rPr>
        <w:t xml:space="preserve"> </w:t>
      </w:r>
      <w:r w:rsidR="00E33E05">
        <w:rPr>
          <w:rFonts w:ascii="Tw Cen MT" w:hAnsi="Tw Cen MT"/>
          <w:color w:val="auto"/>
          <w:lang w:val="en-AU"/>
        </w:rPr>
        <w:t>1998)</w:t>
      </w:r>
      <w:r w:rsidRPr="004F64A1">
        <w:rPr>
          <w:rFonts w:ascii="Tw Cen MT" w:hAnsi="Tw Cen MT"/>
          <w:color w:val="auto"/>
          <w:lang w:val="en-AU"/>
        </w:rPr>
        <w:t>:</w:t>
      </w:r>
    </w:p>
    <w:p w14:paraId="0F991E04" w14:textId="77777777" w:rsidR="005C073A" w:rsidRPr="004F64A1" w:rsidRDefault="005C073A" w:rsidP="005C073A">
      <w:pPr>
        <w:spacing w:before="0" w:after="0" w:line="240" w:lineRule="auto"/>
        <w:ind w:left="276"/>
        <w:rPr>
          <w:rFonts w:ascii="Tw Cen MT" w:hAnsi="Tw Cen MT" w:cs="Times New Roman"/>
          <w:sz w:val="24"/>
          <w:szCs w:val="24"/>
        </w:rPr>
      </w:pPr>
      <w:r w:rsidRPr="004F64A1">
        <w:rPr>
          <w:rFonts w:ascii="Tw Cen MT" w:hAnsi="Tw Cen MT" w:cs="Times New Roman"/>
          <w:sz w:val="24"/>
          <w:szCs w:val="24"/>
        </w:rPr>
        <w:t>Underweight</w:t>
      </w:r>
      <w:r w:rsidR="00933E92">
        <w:rPr>
          <w:rFonts w:ascii="Tw Cen MT" w:hAnsi="Tw Cen MT" w:cs="Times New Roman"/>
          <w:sz w:val="24"/>
          <w:szCs w:val="24"/>
        </w:rPr>
        <w:t>:</w:t>
      </w:r>
      <w:r w:rsidR="00933E92">
        <w:rPr>
          <w:rFonts w:ascii="Tw Cen MT" w:hAnsi="Tw Cen MT" w:cs="Times New Roman"/>
          <w:sz w:val="24"/>
          <w:szCs w:val="24"/>
        </w:rPr>
        <w:tab/>
      </w:r>
      <w:r w:rsidRPr="004F64A1">
        <w:rPr>
          <w:rFonts w:ascii="Tw Cen MT" w:hAnsi="Tw Cen MT" w:cs="Times New Roman"/>
          <w:sz w:val="24"/>
          <w:szCs w:val="24"/>
        </w:rPr>
        <w:t>&lt;18.5</w:t>
      </w:r>
    </w:p>
    <w:p w14:paraId="00212658" w14:textId="77777777" w:rsidR="005C073A" w:rsidRPr="004F64A1" w:rsidRDefault="005C073A" w:rsidP="005C073A">
      <w:pPr>
        <w:spacing w:before="0" w:after="0" w:line="240" w:lineRule="auto"/>
        <w:ind w:left="276"/>
        <w:rPr>
          <w:rFonts w:ascii="Tw Cen MT" w:hAnsi="Tw Cen MT" w:cs="Times New Roman"/>
          <w:sz w:val="24"/>
          <w:szCs w:val="24"/>
        </w:rPr>
      </w:pPr>
      <w:r w:rsidRPr="004F64A1">
        <w:rPr>
          <w:rFonts w:ascii="Tw Cen MT" w:hAnsi="Tw Cen MT" w:cs="Times New Roman"/>
          <w:sz w:val="24"/>
          <w:szCs w:val="24"/>
        </w:rPr>
        <w:t>Normal weight</w:t>
      </w:r>
      <w:r w:rsidR="00933E92">
        <w:rPr>
          <w:rFonts w:ascii="Tw Cen MT" w:hAnsi="Tw Cen MT" w:cs="Times New Roman"/>
          <w:sz w:val="24"/>
          <w:szCs w:val="24"/>
        </w:rPr>
        <w:t>:</w:t>
      </w:r>
      <w:r w:rsidR="00933E92">
        <w:rPr>
          <w:rFonts w:ascii="Tw Cen MT" w:hAnsi="Tw Cen MT" w:cs="Times New Roman"/>
          <w:sz w:val="24"/>
          <w:szCs w:val="24"/>
        </w:rPr>
        <w:tab/>
      </w:r>
      <w:r w:rsidRPr="004F64A1">
        <w:rPr>
          <w:rFonts w:ascii="Tw Cen MT" w:hAnsi="Tw Cen MT" w:cs="Times New Roman"/>
          <w:sz w:val="24"/>
          <w:szCs w:val="24"/>
        </w:rPr>
        <w:t xml:space="preserve">18.5–24.9 </w:t>
      </w:r>
    </w:p>
    <w:p w14:paraId="12C8BBDD" w14:textId="77777777" w:rsidR="005C073A" w:rsidRPr="004F64A1" w:rsidRDefault="005C073A" w:rsidP="005C073A">
      <w:pPr>
        <w:spacing w:before="0" w:after="0" w:line="240" w:lineRule="auto"/>
        <w:ind w:left="276"/>
        <w:rPr>
          <w:rFonts w:ascii="Tw Cen MT" w:hAnsi="Tw Cen MT" w:cs="Times New Roman"/>
          <w:sz w:val="24"/>
          <w:szCs w:val="24"/>
        </w:rPr>
      </w:pPr>
      <w:r w:rsidRPr="004F64A1">
        <w:rPr>
          <w:rFonts w:ascii="Tw Cen MT" w:hAnsi="Tw Cen MT" w:cs="Times New Roman"/>
          <w:sz w:val="24"/>
          <w:szCs w:val="24"/>
        </w:rPr>
        <w:t>Overweight</w:t>
      </w:r>
      <w:r w:rsidR="00933E92">
        <w:rPr>
          <w:rFonts w:ascii="Tw Cen MT" w:hAnsi="Tw Cen MT" w:cs="Times New Roman"/>
          <w:sz w:val="24"/>
          <w:szCs w:val="24"/>
        </w:rPr>
        <w:t>:</w:t>
      </w:r>
      <w:r w:rsidR="00933E92">
        <w:rPr>
          <w:rFonts w:ascii="Tw Cen MT" w:hAnsi="Tw Cen MT" w:cs="Times New Roman"/>
          <w:sz w:val="24"/>
          <w:szCs w:val="24"/>
        </w:rPr>
        <w:tab/>
      </w:r>
      <w:r w:rsidRPr="004F64A1">
        <w:rPr>
          <w:rFonts w:ascii="Tw Cen MT" w:hAnsi="Tw Cen MT" w:cs="Times New Roman"/>
          <w:sz w:val="24"/>
          <w:szCs w:val="24"/>
        </w:rPr>
        <w:t xml:space="preserve">25–29.9 </w:t>
      </w:r>
    </w:p>
    <w:p w14:paraId="39DBC21D" w14:textId="77777777" w:rsidR="005C073A" w:rsidRPr="004F64A1" w:rsidRDefault="005C073A" w:rsidP="005C073A">
      <w:pPr>
        <w:spacing w:before="0" w:after="0" w:line="240" w:lineRule="auto"/>
        <w:ind w:left="276"/>
        <w:rPr>
          <w:rFonts w:ascii="Tw Cen MT" w:hAnsi="Tw Cen MT" w:cs="Times New Roman"/>
          <w:sz w:val="24"/>
          <w:szCs w:val="24"/>
        </w:rPr>
      </w:pPr>
      <w:r w:rsidRPr="004F64A1">
        <w:rPr>
          <w:rFonts w:ascii="Tw Cen MT" w:hAnsi="Tw Cen MT" w:cs="Times New Roman"/>
          <w:sz w:val="24"/>
          <w:szCs w:val="24"/>
        </w:rPr>
        <w:t>Obesity</w:t>
      </w:r>
      <w:r w:rsidR="00933E92">
        <w:rPr>
          <w:rFonts w:ascii="Tw Cen MT" w:hAnsi="Tw Cen MT" w:cs="Times New Roman"/>
          <w:sz w:val="24"/>
          <w:szCs w:val="24"/>
        </w:rPr>
        <w:t>:</w:t>
      </w:r>
      <w:r w:rsidR="00933E92">
        <w:rPr>
          <w:rFonts w:ascii="Tw Cen MT" w:hAnsi="Tw Cen MT" w:cs="Times New Roman"/>
          <w:sz w:val="24"/>
          <w:szCs w:val="24"/>
        </w:rPr>
        <w:tab/>
      </w:r>
      <w:r w:rsidR="00933E92">
        <w:rPr>
          <w:rFonts w:ascii="Tw Cen MT" w:hAnsi="Tw Cen MT" w:cs="Times New Roman"/>
          <w:sz w:val="24"/>
          <w:szCs w:val="24"/>
        </w:rPr>
        <w:tab/>
      </w:r>
      <w:r w:rsidRPr="004F64A1">
        <w:rPr>
          <w:rFonts w:ascii="Tw Cen MT" w:hAnsi="Tw Cen MT" w:cs="Times New Roman"/>
          <w:sz w:val="24"/>
          <w:szCs w:val="24"/>
        </w:rPr>
        <w:t xml:space="preserve">BMI of 30 or greater </w:t>
      </w:r>
    </w:p>
    <w:p w14:paraId="3EB2968D" w14:textId="77777777" w:rsidR="00C6442D" w:rsidRPr="0098156B" w:rsidRDefault="00C6442D" w:rsidP="00362F84">
      <w:pPr>
        <w:pStyle w:val="Heading4"/>
        <w:rPr>
          <w:rFonts w:ascii="Tw Cen MT" w:hAnsi="Tw Cen MT"/>
          <w:sz w:val="24"/>
        </w:rPr>
      </w:pPr>
      <w:r w:rsidRPr="0098156B">
        <w:rPr>
          <w:rFonts w:ascii="Tw Cen MT" w:hAnsi="Tw Cen MT"/>
          <w:sz w:val="24"/>
        </w:rPr>
        <w:t>BMI based on Western Standards (Figure 16):</w:t>
      </w:r>
    </w:p>
    <w:p w14:paraId="64467E3B" w14:textId="77777777" w:rsidR="00AC4F0C" w:rsidRPr="004F64A1" w:rsidRDefault="00CE00C3" w:rsidP="00AC4F0C">
      <w:pPr>
        <w:rPr>
          <w:rFonts w:ascii="Tw Cen MT" w:hAnsi="Tw Cen MT"/>
          <w:sz w:val="24"/>
          <w:szCs w:val="24"/>
        </w:rPr>
      </w:pPr>
      <w:r w:rsidRPr="00CE00C3">
        <w:rPr>
          <w:noProof/>
          <w:szCs w:val="24"/>
          <w:lang w:val="en-US"/>
        </w:rPr>
        <w:drawing>
          <wp:inline distT="0" distB="0" distL="0" distR="0" wp14:anchorId="23F7A236" wp14:editId="6E16C802">
            <wp:extent cx="5411577" cy="274320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5411577" cy="2743200"/>
                    </a:xfrm>
                    <a:prstGeom prst="rect">
                      <a:avLst/>
                    </a:prstGeom>
                    <a:noFill/>
                    <a:ln w="9525">
                      <a:noFill/>
                      <a:miter lim="800000"/>
                      <a:headEnd/>
                      <a:tailEnd/>
                    </a:ln>
                  </pic:spPr>
                </pic:pic>
              </a:graphicData>
            </a:graphic>
          </wp:inline>
        </w:drawing>
      </w:r>
    </w:p>
    <w:p w14:paraId="7F65838F" w14:textId="77777777" w:rsidR="004069B8" w:rsidRDefault="00BB7505" w:rsidP="00252F27">
      <w:pPr>
        <w:pStyle w:val="ListParagraph"/>
        <w:numPr>
          <w:ilvl w:val="0"/>
          <w:numId w:val="8"/>
        </w:numPr>
        <w:spacing w:after="120" w:line="240" w:lineRule="auto"/>
        <w:rPr>
          <w:rFonts w:ascii="Tw Cen MT" w:hAnsi="Tw Cen MT" w:cs="Times New Roman"/>
          <w:sz w:val="24"/>
          <w:szCs w:val="24"/>
        </w:rPr>
      </w:pPr>
      <w:r w:rsidRPr="004F64A1">
        <w:rPr>
          <w:rFonts w:ascii="Tw Cen MT" w:hAnsi="Tw Cen MT" w:cs="Times New Roman"/>
          <w:sz w:val="24"/>
          <w:szCs w:val="24"/>
        </w:rPr>
        <w:t>Over 40% of the</w:t>
      </w:r>
      <w:r w:rsidR="00640330">
        <w:rPr>
          <w:rFonts w:ascii="Tw Cen MT" w:hAnsi="Tw Cen MT" w:cs="Times New Roman"/>
          <w:sz w:val="24"/>
          <w:szCs w:val="24"/>
        </w:rPr>
        <w:t xml:space="preserve"> survey</w:t>
      </w:r>
      <w:r w:rsidRPr="004F64A1">
        <w:rPr>
          <w:rFonts w:ascii="Tw Cen MT" w:hAnsi="Tw Cen MT" w:cs="Times New Roman"/>
          <w:sz w:val="24"/>
          <w:szCs w:val="24"/>
        </w:rPr>
        <w:t xml:space="preserve"> participants were overweight and 10% </w:t>
      </w:r>
      <w:r w:rsidR="004069B8">
        <w:rPr>
          <w:rFonts w:ascii="Tw Cen MT" w:hAnsi="Tw Cen MT" w:cs="Times New Roman"/>
          <w:sz w:val="24"/>
          <w:szCs w:val="24"/>
        </w:rPr>
        <w:t xml:space="preserve">were obese. </w:t>
      </w:r>
    </w:p>
    <w:p w14:paraId="7474F4E4" w14:textId="77777777" w:rsidR="00BB7505" w:rsidRDefault="003543BC" w:rsidP="005C073A">
      <w:pPr>
        <w:spacing w:after="120" w:line="240" w:lineRule="auto"/>
        <w:rPr>
          <w:rFonts w:ascii="Tw Cen MT" w:hAnsi="Tw Cen MT" w:cs="Times New Roman"/>
          <w:sz w:val="24"/>
          <w:szCs w:val="24"/>
        </w:rPr>
      </w:pPr>
      <w:r w:rsidRPr="003543BC">
        <w:rPr>
          <w:rFonts w:ascii="Tw Cen MT" w:hAnsi="Tw Cen MT"/>
          <w:b/>
          <w:bCs/>
          <w:sz w:val="24"/>
          <w:szCs w:val="24"/>
        </w:rPr>
        <w:t>Obesity in Minnesota:</w:t>
      </w:r>
      <w:r w:rsidR="005C073A">
        <w:rPr>
          <w:rFonts w:ascii="Tw Cen MT" w:hAnsi="Tw Cen MT"/>
          <w:b/>
          <w:bCs/>
        </w:rPr>
        <w:t xml:space="preserve"> </w:t>
      </w:r>
      <w:r w:rsidR="00BB7505" w:rsidRPr="004F64A1">
        <w:rPr>
          <w:rFonts w:ascii="Tw Cen MT" w:hAnsi="Tw Cen MT" w:cs="Times New Roman"/>
          <w:sz w:val="24"/>
          <w:szCs w:val="24"/>
        </w:rPr>
        <w:t>3</w:t>
      </w:r>
      <w:r w:rsidR="005C073A">
        <w:rPr>
          <w:rFonts w:ascii="Tw Cen MT" w:hAnsi="Tw Cen MT" w:cs="Times New Roman"/>
          <w:sz w:val="24"/>
          <w:szCs w:val="24"/>
        </w:rPr>
        <w:t>7</w:t>
      </w:r>
      <w:r w:rsidR="00BB7505" w:rsidRPr="004F64A1">
        <w:rPr>
          <w:rFonts w:ascii="Tw Cen MT" w:hAnsi="Tw Cen MT" w:cs="Times New Roman"/>
          <w:sz w:val="24"/>
          <w:szCs w:val="24"/>
        </w:rPr>
        <w:t xml:space="preserve">% </w:t>
      </w:r>
      <w:r w:rsidR="005C073A">
        <w:rPr>
          <w:rFonts w:ascii="Tw Cen MT" w:hAnsi="Tw Cen MT" w:cs="Times New Roman"/>
          <w:sz w:val="24"/>
          <w:szCs w:val="24"/>
        </w:rPr>
        <w:t xml:space="preserve">of </w:t>
      </w:r>
      <w:r w:rsidR="00BB7505" w:rsidRPr="004F64A1">
        <w:rPr>
          <w:rFonts w:ascii="Tw Cen MT" w:hAnsi="Tw Cen MT" w:cs="Times New Roman"/>
          <w:sz w:val="24"/>
          <w:szCs w:val="24"/>
        </w:rPr>
        <w:t xml:space="preserve">people in Minnesota </w:t>
      </w:r>
      <w:r w:rsidR="005C073A">
        <w:rPr>
          <w:rFonts w:ascii="Tw Cen MT" w:hAnsi="Tw Cen MT" w:cs="Times New Roman"/>
          <w:sz w:val="24"/>
          <w:szCs w:val="24"/>
        </w:rPr>
        <w:t>were</w:t>
      </w:r>
      <w:r w:rsidR="00BB7505" w:rsidRPr="004F64A1">
        <w:rPr>
          <w:rFonts w:ascii="Tw Cen MT" w:hAnsi="Tw Cen MT" w:cs="Times New Roman"/>
          <w:sz w:val="24"/>
          <w:szCs w:val="24"/>
        </w:rPr>
        <w:t xml:space="preserve"> overweight (BMI</w:t>
      </w:r>
      <w:r w:rsidR="00933C9C">
        <w:rPr>
          <w:rFonts w:ascii="Tw Cen MT" w:hAnsi="Tw Cen MT" w:cs="Times New Roman"/>
          <w:sz w:val="24"/>
          <w:szCs w:val="24"/>
        </w:rPr>
        <w:t xml:space="preserve"> = </w:t>
      </w:r>
      <w:r w:rsidR="00BB7505" w:rsidRPr="004F64A1">
        <w:rPr>
          <w:rFonts w:ascii="Tw Cen MT" w:hAnsi="Tw Cen MT" w:cs="Times New Roman"/>
          <w:sz w:val="24"/>
          <w:szCs w:val="24"/>
        </w:rPr>
        <w:t xml:space="preserve">25.0-29.9) </w:t>
      </w:r>
      <w:r w:rsidR="008559D0">
        <w:rPr>
          <w:rFonts w:ascii="Tw Cen MT" w:hAnsi="Tw Cen MT" w:cs="Times New Roman"/>
          <w:sz w:val="24"/>
          <w:szCs w:val="24"/>
        </w:rPr>
        <w:t xml:space="preserve">and </w:t>
      </w:r>
      <w:r w:rsidR="008559D0" w:rsidRPr="004F64A1">
        <w:rPr>
          <w:rFonts w:ascii="Tw Cen MT" w:hAnsi="Tw Cen MT" w:cs="Times New Roman"/>
          <w:sz w:val="24"/>
          <w:szCs w:val="24"/>
        </w:rPr>
        <w:t>26</w:t>
      </w:r>
      <w:r w:rsidR="00BB7505" w:rsidRPr="004F64A1">
        <w:rPr>
          <w:rFonts w:ascii="Tw Cen MT" w:hAnsi="Tw Cen MT" w:cs="Times New Roman"/>
          <w:sz w:val="24"/>
          <w:szCs w:val="24"/>
        </w:rPr>
        <w:t xml:space="preserve">% </w:t>
      </w:r>
      <w:r w:rsidR="005C073A">
        <w:rPr>
          <w:rFonts w:ascii="Tw Cen MT" w:hAnsi="Tw Cen MT" w:cs="Times New Roman"/>
          <w:sz w:val="24"/>
          <w:szCs w:val="24"/>
        </w:rPr>
        <w:t>were</w:t>
      </w:r>
      <w:r w:rsidR="00BB7505" w:rsidRPr="004F64A1">
        <w:rPr>
          <w:rFonts w:ascii="Tw Cen MT" w:hAnsi="Tw Cen MT" w:cs="Times New Roman"/>
          <w:sz w:val="24"/>
          <w:szCs w:val="24"/>
        </w:rPr>
        <w:t xml:space="preserve"> obese (BMI</w:t>
      </w:r>
      <w:r w:rsidR="005C073A">
        <w:rPr>
          <w:rFonts w:ascii="Tw Cen MT" w:hAnsi="Tw Cen MT" w:cs="Times New Roman"/>
          <w:sz w:val="24"/>
          <w:szCs w:val="24"/>
        </w:rPr>
        <w:t xml:space="preserve"> &gt; </w:t>
      </w:r>
      <w:r w:rsidR="00BB7505" w:rsidRPr="004F64A1">
        <w:rPr>
          <w:rFonts w:ascii="Tw Cen MT" w:hAnsi="Tw Cen MT" w:cs="Times New Roman"/>
          <w:sz w:val="24"/>
          <w:szCs w:val="24"/>
        </w:rPr>
        <w:t>30.0</w:t>
      </w:r>
      <w:r w:rsidR="005C073A">
        <w:rPr>
          <w:rFonts w:ascii="Tw Cen MT" w:hAnsi="Tw Cen MT" w:cs="Times New Roman"/>
          <w:sz w:val="24"/>
          <w:szCs w:val="24"/>
        </w:rPr>
        <w:t>)</w:t>
      </w:r>
      <w:r w:rsidR="00BB7505" w:rsidRPr="004F64A1">
        <w:rPr>
          <w:rFonts w:ascii="Tw Cen MT" w:hAnsi="Tw Cen MT" w:cs="Times New Roman"/>
          <w:sz w:val="24"/>
          <w:szCs w:val="24"/>
        </w:rPr>
        <w:t xml:space="preserve"> </w:t>
      </w:r>
      <w:r w:rsidR="00933E92">
        <w:rPr>
          <w:rFonts w:ascii="Tw Cen MT" w:hAnsi="Tw Cen MT" w:cs="Times New Roman"/>
          <w:sz w:val="24"/>
          <w:szCs w:val="24"/>
        </w:rPr>
        <w:t>(</w:t>
      </w:r>
      <w:proofErr w:type="spellStart"/>
      <w:r w:rsidR="00933E92" w:rsidRPr="00E33E05">
        <w:rPr>
          <w:rFonts w:ascii="Tw Cen MT" w:hAnsi="Tw Cen MT" w:cs="Times New Roman"/>
          <w:sz w:val="24"/>
          <w:szCs w:val="24"/>
        </w:rPr>
        <w:t>C</w:t>
      </w:r>
      <w:r w:rsidR="00933E92">
        <w:rPr>
          <w:rFonts w:ascii="Tw Cen MT" w:hAnsi="Tw Cen MT" w:cs="Times New Roman"/>
          <w:sz w:val="24"/>
          <w:szCs w:val="24"/>
        </w:rPr>
        <w:t>e</w:t>
      </w:r>
      <w:r w:rsidR="00933E92" w:rsidRPr="00E33E05">
        <w:rPr>
          <w:rFonts w:ascii="Tw Cen MT" w:hAnsi="Tw Cen MT" w:cs="Times New Roman"/>
          <w:sz w:val="24"/>
          <w:szCs w:val="24"/>
        </w:rPr>
        <w:t>nters</w:t>
      </w:r>
      <w:proofErr w:type="spellEnd"/>
      <w:r w:rsidR="00933E92" w:rsidRPr="00E33E05">
        <w:rPr>
          <w:rFonts w:ascii="Tw Cen MT" w:hAnsi="Tw Cen MT" w:cs="Times New Roman"/>
          <w:sz w:val="24"/>
          <w:szCs w:val="24"/>
        </w:rPr>
        <w:t xml:space="preserve"> for Disease Control and Prevention</w:t>
      </w:r>
      <w:r w:rsidR="00933C9C">
        <w:rPr>
          <w:rFonts w:ascii="Tw Cen MT" w:hAnsi="Tw Cen MT" w:cs="Times New Roman"/>
          <w:sz w:val="24"/>
          <w:szCs w:val="24"/>
        </w:rPr>
        <w:t>,</w:t>
      </w:r>
      <w:r w:rsidR="00933E92" w:rsidRPr="00E33E05">
        <w:rPr>
          <w:rFonts w:ascii="Tw Cen MT" w:hAnsi="Tw Cen MT" w:cs="Times New Roman"/>
          <w:sz w:val="24"/>
          <w:szCs w:val="24"/>
        </w:rPr>
        <w:t xml:space="preserve"> 2011</w:t>
      </w:r>
      <w:r w:rsidR="00933E92">
        <w:rPr>
          <w:rFonts w:ascii="Tw Cen MT" w:hAnsi="Tw Cen MT" w:cs="Times New Roman"/>
          <w:sz w:val="24"/>
          <w:szCs w:val="24"/>
        </w:rPr>
        <w:t>).</w:t>
      </w:r>
    </w:p>
    <w:p w14:paraId="45E3B70E" w14:textId="77777777" w:rsidR="00E33E05" w:rsidRPr="00E33E05" w:rsidRDefault="005C073A" w:rsidP="00E33E05">
      <w:pPr>
        <w:spacing w:after="120" w:line="240" w:lineRule="auto"/>
        <w:rPr>
          <w:rFonts w:ascii="Tw Cen MT" w:hAnsi="Tw Cen MT" w:cs="Times New Roman"/>
          <w:sz w:val="24"/>
          <w:szCs w:val="24"/>
        </w:rPr>
      </w:pPr>
      <w:r w:rsidRPr="005C073A">
        <w:rPr>
          <w:rFonts w:ascii="Tw Cen MT" w:hAnsi="Tw Cen MT" w:cs="Times New Roman"/>
          <w:b/>
          <w:sz w:val="24"/>
          <w:szCs w:val="24"/>
        </w:rPr>
        <w:t>Obesity in U</w:t>
      </w:r>
      <w:r w:rsidR="00933C9C">
        <w:rPr>
          <w:rFonts w:ascii="Tw Cen MT" w:hAnsi="Tw Cen MT" w:cs="Times New Roman"/>
          <w:b/>
          <w:sz w:val="24"/>
          <w:szCs w:val="24"/>
        </w:rPr>
        <w:t>.</w:t>
      </w:r>
      <w:r w:rsidRPr="005C073A">
        <w:rPr>
          <w:rFonts w:ascii="Tw Cen MT" w:hAnsi="Tw Cen MT" w:cs="Times New Roman"/>
          <w:b/>
          <w:sz w:val="24"/>
          <w:szCs w:val="24"/>
        </w:rPr>
        <w:t>S</w:t>
      </w:r>
      <w:r w:rsidR="00933C9C">
        <w:rPr>
          <w:rFonts w:ascii="Tw Cen MT" w:hAnsi="Tw Cen MT" w:cs="Times New Roman"/>
          <w:b/>
          <w:sz w:val="24"/>
          <w:szCs w:val="24"/>
        </w:rPr>
        <w:t>.</w:t>
      </w:r>
      <w:r w:rsidRPr="005C073A">
        <w:rPr>
          <w:rFonts w:ascii="Tw Cen MT" w:hAnsi="Tw Cen MT" w:cs="Times New Roman"/>
          <w:b/>
          <w:sz w:val="24"/>
          <w:szCs w:val="24"/>
        </w:rPr>
        <w:t xml:space="preserve">: </w:t>
      </w:r>
      <w:r>
        <w:rPr>
          <w:rFonts w:ascii="Tw Cen MT" w:hAnsi="Tw Cen MT" w:cs="Times New Roman"/>
          <w:sz w:val="24"/>
          <w:szCs w:val="24"/>
        </w:rPr>
        <w:t xml:space="preserve">38% of people in </w:t>
      </w:r>
      <w:r w:rsidR="00933C9C">
        <w:rPr>
          <w:rFonts w:ascii="Tw Cen MT" w:hAnsi="Tw Cen MT" w:cs="Times New Roman"/>
          <w:sz w:val="24"/>
          <w:szCs w:val="24"/>
        </w:rPr>
        <w:t xml:space="preserve">the </w:t>
      </w:r>
      <w:r>
        <w:rPr>
          <w:rFonts w:ascii="Tw Cen MT" w:hAnsi="Tw Cen MT" w:cs="Times New Roman"/>
          <w:sz w:val="24"/>
          <w:szCs w:val="24"/>
        </w:rPr>
        <w:t>U</w:t>
      </w:r>
      <w:r w:rsidR="00933C9C">
        <w:rPr>
          <w:rFonts w:ascii="Tw Cen MT" w:hAnsi="Tw Cen MT" w:cs="Times New Roman"/>
          <w:sz w:val="24"/>
          <w:szCs w:val="24"/>
        </w:rPr>
        <w:t>.</w:t>
      </w:r>
      <w:r>
        <w:rPr>
          <w:rFonts w:ascii="Tw Cen MT" w:hAnsi="Tw Cen MT" w:cs="Times New Roman"/>
          <w:sz w:val="24"/>
          <w:szCs w:val="24"/>
        </w:rPr>
        <w:t>S</w:t>
      </w:r>
      <w:r w:rsidR="00933C9C">
        <w:rPr>
          <w:rFonts w:ascii="Tw Cen MT" w:hAnsi="Tw Cen MT" w:cs="Times New Roman"/>
          <w:sz w:val="24"/>
          <w:szCs w:val="24"/>
        </w:rPr>
        <w:t>.</w:t>
      </w:r>
      <w:r>
        <w:rPr>
          <w:rFonts w:ascii="Tw Cen MT" w:hAnsi="Tw Cen MT" w:cs="Times New Roman"/>
          <w:sz w:val="24"/>
          <w:szCs w:val="24"/>
        </w:rPr>
        <w:t xml:space="preserve"> were </w:t>
      </w:r>
      <w:proofErr w:type="spellStart"/>
      <w:proofErr w:type="gramStart"/>
      <w:r w:rsidR="008559D0">
        <w:rPr>
          <w:rFonts w:ascii="Tw Cen MT" w:hAnsi="Tw Cen MT" w:cs="Times New Roman"/>
          <w:sz w:val="24"/>
          <w:szCs w:val="24"/>
        </w:rPr>
        <w:t>were</w:t>
      </w:r>
      <w:proofErr w:type="spellEnd"/>
      <w:proofErr w:type="gramEnd"/>
      <w:r w:rsidR="008559D0" w:rsidRPr="004F64A1">
        <w:rPr>
          <w:rFonts w:ascii="Tw Cen MT" w:hAnsi="Tw Cen MT" w:cs="Times New Roman"/>
          <w:sz w:val="24"/>
          <w:szCs w:val="24"/>
        </w:rPr>
        <w:t xml:space="preserve"> overweight (BMI</w:t>
      </w:r>
      <w:r w:rsidR="00933C9C">
        <w:rPr>
          <w:rFonts w:ascii="Tw Cen MT" w:hAnsi="Tw Cen MT" w:cs="Times New Roman"/>
          <w:sz w:val="24"/>
          <w:szCs w:val="24"/>
        </w:rPr>
        <w:t xml:space="preserve"> = </w:t>
      </w:r>
      <w:r w:rsidR="008559D0" w:rsidRPr="004F64A1">
        <w:rPr>
          <w:rFonts w:ascii="Tw Cen MT" w:hAnsi="Tw Cen MT" w:cs="Times New Roman"/>
          <w:sz w:val="24"/>
          <w:szCs w:val="24"/>
        </w:rPr>
        <w:t xml:space="preserve">25.0-29.9) </w:t>
      </w:r>
      <w:r w:rsidR="008559D0">
        <w:rPr>
          <w:rFonts w:ascii="Tw Cen MT" w:hAnsi="Tw Cen MT" w:cs="Times New Roman"/>
          <w:sz w:val="24"/>
          <w:szCs w:val="24"/>
        </w:rPr>
        <w:t xml:space="preserve">and </w:t>
      </w:r>
      <w:r w:rsidR="008559D0" w:rsidRPr="004F64A1">
        <w:rPr>
          <w:rFonts w:ascii="Tw Cen MT" w:hAnsi="Tw Cen MT" w:cs="Times New Roman"/>
          <w:sz w:val="24"/>
          <w:szCs w:val="24"/>
        </w:rPr>
        <w:t>2</w:t>
      </w:r>
      <w:r w:rsidR="008559D0">
        <w:rPr>
          <w:rFonts w:ascii="Tw Cen MT" w:hAnsi="Tw Cen MT" w:cs="Times New Roman"/>
          <w:sz w:val="24"/>
          <w:szCs w:val="24"/>
        </w:rPr>
        <w:t>8</w:t>
      </w:r>
      <w:r w:rsidR="008559D0" w:rsidRPr="004F64A1">
        <w:rPr>
          <w:rFonts w:ascii="Tw Cen MT" w:hAnsi="Tw Cen MT" w:cs="Times New Roman"/>
          <w:sz w:val="24"/>
          <w:szCs w:val="24"/>
        </w:rPr>
        <w:t xml:space="preserve">% </w:t>
      </w:r>
      <w:r w:rsidR="008559D0">
        <w:rPr>
          <w:rFonts w:ascii="Tw Cen MT" w:hAnsi="Tw Cen MT" w:cs="Times New Roman"/>
          <w:sz w:val="24"/>
          <w:szCs w:val="24"/>
        </w:rPr>
        <w:t>were</w:t>
      </w:r>
      <w:r w:rsidR="008559D0" w:rsidRPr="004F64A1">
        <w:rPr>
          <w:rFonts w:ascii="Tw Cen MT" w:hAnsi="Tw Cen MT" w:cs="Times New Roman"/>
          <w:sz w:val="24"/>
          <w:szCs w:val="24"/>
        </w:rPr>
        <w:t xml:space="preserve"> obese (BMI</w:t>
      </w:r>
      <w:r w:rsidR="008559D0">
        <w:rPr>
          <w:rFonts w:ascii="Tw Cen MT" w:hAnsi="Tw Cen MT" w:cs="Times New Roman"/>
          <w:sz w:val="24"/>
          <w:szCs w:val="24"/>
        </w:rPr>
        <w:t xml:space="preserve"> &gt; </w:t>
      </w:r>
      <w:r w:rsidR="008559D0" w:rsidRPr="004F64A1">
        <w:rPr>
          <w:rFonts w:ascii="Tw Cen MT" w:hAnsi="Tw Cen MT" w:cs="Times New Roman"/>
          <w:sz w:val="24"/>
          <w:szCs w:val="24"/>
        </w:rPr>
        <w:t>30.0</w:t>
      </w:r>
      <w:r w:rsidR="008559D0">
        <w:rPr>
          <w:rFonts w:ascii="Tw Cen MT" w:hAnsi="Tw Cen MT" w:cs="Times New Roman"/>
          <w:sz w:val="24"/>
          <w:szCs w:val="24"/>
        </w:rPr>
        <w:t>)</w:t>
      </w:r>
      <w:r w:rsidR="008559D0" w:rsidRPr="004F64A1">
        <w:rPr>
          <w:rFonts w:ascii="Tw Cen MT" w:hAnsi="Tw Cen MT" w:cs="Times New Roman"/>
          <w:sz w:val="24"/>
          <w:szCs w:val="24"/>
        </w:rPr>
        <w:t xml:space="preserve"> </w:t>
      </w:r>
      <w:r w:rsidR="00E33E05" w:rsidRPr="00E33E05">
        <w:rPr>
          <w:rFonts w:ascii="Tw Cen MT" w:hAnsi="Tw Cen MT" w:cs="Times New Roman"/>
          <w:sz w:val="24"/>
          <w:szCs w:val="24"/>
        </w:rPr>
        <w:t>(</w:t>
      </w:r>
      <w:proofErr w:type="spellStart"/>
      <w:r w:rsidR="00E33E05">
        <w:rPr>
          <w:rFonts w:ascii="Tw Cen MT" w:hAnsi="Tw Cen MT" w:cs="Times New Roman"/>
          <w:sz w:val="24"/>
          <w:szCs w:val="24"/>
        </w:rPr>
        <w:t>Ce</w:t>
      </w:r>
      <w:r w:rsidR="00E33E05" w:rsidRPr="00E33E05">
        <w:rPr>
          <w:rFonts w:ascii="Tw Cen MT" w:hAnsi="Tw Cen MT" w:cs="Times New Roman"/>
          <w:sz w:val="24"/>
          <w:szCs w:val="24"/>
        </w:rPr>
        <w:t>nters</w:t>
      </w:r>
      <w:proofErr w:type="spellEnd"/>
      <w:r w:rsidR="00E33E05" w:rsidRPr="00E33E05">
        <w:rPr>
          <w:rFonts w:ascii="Tw Cen MT" w:hAnsi="Tw Cen MT" w:cs="Times New Roman"/>
          <w:sz w:val="24"/>
          <w:szCs w:val="24"/>
        </w:rPr>
        <w:t xml:space="preserve"> for Disease Control and Prevention</w:t>
      </w:r>
      <w:r w:rsidR="00933C9C">
        <w:rPr>
          <w:rFonts w:ascii="Tw Cen MT" w:hAnsi="Tw Cen MT" w:cs="Times New Roman"/>
          <w:sz w:val="24"/>
          <w:szCs w:val="24"/>
        </w:rPr>
        <w:t>,</w:t>
      </w:r>
      <w:r w:rsidR="00E33E05" w:rsidRPr="00E33E05">
        <w:rPr>
          <w:rFonts w:ascii="Tw Cen MT" w:hAnsi="Tw Cen MT" w:cs="Times New Roman"/>
          <w:sz w:val="24"/>
          <w:szCs w:val="24"/>
        </w:rPr>
        <w:t xml:space="preserve"> 2011</w:t>
      </w:r>
      <w:r w:rsidR="00933E92">
        <w:rPr>
          <w:rFonts w:ascii="Tw Cen MT" w:hAnsi="Tw Cen MT" w:cs="Times New Roman"/>
          <w:sz w:val="24"/>
          <w:szCs w:val="24"/>
        </w:rPr>
        <w:t>).</w:t>
      </w:r>
    </w:p>
    <w:p w14:paraId="4BF26109" w14:textId="77777777" w:rsidR="00A9728D" w:rsidRDefault="00A9728D">
      <w:pPr>
        <w:spacing w:before="0" w:after="200" w:line="276" w:lineRule="auto"/>
        <w:jc w:val="left"/>
        <w:rPr>
          <w:rFonts w:ascii="Tw Cen MT" w:hAnsi="Tw Cen MT" w:cs="Times New Roman"/>
          <w:b/>
          <w:sz w:val="24"/>
          <w:szCs w:val="24"/>
        </w:rPr>
      </w:pPr>
      <w:r>
        <w:rPr>
          <w:rFonts w:ascii="Tw Cen MT" w:hAnsi="Tw Cen MT" w:cs="Times New Roman"/>
          <w:b/>
          <w:sz w:val="24"/>
          <w:szCs w:val="24"/>
        </w:rPr>
        <w:br w:type="page"/>
      </w:r>
    </w:p>
    <w:p w14:paraId="2C818504" w14:textId="77777777" w:rsidR="000C7975" w:rsidRPr="008559D0" w:rsidRDefault="000C7975" w:rsidP="000C7975">
      <w:pPr>
        <w:shd w:val="clear" w:color="auto" w:fill="FFFFFF"/>
        <w:spacing w:before="104" w:after="0" w:line="240" w:lineRule="auto"/>
        <w:jc w:val="left"/>
        <w:outlineLvl w:val="1"/>
        <w:rPr>
          <w:rFonts w:ascii="Tw Cen MT" w:hAnsi="Tw Cen MT" w:cs="Times New Roman"/>
          <w:b/>
          <w:sz w:val="24"/>
          <w:szCs w:val="24"/>
        </w:rPr>
      </w:pPr>
      <w:r w:rsidRPr="008559D0">
        <w:rPr>
          <w:rFonts w:ascii="Tw Cen MT" w:hAnsi="Tw Cen MT" w:cs="Times New Roman"/>
          <w:b/>
          <w:sz w:val="24"/>
          <w:szCs w:val="24"/>
        </w:rPr>
        <w:t>W</w:t>
      </w:r>
      <w:r>
        <w:rPr>
          <w:rFonts w:ascii="Tw Cen MT" w:hAnsi="Tw Cen MT" w:cs="Times New Roman"/>
          <w:b/>
          <w:sz w:val="24"/>
          <w:szCs w:val="24"/>
        </w:rPr>
        <w:t xml:space="preserve">orld Health Organization (WHO) </w:t>
      </w:r>
      <w:r w:rsidRPr="008559D0">
        <w:rPr>
          <w:rFonts w:ascii="Tw Cen MT" w:hAnsi="Tw Cen MT" w:cs="Times New Roman"/>
          <w:b/>
          <w:sz w:val="24"/>
          <w:szCs w:val="24"/>
        </w:rPr>
        <w:t>standards South Asian ranges:</w:t>
      </w:r>
    </w:p>
    <w:p w14:paraId="7FD8AFC2" w14:textId="77777777" w:rsidR="000C7975" w:rsidRDefault="000C7975" w:rsidP="000C7975">
      <w:pPr>
        <w:shd w:val="clear" w:color="auto" w:fill="FFFFFF"/>
        <w:spacing w:before="0" w:after="0" w:line="240" w:lineRule="auto"/>
        <w:jc w:val="left"/>
        <w:outlineLvl w:val="1"/>
        <w:rPr>
          <w:rFonts w:ascii="Tw Cen MT" w:hAnsi="Tw Cen MT" w:cs="Times New Roman"/>
          <w:sz w:val="24"/>
          <w:szCs w:val="24"/>
        </w:rPr>
      </w:pPr>
      <w:r>
        <w:rPr>
          <w:rFonts w:ascii="Tw Cen MT" w:hAnsi="Tw Cen MT" w:cs="Times New Roman"/>
          <w:sz w:val="24"/>
          <w:szCs w:val="24"/>
        </w:rPr>
        <w:t>Underweight:</w:t>
      </w:r>
      <w:r>
        <w:rPr>
          <w:rFonts w:ascii="Tw Cen MT" w:hAnsi="Tw Cen MT" w:cs="Times New Roman"/>
          <w:sz w:val="24"/>
          <w:szCs w:val="24"/>
        </w:rPr>
        <w:tab/>
        <w:t>&lt;18.5</w:t>
      </w:r>
    </w:p>
    <w:p w14:paraId="36DBA65B" w14:textId="77777777" w:rsidR="000C7975" w:rsidRDefault="000C7975" w:rsidP="000C7975">
      <w:pPr>
        <w:shd w:val="clear" w:color="auto" w:fill="FFFFFF"/>
        <w:spacing w:before="0" w:after="0" w:line="240" w:lineRule="auto"/>
        <w:jc w:val="left"/>
        <w:outlineLvl w:val="1"/>
        <w:rPr>
          <w:rFonts w:ascii="Tw Cen MT" w:hAnsi="Tw Cen MT" w:cs="Times New Roman"/>
          <w:sz w:val="24"/>
          <w:szCs w:val="24"/>
        </w:rPr>
      </w:pPr>
      <w:r>
        <w:rPr>
          <w:rFonts w:ascii="Tw Cen MT" w:hAnsi="Tw Cen MT" w:cs="Times New Roman"/>
          <w:sz w:val="24"/>
          <w:szCs w:val="24"/>
        </w:rPr>
        <w:t>Healthy:</w:t>
      </w:r>
      <w:r>
        <w:rPr>
          <w:rFonts w:ascii="Tw Cen MT" w:hAnsi="Tw Cen MT" w:cs="Times New Roman"/>
          <w:sz w:val="24"/>
          <w:szCs w:val="24"/>
        </w:rPr>
        <w:tab/>
        <w:t>18.5 to 23</w:t>
      </w:r>
    </w:p>
    <w:p w14:paraId="2389B4B9" w14:textId="77777777" w:rsidR="000C7975" w:rsidRDefault="000C7975" w:rsidP="000C7975">
      <w:pPr>
        <w:shd w:val="clear" w:color="auto" w:fill="FFFFFF"/>
        <w:spacing w:before="0" w:after="0" w:line="240" w:lineRule="auto"/>
        <w:jc w:val="left"/>
        <w:outlineLvl w:val="1"/>
        <w:rPr>
          <w:rFonts w:ascii="Tw Cen MT" w:hAnsi="Tw Cen MT" w:cs="Times New Roman"/>
          <w:sz w:val="24"/>
          <w:szCs w:val="24"/>
        </w:rPr>
      </w:pPr>
      <w:r>
        <w:rPr>
          <w:rFonts w:ascii="Tw Cen MT" w:hAnsi="Tw Cen MT" w:cs="Times New Roman"/>
          <w:sz w:val="24"/>
          <w:szCs w:val="24"/>
        </w:rPr>
        <w:t>Overweight:</w:t>
      </w:r>
      <w:r>
        <w:rPr>
          <w:rFonts w:ascii="Tw Cen MT" w:hAnsi="Tw Cen MT" w:cs="Times New Roman"/>
          <w:sz w:val="24"/>
          <w:szCs w:val="24"/>
        </w:rPr>
        <w:tab/>
        <w:t>23.1 to 25</w:t>
      </w:r>
    </w:p>
    <w:p w14:paraId="74E6D181" w14:textId="77777777" w:rsidR="000C7975" w:rsidRPr="008559D0" w:rsidRDefault="000C7975" w:rsidP="000C7975">
      <w:pPr>
        <w:shd w:val="clear" w:color="auto" w:fill="FFFFFF"/>
        <w:spacing w:before="0" w:after="0" w:line="240" w:lineRule="auto"/>
        <w:jc w:val="left"/>
        <w:outlineLvl w:val="1"/>
        <w:rPr>
          <w:rFonts w:ascii="Tw Cen MT" w:hAnsi="Tw Cen MT" w:cs="Times New Roman"/>
          <w:sz w:val="24"/>
          <w:szCs w:val="24"/>
        </w:rPr>
      </w:pPr>
      <w:r>
        <w:rPr>
          <w:rFonts w:ascii="Tw Cen MT" w:hAnsi="Tw Cen MT" w:cs="Times New Roman"/>
          <w:sz w:val="24"/>
          <w:szCs w:val="24"/>
        </w:rPr>
        <w:t>Obese:</w:t>
      </w:r>
      <w:r>
        <w:rPr>
          <w:rFonts w:ascii="Tw Cen MT" w:hAnsi="Tw Cen MT" w:cs="Times New Roman"/>
          <w:sz w:val="24"/>
          <w:szCs w:val="24"/>
        </w:rPr>
        <w:tab/>
      </w:r>
      <w:r>
        <w:rPr>
          <w:rFonts w:ascii="Tw Cen MT" w:hAnsi="Tw Cen MT" w:cs="Times New Roman"/>
          <w:sz w:val="24"/>
          <w:szCs w:val="24"/>
        </w:rPr>
        <w:tab/>
        <w:t>&gt; 25</w:t>
      </w:r>
    </w:p>
    <w:p w14:paraId="560039D3" w14:textId="77777777" w:rsidR="000C7975" w:rsidRPr="009B7B5E" w:rsidRDefault="000C7975" w:rsidP="000C7975">
      <w:pPr>
        <w:shd w:val="clear" w:color="auto" w:fill="FFFFFF"/>
        <w:spacing w:before="104" w:after="120" w:line="240" w:lineRule="auto"/>
        <w:outlineLvl w:val="1"/>
        <w:rPr>
          <w:rFonts w:ascii="Tw Cen MT" w:hAnsi="Tw Cen MT" w:cs="Times New Roman"/>
          <w:sz w:val="24"/>
          <w:szCs w:val="24"/>
          <w:shd w:val="clear" w:color="auto" w:fill="FFFFFF"/>
        </w:rPr>
      </w:pPr>
      <w:r w:rsidRPr="009B7B5E">
        <w:rPr>
          <w:rFonts w:ascii="Tw Cen MT" w:hAnsi="Tw Cen MT" w:cs="Times New Roman"/>
          <w:sz w:val="24"/>
          <w:szCs w:val="24"/>
        </w:rPr>
        <w:t xml:space="preserve">Since even a little excess body fat can significantly increase one’s risk of developing diabetes and heart disease, </w:t>
      </w:r>
      <w:r>
        <w:rPr>
          <w:rFonts w:ascii="Tw Cen MT" w:hAnsi="Tw Cen MT" w:cs="Times New Roman"/>
          <w:sz w:val="24"/>
          <w:szCs w:val="24"/>
        </w:rPr>
        <w:t xml:space="preserve">in 2004 </w:t>
      </w:r>
      <w:r w:rsidRPr="009B7B5E">
        <w:rPr>
          <w:rFonts w:ascii="Tw Cen MT" w:hAnsi="Tw Cen MT" w:cs="Times New Roman"/>
          <w:sz w:val="24"/>
          <w:szCs w:val="24"/>
        </w:rPr>
        <w:t>the</w:t>
      </w:r>
      <w:r w:rsidRPr="009B7B5E">
        <w:rPr>
          <w:rFonts w:ascii="Tw Cen MT" w:hAnsi="Tw Cen MT"/>
          <w:sz w:val="24"/>
          <w:szCs w:val="24"/>
        </w:rPr>
        <w:t> </w:t>
      </w:r>
      <w:hyperlink r:id="rId41" w:history="1">
        <w:r w:rsidRPr="009B7B5E">
          <w:rPr>
            <w:rFonts w:ascii="Tw Cen MT" w:hAnsi="Tw Cen MT"/>
            <w:sz w:val="24"/>
            <w:szCs w:val="24"/>
          </w:rPr>
          <w:t>World Health Organization</w:t>
        </w:r>
      </w:hyperlink>
      <w:r w:rsidRPr="009B7B5E">
        <w:rPr>
          <w:rFonts w:ascii="Tw Cen MT" w:hAnsi="Tw Cen MT"/>
          <w:sz w:val="24"/>
          <w:szCs w:val="24"/>
        </w:rPr>
        <w:t> </w:t>
      </w:r>
      <w:r w:rsidRPr="009B7B5E">
        <w:rPr>
          <w:rFonts w:ascii="Tw Cen MT" w:hAnsi="Tw Cen MT" w:cs="Times New Roman"/>
          <w:sz w:val="24"/>
          <w:szCs w:val="24"/>
        </w:rPr>
        <w:t xml:space="preserve">(WHO) lowered the BMI limits for South Asians to </w:t>
      </w:r>
      <w:proofErr w:type="gramStart"/>
      <w:r w:rsidRPr="009B7B5E">
        <w:rPr>
          <w:rFonts w:ascii="Tw Cen MT" w:hAnsi="Tw Cen MT" w:cs="Times New Roman"/>
          <w:sz w:val="24"/>
          <w:szCs w:val="24"/>
        </w:rPr>
        <w:t>more accurately reflect risk</w:t>
      </w:r>
      <w:proofErr w:type="gramEnd"/>
      <w:r w:rsidRPr="009B7B5E">
        <w:rPr>
          <w:rFonts w:ascii="Tw Cen MT" w:hAnsi="Tw Cen MT" w:cs="Times New Roman"/>
          <w:sz w:val="24"/>
          <w:szCs w:val="24"/>
        </w:rPr>
        <w:t xml:space="preserve"> for this population. According to WHO</w:t>
      </w:r>
      <w:r w:rsidRPr="009B7B5E">
        <w:rPr>
          <w:rFonts w:ascii="Tw Cen MT" w:hAnsi="Tw Cen MT"/>
          <w:b/>
          <w:bCs/>
          <w:sz w:val="24"/>
          <w:szCs w:val="24"/>
        </w:rPr>
        <w:t>,</w:t>
      </w:r>
      <w:r w:rsidRPr="009B7B5E">
        <w:rPr>
          <w:rFonts w:ascii="Tw Cen MT" w:hAnsi="Tw Cen MT"/>
          <w:sz w:val="24"/>
          <w:szCs w:val="24"/>
        </w:rPr>
        <w:t> </w:t>
      </w:r>
      <w:r w:rsidRPr="009B7B5E">
        <w:rPr>
          <w:rFonts w:ascii="Tw Cen MT" w:hAnsi="Tw Cen MT" w:cs="Times New Roman"/>
          <w:sz w:val="24"/>
          <w:szCs w:val="24"/>
        </w:rPr>
        <w:t>Asian Indians with a BMI of greater than 23 are considered overweight and a BMI of greater than 25 are considered obese</w:t>
      </w:r>
      <w:r>
        <w:rPr>
          <w:rFonts w:ascii="Tw Cen MT" w:hAnsi="Tw Cen MT" w:cs="Times New Roman"/>
          <w:sz w:val="24"/>
          <w:szCs w:val="24"/>
        </w:rPr>
        <w:t xml:space="preserve"> (</w:t>
      </w:r>
      <w:r w:rsidRPr="0098156B">
        <w:rPr>
          <w:rFonts w:ascii="Tw Cen MT" w:hAnsi="Tw Cen MT" w:cs="Times New Roman"/>
          <w:sz w:val="24"/>
          <w:szCs w:val="24"/>
        </w:rPr>
        <w:t>Palo Alto Medical Foundation</w:t>
      </w:r>
      <w:r>
        <w:rPr>
          <w:rFonts w:ascii="Tw Cen MT" w:hAnsi="Tw Cen MT" w:cs="Times New Roman"/>
          <w:sz w:val="24"/>
          <w:szCs w:val="24"/>
        </w:rPr>
        <w:t xml:space="preserve">, </w:t>
      </w:r>
      <w:r w:rsidRPr="0098156B">
        <w:rPr>
          <w:rFonts w:ascii="Tw Cen MT" w:hAnsi="Tw Cen MT" w:cs="Times New Roman"/>
          <w:sz w:val="24"/>
          <w:szCs w:val="24"/>
        </w:rPr>
        <w:t>2013</w:t>
      </w:r>
      <w:r>
        <w:rPr>
          <w:rFonts w:ascii="Tw Cen MT" w:hAnsi="Tw Cen MT" w:cs="Times New Roman"/>
          <w:sz w:val="24"/>
          <w:szCs w:val="24"/>
        </w:rPr>
        <w:t>).</w:t>
      </w:r>
    </w:p>
    <w:p w14:paraId="61B72626" w14:textId="77777777" w:rsidR="00C6442D" w:rsidRPr="0098156B" w:rsidRDefault="00C6442D" w:rsidP="00E747CF">
      <w:pPr>
        <w:pStyle w:val="Heading4"/>
        <w:rPr>
          <w:rFonts w:ascii="Tw Cen MT" w:hAnsi="Tw Cen MT"/>
          <w:sz w:val="24"/>
        </w:rPr>
      </w:pPr>
      <w:r w:rsidRPr="0098156B">
        <w:rPr>
          <w:rFonts w:ascii="Tw Cen MT" w:hAnsi="Tw Cen MT"/>
          <w:sz w:val="24"/>
        </w:rPr>
        <w:t xml:space="preserve">BMI based on South Asian Standards: BMI in the </w:t>
      </w:r>
      <w:r w:rsidR="00CE00C3">
        <w:rPr>
          <w:rFonts w:ascii="Tw Cen MT" w:hAnsi="Tw Cen MT"/>
          <w:sz w:val="24"/>
        </w:rPr>
        <w:t xml:space="preserve">MN </w:t>
      </w:r>
      <w:r w:rsidRPr="0098156B">
        <w:rPr>
          <w:rFonts w:ascii="Tw Cen MT" w:hAnsi="Tw Cen MT"/>
          <w:sz w:val="24"/>
        </w:rPr>
        <w:t xml:space="preserve">South Asian community (Figure 17): </w:t>
      </w:r>
    </w:p>
    <w:p w14:paraId="4A3F591E" w14:textId="77777777" w:rsidR="00AC4F0C" w:rsidRPr="004F64A1" w:rsidRDefault="00AC4F0C" w:rsidP="00BB7505">
      <w:pPr>
        <w:spacing w:after="120" w:line="240" w:lineRule="auto"/>
        <w:jc w:val="left"/>
        <w:rPr>
          <w:rFonts w:ascii="Tw Cen MT" w:hAnsi="Tw Cen MT" w:cs="Times New Roman"/>
          <w:sz w:val="24"/>
          <w:szCs w:val="24"/>
        </w:rPr>
      </w:pPr>
      <w:r w:rsidRPr="004F64A1">
        <w:rPr>
          <w:rFonts w:ascii="Tw Cen MT" w:hAnsi="Tw Cen MT"/>
          <w:noProof/>
          <w:sz w:val="24"/>
          <w:szCs w:val="24"/>
          <w:lang w:val="en-US"/>
        </w:rPr>
        <w:drawing>
          <wp:inline distT="0" distB="0" distL="0" distR="0" wp14:anchorId="7B03DF1F" wp14:editId="5E93A5C4">
            <wp:extent cx="4569690" cy="2743200"/>
            <wp:effectExtent l="19050" t="0" r="2310" b="0"/>
            <wp:docPr id="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4569690" cy="2743200"/>
                    </a:xfrm>
                    <a:prstGeom prst="rect">
                      <a:avLst/>
                    </a:prstGeom>
                    <a:noFill/>
                    <a:ln w="9525">
                      <a:noFill/>
                      <a:miter lim="800000"/>
                      <a:headEnd/>
                      <a:tailEnd/>
                    </a:ln>
                  </pic:spPr>
                </pic:pic>
              </a:graphicData>
            </a:graphic>
          </wp:inline>
        </w:drawing>
      </w:r>
    </w:p>
    <w:p w14:paraId="7B4AC184" w14:textId="77777777" w:rsidR="008559D0" w:rsidRDefault="00FC7816" w:rsidP="00252F27">
      <w:pPr>
        <w:pStyle w:val="ListParagraph"/>
        <w:numPr>
          <w:ilvl w:val="0"/>
          <w:numId w:val="36"/>
        </w:numPr>
        <w:shd w:val="clear" w:color="auto" w:fill="FFFFFF"/>
        <w:spacing w:before="104" w:after="0" w:line="240" w:lineRule="auto"/>
        <w:jc w:val="left"/>
        <w:outlineLvl w:val="1"/>
        <w:rPr>
          <w:rFonts w:ascii="Tw Cen MT" w:hAnsi="Tw Cen MT" w:cs="Times New Roman"/>
          <w:sz w:val="24"/>
          <w:szCs w:val="24"/>
        </w:rPr>
      </w:pPr>
      <w:r w:rsidRPr="004F64A1">
        <w:rPr>
          <w:rFonts w:ascii="Tw Cen MT" w:hAnsi="Tw Cen MT" w:cs="Times New Roman"/>
          <w:sz w:val="24"/>
          <w:szCs w:val="24"/>
        </w:rPr>
        <w:t xml:space="preserve">Over 73% of the </w:t>
      </w:r>
      <w:r w:rsidR="009B7B5E">
        <w:rPr>
          <w:rFonts w:ascii="Tw Cen MT" w:hAnsi="Tw Cen MT" w:cs="Times New Roman"/>
          <w:sz w:val="24"/>
          <w:szCs w:val="24"/>
        </w:rPr>
        <w:t xml:space="preserve">SAHAT survey </w:t>
      </w:r>
      <w:r w:rsidRPr="004F64A1">
        <w:rPr>
          <w:rFonts w:ascii="Tw Cen MT" w:hAnsi="Tw Cen MT" w:cs="Times New Roman"/>
          <w:sz w:val="24"/>
          <w:szCs w:val="24"/>
        </w:rPr>
        <w:t xml:space="preserve">participants were </w:t>
      </w:r>
      <w:r w:rsidR="009B7B5E">
        <w:rPr>
          <w:rFonts w:ascii="Tw Cen MT" w:hAnsi="Tw Cen MT" w:cs="Times New Roman"/>
          <w:sz w:val="24"/>
          <w:szCs w:val="24"/>
        </w:rPr>
        <w:t xml:space="preserve">considered </w:t>
      </w:r>
      <w:r w:rsidRPr="004F64A1">
        <w:rPr>
          <w:rFonts w:ascii="Tw Cen MT" w:hAnsi="Tw Cen MT" w:cs="Times New Roman"/>
          <w:sz w:val="24"/>
          <w:szCs w:val="24"/>
        </w:rPr>
        <w:t>overweight or obese</w:t>
      </w:r>
      <w:r w:rsidR="009B7B5E">
        <w:rPr>
          <w:rFonts w:ascii="Tw Cen MT" w:hAnsi="Tw Cen MT" w:cs="Times New Roman"/>
          <w:sz w:val="24"/>
          <w:szCs w:val="24"/>
        </w:rPr>
        <w:t xml:space="preserve"> based on the South Asian BMI standards</w:t>
      </w:r>
      <w:r w:rsidRPr="004F64A1">
        <w:rPr>
          <w:rFonts w:ascii="Tw Cen MT" w:hAnsi="Tw Cen MT" w:cs="Times New Roman"/>
          <w:sz w:val="24"/>
          <w:szCs w:val="24"/>
        </w:rPr>
        <w:t xml:space="preserve">.  </w:t>
      </w:r>
    </w:p>
    <w:p w14:paraId="7DEEDB30" w14:textId="77777777" w:rsidR="00EF2662" w:rsidRPr="00D47EA7" w:rsidRDefault="00FC7816" w:rsidP="00D47EA7">
      <w:pPr>
        <w:spacing w:after="120" w:line="240" w:lineRule="auto"/>
        <w:rPr>
          <w:rFonts w:ascii="Tw Cen MT" w:hAnsi="Tw Cen MT" w:cs="Times New Roman"/>
          <w:sz w:val="24"/>
          <w:szCs w:val="24"/>
        </w:rPr>
      </w:pPr>
      <w:r w:rsidRPr="004F64A1">
        <w:rPr>
          <w:rFonts w:ascii="Tw Cen MT" w:hAnsi="Tw Cen MT" w:cs="Times New Roman"/>
          <w:sz w:val="24"/>
          <w:szCs w:val="24"/>
        </w:rPr>
        <w:t>South Asians</w:t>
      </w:r>
      <w:r w:rsidRPr="004F64A1">
        <w:rPr>
          <w:rStyle w:val="apple-converted-space"/>
          <w:rFonts w:ascii="Tw Cen MT" w:hAnsi="Tw Cen MT" w:cs="Times New Roman"/>
          <w:sz w:val="24"/>
          <w:szCs w:val="24"/>
        </w:rPr>
        <w:t> </w:t>
      </w:r>
      <w:r w:rsidRPr="004F64A1">
        <w:rPr>
          <w:rStyle w:val="Strong"/>
          <w:rFonts w:ascii="Tw Cen MT" w:hAnsi="Tw Cen MT" w:cs="Times New Roman"/>
          <w:sz w:val="24"/>
          <w:szCs w:val="24"/>
          <w:bdr w:val="none" w:sz="0" w:space="0" w:color="auto" w:frame="1"/>
        </w:rPr>
        <w:t>may not appear</w:t>
      </w:r>
      <w:r w:rsidRPr="004F64A1">
        <w:rPr>
          <w:rStyle w:val="apple-converted-space"/>
          <w:rFonts w:ascii="Tw Cen MT" w:hAnsi="Tw Cen MT" w:cs="Times New Roman"/>
          <w:sz w:val="24"/>
          <w:szCs w:val="24"/>
        </w:rPr>
        <w:t> </w:t>
      </w:r>
      <w:r w:rsidRPr="004F64A1">
        <w:rPr>
          <w:rFonts w:ascii="Tw Cen MT" w:hAnsi="Tw Cen MT" w:cs="Times New Roman"/>
          <w:sz w:val="24"/>
          <w:szCs w:val="24"/>
        </w:rPr>
        <w:t>to be as overweight as other ethnic groups. However, they may have inherited a</w:t>
      </w:r>
      <w:r w:rsidRPr="004F64A1">
        <w:rPr>
          <w:rStyle w:val="apple-converted-space"/>
          <w:rFonts w:ascii="Tw Cen MT" w:hAnsi="Tw Cen MT" w:cs="Times New Roman"/>
          <w:sz w:val="24"/>
          <w:szCs w:val="24"/>
        </w:rPr>
        <w:t> </w:t>
      </w:r>
      <w:r w:rsidRPr="004F64A1">
        <w:rPr>
          <w:rStyle w:val="Strong"/>
          <w:rFonts w:ascii="Tw Cen MT" w:hAnsi="Tw Cen MT" w:cs="Times New Roman"/>
          <w:sz w:val="24"/>
          <w:szCs w:val="24"/>
          <w:bdr w:val="none" w:sz="0" w:space="0" w:color="auto" w:frame="1"/>
        </w:rPr>
        <w:t>gene that makes their bodies store more fat</w:t>
      </w:r>
      <w:r w:rsidRPr="004F64A1">
        <w:rPr>
          <w:rStyle w:val="apple-converted-space"/>
          <w:rFonts w:ascii="Tw Cen MT" w:hAnsi="Tw Cen MT" w:cs="Times New Roman"/>
          <w:sz w:val="24"/>
          <w:szCs w:val="24"/>
        </w:rPr>
        <w:t> </w:t>
      </w:r>
      <w:r w:rsidRPr="004F64A1">
        <w:rPr>
          <w:rFonts w:ascii="Tw Cen MT" w:hAnsi="Tw Cen MT" w:cs="Times New Roman"/>
          <w:sz w:val="24"/>
          <w:szCs w:val="24"/>
        </w:rPr>
        <w:t>around their stomach, a factor referred to as central obesity. This type of body fat is linked to a higher rate of diabetes and heart attack.</w:t>
      </w:r>
      <w:r w:rsidR="009B7B5E">
        <w:rPr>
          <w:rFonts w:ascii="Tw Cen MT" w:hAnsi="Tw Cen MT" w:cs="Times New Roman"/>
          <w:sz w:val="24"/>
          <w:szCs w:val="24"/>
        </w:rPr>
        <w:t xml:space="preserve"> </w:t>
      </w:r>
      <w:r w:rsidR="0098156B">
        <w:rPr>
          <w:rFonts w:ascii="Tw Cen MT" w:hAnsi="Tw Cen MT" w:cs="Times New Roman"/>
          <w:sz w:val="24"/>
          <w:szCs w:val="24"/>
        </w:rPr>
        <w:t>T</w:t>
      </w:r>
      <w:r w:rsidRPr="004F64A1">
        <w:rPr>
          <w:rFonts w:ascii="Tw Cen MT" w:hAnsi="Tw Cen MT" w:cs="Times New Roman"/>
          <w:sz w:val="24"/>
          <w:szCs w:val="24"/>
        </w:rPr>
        <w:t>he typical body shape of a South Asian</w:t>
      </w:r>
      <w:r w:rsidR="000E31DE">
        <w:rPr>
          <w:rFonts w:ascii="Tw Cen MT" w:hAnsi="Tw Cen MT" w:cs="Times New Roman"/>
          <w:sz w:val="24"/>
          <w:szCs w:val="24"/>
        </w:rPr>
        <w:t xml:space="preserve"> (SA)</w:t>
      </w:r>
      <w:r w:rsidRPr="004F64A1">
        <w:rPr>
          <w:rFonts w:ascii="Tw Cen MT" w:hAnsi="Tw Cen MT" w:cs="Times New Roman"/>
          <w:sz w:val="24"/>
          <w:szCs w:val="24"/>
        </w:rPr>
        <w:t xml:space="preserve"> who is at a high risk for these conditions involves a large stomach with relatively slender arms and legs.</w:t>
      </w:r>
      <w:r w:rsidRPr="004F64A1">
        <w:rPr>
          <w:rFonts w:ascii="Tw Cen MT" w:hAnsi="Tw Cen MT" w:cs="Times New Roman"/>
          <w:b/>
          <w:sz w:val="24"/>
          <w:szCs w:val="24"/>
        </w:rPr>
        <w:t xml:space="preserve"> </w:t>
      </w:r>
      <w:r w:rsidRPr="004F64A1">
        <w:rPr>
          <w:rFonts w:ascii="Tw Cen MT" w:hAnsi="Tw Cen MT" w:cs="Times New Roman"/>
          <w:sz w:val="24"/>
          <w:szCs w:val="24"/>
        </w:rPr>
        <w:t>SAs were more likely to develop insulin resistance (thus T</w:t>
      </w:r>
      <w:r w:rsidR="001C599C">
        <w:rPr>
          <w:rFonts w:ascii="Tw Cen MT" w:hAnsi="Tw Cen MT" w:cs="Times New Roman"/>
          <w:sz w:val="24"/>
          <w:szCs w:val="24"/>
        </w:rPr>
        <w:t xml:space="preserve">ype </w:t>
      </w:r>
      <w:r w:rsidRPr="004F64A1">
        <w:rPr>
          <w:rFonts w:ascii="Tw Cen MT" w:hAnsi="Tw Cen MT" w:cs="Times New Roman"/>
          <w:sz w:val="24"/>
          <w:szCs w:val="24"/>
        </w:rPr>
        <w:t>2</w:t>
      </w:r>
      <w:r w:rsidR="001C599C">
        <w:rPr>
          <w:rFonts w:ascii="Tw Cen MT" w:hAnsi="Tw Cen MT" w:cs="Times New Roman"/>
          <w:sz w:val="24"/>
          <w:szCs w:val="24"/>
        </w:rPr>
        <w:t xml:space="preserve"> </w:t>
      </w:r>
      <w:r w:rsidRPr="004F64A1">
        <w:rPr>
          <w:rFonts w:ascii="Tw Cen MT" w:hAnsi="Tw Cen MT" w:cs="Times New Roman"/>
          <w:sz w:val="24"/>
          <w:szCs w:val="24"/>
        </w:rPr>
        <w:t>D</w:t>
      </w:r>
      <w:r w:rsidR="001C599C">
        <w:rPr>
          <w:rFonts w:ascii="Tw Cen MT" w:hAnsi="Tw Cen MT" w:cs="Times New Roman"/>
          <w:sz w:val="24"/>
          <w:szCs w:val="24"/>
        </w:rPr>
        <w:t>iabetes (T2D)</w:t>
      </w:r>
      <w:r w:rsidRPr="004F64A1">
        <w:rPr>
          <w:rFonts w:ascii="Tw Cen MT" w:hAnsi="Tw Cen MT" w:cs="Times New Roman"/>
          <w:sz w:val="24"/>
          <w:szCs w:val="24"/>
        </w:rPr>
        <w:t xml:space="preserve"> and </w:t>
      </w:r>
      <w:proofErr w:type="gramStart"/>
      <w:r w:rsidRPr="004F64A1">
        <w:rPr>
          <w:rFonts w:ascii="Tw Cen MT" w:hAnsi="Tw Cen MT" w:cs="Times New Roman"/>
          <w:sz w:val="24"/>
          <w:szCs w:val="24"/>
        </w:rPr>
        <w:t>C</w:t>
      </w:r>
      <w:r w:rsidR="008D3580">
        <w:rPr>
          <w:rFonts w:ascii="Tw Cen MT" w:hAnsi="Tw Cen MT" w:cs="Times New Roman"/>
          <w:sz w:val="24"/>
          <w:szCs w:val="24"/>
        </w:rPr>
        <w:t>ardio Vascular</w:t>
      </w:r>
      <w:proofErr w:type="gramEnd"/>
      <w:r w:rsidR="008D3580">
        <w:rPr>
          <w:rFonts w:ascii="Tw Cen MT" w:hAnsi="Tw Cen MT" w:cs="Times New Roman"/>
          <w:sz w:val="24"/>
          <w:szCs w:val="24"/>
        </w:rPr>
        <w:t xml:space="preserve"> Diseases (CVD)</w:t>
      </w:r>
      <w:r w:rsidRPr="004F64A1">
        <w:rPr>
          <w:rFonts w:ascii="Tw Cen MT" w:hAnsi="Tw Cen MT" w:cs="Times New Roman"/>
          <w:sz w:val="24"/>
          <w:szCs w:val="24"/>
        </w:rPr>
        <w:t xml:space="preserve">) at a lower BMI than the </w:t>
      </w:r>
      <w:r w:rsidR="007D0FCB">
        <w:rPr>
          <w:rFonts w:ascii="Tw Cen MT" w:hAnsi="Tw Cen MT" w:cs="Times New Roman"/>
          <w:sz w:val="24"/>
          <w:szCs w:val="24"/>
        </w:rPr>
        <w:t>overall</w:t>
      </w:r>
      <w:r w:rsidRPr="004F64A1">
        <w:rPr>
          <w:rFonts w:ascii="Tw Cen MT" w:hAnsi="Tw Cen MT" w:cs="Times New Roman"/>
          <w:sz w:val="24"/>
          <w:szCs w:val="24"/>
        </w:rPr>
        <w:t xml:space="preserve"> U.S. population</w:t>
      </w:r>
      <w:r w:rsidR="00A9728D">
        <w:rPr>
          <w:rFonts w:ascii="Tw Cen MT" w:hAnsi="Tw Cen MT" w:cs="Times New Roman"/>
          <w:sz w:val="24"/>
          <w:szCs w:val="24"/>
        </w:rPr>
        <w:t xml:space="preserve">. </w:t>
      </w:r>
      <w:r w:rsidR="0098156B">
        <w:rPr>
          <w:rFonts w:ascii="Tw Cen MT" w:hAnsi="Tw Cen MT" w:cs="Times New Roman"/>
          <w:sz w:val="24"/>
          <w:szCs w:val="24"/>
        </w:rPr>
        <w:t>(</w:t>
      </w:r>
      <w:r w:rsidR="0098156B" w:rsidRPr="0098156B">
        <w:rPr>
          <w:rFonts w:ascii="Tw Cen MT" w:hAnsi="Tw Cen MT" w:cs="Times New Roman"/>
          <w:sz w:val="24"/>
          <w:szCs w:val="24"/>
        </w:rPr>
        <w:t xml:space="preserve">Tang, Mason, Kushner, </w:t>
      </w:r>
      <w:proofErr w:type="spellStart"/>
      <w:r w:rsidR="0098156B" w:rsidRPr="0098156B">
        <w:rPr>
          <w:rFonts w:ascii="Tw Cen MT" w:hAnsi="Tw Cen MT" w:cs="Times New Roman"/>
          <w:sz w:val="24"/>
          <w:szCs w:val="24"/>
        </w:rPr>
        <w:t>Tirodkar</w:t>
      </w:r>
      <w:proofErr w:type="spellEnd"/>
      <w:r w:rsidR="0098156B" w:rsidRPr="0098156B">
        <w:rPr>
          <w:rFonts w:ascii="Tw Cen MT" w:hAnsi="Tw Cen MT" w:cs="Times New Roman"/>
          <w:sz w:val="24"/>
          <w:szCs w:val="24"/>
        </w:rPr>
        <w:t xml:space="preserve">, Khurana, &amp; </w:t>
      </w:r>
      <w:proofErr w:type="spellStart"/>
      <w:r w:rsidR="0098156B" w:rsidRPr="0098156B">
        <w:rPr>
          <w:rFonts w:ascii="Tw Cen MT" w:hAnsi="Tw Cen MT" w:cs="Times New Roman"/>
          <w:sz w:val="24"/>
          <w:szCs w:val="24"/>
        </w:rPr>
        <w:t>Kandula</w:t>
      </w:r>
      <w:proofErr w:type="spellEnd"/>
      <w:r w:rsidR="0098156B" w:rsidRPr="0098156B">
        <w:rPr>
          <w:rFonts w:ascii="Tw Cen MT" w:hAnsi="Tw Cen MT" w:cs="Times New Roman"/>
          <w:sz w:val="24"/>
          <w:szCs w:val="24"/>
        </w:rPr>
        <w:t>, 2012).</w:t>
      </w:r>
    </w:p>
    <w:p w14:paraId="4F5BB28D" w14:textId="77777777" w:rsidR="00BB7505" w:rsidRPr="004F64A1" w:rsidRDefault="00BB7505" w:rsidP="00BB7505">
      <w:pPr>
        <w:shd w:val="clear" w:color="auto" w:fill="FFFFFF"/>
        <w:spacing w:after="120" w:line="240" w:lineRule="auto"/>
        <w:jc w:val="left"/>
        <w:rPr>
          <w:rFonts w:ascii="Tw Cen MT" w:eastAsiaTheme="majorEastAsia" w:hAnsi="Tw Cen MT" w:cs="Times New Roman"/>
          <w:b/>
          <w:bCs/>
          <w:color w:val="000000"/>
          <w:sz w:val="24"/>
          <w:szCs w:val="24"/>
        </w:rPr>
      </w:pPr>
      <w:r w:rsidRPr="004F64A1">
        <w:rPr>
          <w:rFonts w:ascii="Tw Cen MT" w:eastAsiaTheme="majorEastAsia" w:hAnsi="Tw Cen MT" w:cs="Times New Roman"/>
          <w:b/>
          <w:bCs/>
          <w:color w:val="000000"/>
          <w:sz w:val="24"/>
          <w:szCs w:val="24"/>
        </w:rPr>
        <w:t>What other measures exist for body size?</w:t>
      </w:r>
    </w:p>
    <w:p w14:paraId="0BDDBDA4" w14:textId="77777777" w:rsidR="00502A9D" w:rsidRDefault="00BB7505" w:rsidP="00A9728D">
      <w:pPr>
        <w:shd w:val="clear" w:color="auto" w:fill="FFFFFF"/>
        <w:spacing w:before="104" w:after="120" w:line="240" w:lineRule="auto"/>
        <w:outlineLvl w:val="1"/>
        <w:rPr>
          <w:rFonts w:ascii="Tw Cen MT" w:eastAsiaTheme="majorEastAsia" w:hAnsi="Tw Cen MT" w:cs="Times New Roman"/>
          <w:bCs/>
          <w:color w:val="000000"/>
          <w:sz w:val="24"/>
          <w:szCs w:val="24"/>
        </w:rPr>
      </w:pPr>
      <w:r w:rsidRPr="004F64A1">
        <w:rPr>
          <w:rFonts w:ascii="Tw Cen MT" w:eastAsiaTheme="majorEastAsia" w:hAnsi="Tw Cen MT" w:cs="Times New Roman"/>
          <w:bCs/>
          <w:color w:val="000000"/>
          <w:sz w:val="24"/>
          <w:szCs w:val="24"/>
        </w:rPr>
        <w:t xml:space="preserve">Studies have shown that measurements that involve abdominal fat are more accurate than BMI in assessing heart attack risk in South Asians. </w:t>
      </w:r>
      <w:r w:rsidRPr="00A9728D">
        <w:rPr>
          <w:rFonts w:ascii="Tw Cen MT" w:eastAsiaTheme="majorEastAsia" w:hAnsi="Tw Cen MT" w:cs="Times New Roman"/>
          <w:bCs/>
          <w:color w:val="000000"/>
          <w:sz w:val="24"/>
          <w:szCs w:val="24"/>
        </w:rPr>
        <w:t>One example is the Waist-to-Hip Ratio (WHR)</w:t>
      </w:r>
      <w:r w:rsidR="009B7B5E" w:rsidRPr="00A9728D">
        <w:rPr>
          <w:rFonts w:ascii="Tw Cen MT" w:eastAsiaTheme="majorEastAsia" w:hAnsi="Tw Cen MT" w:cs="Times New Roman"/>
          <w:bCs/>
          <w:color w:val="000000"/>
          <w:sz w:val="24"/>
          <w:szCs w:val="24"/>
        </w:rPr>
        <w:t xml:space="preserve">, which </w:t>
      </w:r>
      <w:r w:rsidRPr="00A9728D">
        <w:rPr>
          <w:rFonts w:ascii="Tw Cen MT" w:eastAsiaTheme="majorEastAsia" w:hAnsi="Tw Cen MT" w:cs="Times New Roman"/>
          <w:bCs/>
          <w:color w:val="000000"/>
          <w:sz w:val="24"/>
          <w:szCs w:val="24"/>
        </w:rPr>
        <w:t xml:space="preserve">is calculated by taking </w:t>
      </w:r>
      <w:r w:rsidR="009B7B5E" w:rsidRPr="00A9728D">
        <w:rPr>
          <w:rFonts w:ascii="Tw Cen MT" w:eastAsiaTheme="majorEastAsia" w:hAnsi="Tw Cen MT" w:cs="Times New Roman"/>
          <w:bCs/>
          <w:color w:val="000000"/>
          <w:sz w:val="24"/>
          <w:szCs w:val="24"/>
        </w:rPr>
        <w:t xml:space="preserve">the </w:t>
      </w:r>
      <w:r w:rsidRPr="00A9728D">
        <w:rPr>
          <w:rFonts w:ascii="Tw Cen MT" w:eastAsiaTheme="majorEastAsia" w:hAnsi="Tw Cen MT" w:cs="Times New Roman"/>
          <w:bCs/>
          <w:color w:val="000000"/>
          <w:sz w:val="24"/>
          <w:szCs w:val="24"/>
        </w:rPr>
        <w:t xml:space="preserve">waist circumference (measure around the smallest part of your waist, just above the belly button) and dividing it by hip circumference (the widest part of </w:t>
      </w:r>
      <w:r w:rsidR="009B7B5E" w:rsidRPr="00A9728D">
        <w:rPr>
          <w:rFonts w:ascii="Tw Cen MT" w:eastAsiaTheme="majorEastAsia" w:hAnsi="Tw Cen MT" w:cs="Times New Roman"/>
          <w:bCs/>
          <w:color w:val="000000"/>
          <w:sz w:val="24"/>
          <w:szCs w:val="24"/>
        </w:rPr>
        <w:t>the</w:t>
      </w:r>
      <w:r w:rsidRPr="00A9728D">
        <w:rPr>
          <w:rFonts w:ascii="Tw Cen MT" w:eastAsiaTheme="majorEastAsia" w:hAnsi="Tw Cen MT" w:cs="Times New Roman"/>
          <w:bCs/>
          <w:color w:val="000000"/>
          <w:sz w:val="24"/>
          <w:szCs w:val="24"/>
        </w:rPr>
        <w:t xml:space="preserve"> buttocks). A WHR of greater than 0.90 in males and 0.85 in females puts </w:t>
      </w:r>
      <w:r w:rsidR="009B7B5E" w:rsidRPr="00A9728D">
        <w:rPr>
          <w:rFonts w:ascii="Tw Cen MT" w:eastAsiaTheme="majorEastAsia" w:hAnsi="Tw Cen MT" w:cs="Times New Roman"/>
          <w:bCs/>
          <w:color w:val="000000"/>
          <w:sz w:val="24"/>
          <w:szCs w:val="24"/>
        </w:rPr>
        <w:t xml:space="preserve">one </w:t>
      </w:r>
      <w:r w:rsidRPr="00A9728D">
        <w:rPr>
          <w:rFonts w:ascii="Tw Cen MT" w:eastAsiaTheme="majorEastAsia" w:hAnsi="Tw Cen MT" w:cs="Times New Roman"/>
          <w:bCs/>
          <w:color w:val="000000"/>
          <w:sz w:val="24"/>
          <w:szCs w:val="24"/>
        </w:rPr>
        <w:t>at a higher risk for diabetes and heart disease</w:t>
      </w:r>
      <w:r w:rsidR="00827B56" w:rsidRPr="00A9728D">
        <w:rPr>
          <w:rFonts w:ascii="Tw Cen MT" w:eastAsiaTheme="majorEastAsia" w:hAnsi="Tw Cen MT" w:cs="Times New Roman"/>
          <w:bCs/>
          <w:color w:val="000000"/>
          <w:sz w:val="24"/>
          <w:szCs w:val="24"/>
        </w:rPr>
        <w:t xml:space="preserve"> </w:t>
      </w:r>
      <w:r w:rsidR="00502A9D" w:rsidRPr="00A9728D">
        <w:rPr>
          <w:rFonts w:ascii="Tw Cen MT" w:eastAsiaTheme="majorEastAsia" w:hAnsi="Tw Cen MT" w:cs="Times New Roman"/>
          <w:bCs/>
          <w:color w:val="000000"/>
          <w:sz w:val="24"/>
          <w:szCs w:val="24"/>
        </w:rPr>
        <w:t>(Palo Alto Medical Foundation</w:t>
      </w:r>
      <w:r w:rsidR="004D0A21" w:rsidRPr="00A9728D">
        <w:rPr>
          <w:rFonts w:ascii="Tw Cen MT" w:eastAsiaTheme="majorEastAsia" w:hAnsi="Tw Cen MT" w:cs="Times New Roman"/>
          <w:bCs/>
          <w:color w:val="000000"/>
          <w:sz w:val="24"/>
          <w:szCs w:val="24"/>
        </w:rPr>
        <w:t>,</w:t>
      </w:r>
      <w:r w:rsidR="00502A9D" w:rsidRPr="00A9728D">
        <w:rPr>
          <w:rFonts w:ascii="Tw Cen MT" w:eastAsiaTheme="majorEastAsia" w:hAnsi="Tw Cen MT" w:cs="Times New Roman"/>
          <w:bCs/>
          <w:color w:val="000000"/>
          <w:sz w:val="24"/>
          <w:szCs w:val="24"/>
        </w:rPr>
        <w:t xml:space="preserve"> 2013). </w:t>
      </w:r>
    </w:p>
    <w:p w14:paraId="54C0FE11" w14:textId="77777777" w:rsidR="00B01897" w:rsidRPr="004F64A1" w:rsidRDefault="009B7B5E" w:rsidP="00BB7505">
      <w:pPr>
        <w:shd w:val="clear" w:color="auto" w:fill="FFFFFF"/>
        <w:spacing w:before="104" w:after="120" w:line="240" w:lineRule="auto"/>
        <w:jc w:val="left"/>
        <w:outlineLvl w:val="1"/>
        <w:rPr>
          <w:rFonts w:ascii="Tw Cen MT" w:eastAsiaTheme="majorEastAsia" w:hAnsi="Tw Cen MT" w:cs="Times New Roman"/>
          <w:bCs/>
          <w:color w:val="000000"/>
          <w:sz w:val="24"/>
          <w:szCs w:val="24"/>
        </w:rPr>
      </w:pPr>
      <w:r w:rsidRPr="009B7B5E">
        <w:rPr>
          <w:noProof/>
          <w:lang w:val="en-US"/>
        </w:rPr>
        <w:drawing>
          <wp:inline distT="0" distB="0" distL="0" distR="0" wp14:anchorId="614B33A2" wp14:editId="1D08A91E">
            <wp:extent cx="5731510" cy="2076634"/>
            <wp:effectExtent l="19050" t="0" r="254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731510" cy="2076634"/>
                    </a:xfrm>
                    <a:prstGeom prst="rect">
                      <a:avLst/>
                    </a:prstGeom>
                    <a:noFill/>
                    <a:ln w="9525">
                      <a:noFill/>
                      <a:miter lim="800000"/>
                      <a:headEnd/>
                      <a:tailEnd/>
                    </a:ln>
                  </pic:spPr>
                </pic:pic>
              </a:graphicData>
            </a:graphic>
          </wp:inline>
        </w:drawing>
      </w:r>
    </w:p>
    <w:p w14:paraId="0ADFA294" w14:textId="77777777" w:rsidR="009B7B5E" w:rsidRDefault="00484C4E" w:rsidP="00AD5602">
      <w:pPr>
        <w:spacing w:after="120" w:line="240" w:lineRule="auto"/>
        <w:rPr>
          <w:rFonts w:ascii="Tw Cen MT" w:hAnsi="Tw Cen MT" w:cs="Times New Roman"/>
          <w:color w:val="000000"/>
          <w:sz w:val="24"/>
          <w:szCs w:val="24"/>
        </w:rPr>
      </w:pPr>
      <w:r w:rsidRPr="004F64A1">
        <w:rPr>
          <w:rFonts w:ascii="Tw Cen MT" w:hAnsi="Tw Cen MT" w:cs="Times New Roman"/>
          <w:b/>
          <w:noProof/>
          <w:sz w:val="24"/>
          <w:szCs w:val="24"/>
          <w:lang w:val="en-US"/>
        </w:rPr>
        <w:drawing>
          <wp:anchor distT="0" distB="0" distL="114300" distR="114300" simplePos="0" relativeHeight="251687936" behindDoc="0" locked="0" layoutInCell="1" allowOverlap="1" wp14:anchorId="704CA083" wp14:editId="46B6BFC5">
            <wp:simplePos x="0" y="0"/>
            <wp:positionH relativeFrom="column">
              <wp:posOffset>-23495</wp:posOffset>
            </wp:positionH>
            <wp:positionV relativeFrom="paragraph">
              <wp:posOffset>19685</wp:posOffset>
            </wp:positionV>
            <wp:extent cx="3542665" cy="3710305"/>
            <wp:effectExtent l="19050" t="0" r="635" b="0"/>
            <wp:wrapSquare wrapText="bothSides"/>
            <wp:docPr id="72" name="Picture 71" descr="obesity in 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sity in children.jpg"/>
                    <pic:cNvPicPr/>
                  </pic:nvPicPr>
                  <pic:blipFill>
                    <a:blip r:embed="rId44" cstate="print"/>
                    <a:stretch>
                      <a:fillRect/>
                    </a:stretch>
                  </pic:blipFill>
                  <pic:spPr>
                    <a:xfrm>
                      <a:off x="0" y="0"/>
                      <a:ext cx="3542665" cy="3710305"/>
                    </a:xfrm>
                    <a:prstGeom prst="rect">
                      <a:avLst/>
                    </a:prstGeom>
                  </pic:spPr>
                </pic:pic>
              </a:graphicData>
            </a:graphic>
          </wp:anchor>
        </w:drawing>
      </w:r>
    </w:p>
    <w:p w14:paraId="406CB76C" w14:textId="77777777" w:rsidR="00A9728D" w:rsidRDefault="00A9728D" w:rsidP="00484C4E">
      <w:pPr>
        <w:jc w:val="left"/>
        <w:rPr>
          <w:rFonts w:ascii="Tw Cen MT" w:hAnsi="Tw Cen MT" w:cs="Times New Roman"/>
          <w:color w:val="000000"/>
          <w:sz w:val="24"/>
          <w:szCs w:val="24"/>
        </w:rPr>
      </w:pPr>
    </w:p>
    <w:p w14:paraId="25C571CB" w14:textId="77777777" w:rsidR="00A9728D" w:rsidRDefault="00A9728D" w:rsidP="00A9728D">
      <w:pPr>
        <w:rPr>
          <w:rFonts w:ascii="Tw Cen MT" w:hAnsi="Tw Cen MT" w:cs="Times New Roman"/>
          <w:color w:val="000000"/>
          <w:sz w:val="24"/>
          <w:szCs w:val="24"/>
        </w:rPr>
      </w:pPr>
    </w:p>
    <w:p w14:paraId="22AB3E22" w14:textId="77777777" w:rsidR="00A9728D" w:rsidRDefault="00A9728D" w:rsidP="00A9728D">
      <w:pPr>
        <w:rPr>
          <w:rFonts w:ascii="Tw Cen MT" w:hAnsi="Tw Cen MT" w:cs="Times New Roman"/>
          <w:color w:val="000000"/>
          <w:sz w:val="24"/>
          <w:szCs w:val="24"/>
        </w:rPr>
      </w:pPr>
    </w:p>
    <w:p w14:paraId="1E7B5979" w14:textId="77777777" w:rsidR="00484C4E" w:rsidRPr="004F64A1" w:rsidRDefault="00484C4E" w:rsidP="00A9728D">
      <w:pPr>
        <w:spacing w:before="0" w:after="0" w:line="240" w:lineRule="auto"/>
        <w:rPr>
          <w:rFonts w:ascii="Tw Cen MT" w:hAnsi="Tw Cen MT" w:cs="Times New Roman"/>
          <w:color w:val="000000"/>
          <w:sz w:val="24"/>
          <w:szCs w:val="24"/>
        </w:rPr>
      </w:pPr>
      <w:r w:rsidRPr="004F64A1">
        <w:rPr>
          <w:rFonts w:ascii="Tw Cen MT" w:hAnsi="Tw Cen MT" w:cs="Times New Roman"/>
          <w:color w:val="000000"/>
          <w:sz w:val="24"/>
          <w:szCs w:val="24"/>
        </w:rPr>
        <w:t>The survey only included age group 18 and above</w:t>
      </w:r>
      <w:r w:rsidR="009B7B5E">
        <w:rPr>
          <w:rFonts w:ascii="Tw Cen MT" w:hAnsi="Tw Cen MT" w:cs="Times New Roman"/>
          <w:color w:val="000000"/>
          <w:sz w:val="24"/>
          <w:szCs w:val="24"/>
        </w:rPr>
        <w:t xml:space="preserve">, therefore we do not know </w:t>
      </w:r>
      <w:r w:rsidRPr="004F64A1">
        <w:rPr>
          <w:rFonts w:ascii="Tw Cen MT" w:hAnsi="Tw Cen MT" w:cs="Times New Roman"/>
          <w:color w:val="000000"/>
          <w:sz w:val="24"/>
          <w:szCs w:val="24"/>
        </w:rPr>
        <w:t xml:space="preserve">the magnitude of overweight in </w:t>
      </w:r>
      <w:r w:rsidR="009B7B5E">
        <w:rPr>
          <w:rFonts w:ascii="Tw Cen MT" w:hAnsi="Tw Cen MT" w:cs="Times New Roman"/>
          <w:color w:val="000000"/>
          <w:sz w:val="24"/>
          <w:szCs w:val="24"/>
        </w:rPr>
        <w:t xml:space="preserve">South Asians younger than </w:t>
      </w:r>
      <w:r w:rsidRPr="004F64A1">
        <w:rPr>
          <w:rFonts w:ascii="Tw Cen MT" w:hAnsi="Tw Cen MT" w:cs="Times New Roman"/>
          <w:color w:val="000000"/>
          <w:sz w:val="24"/>
          <w:szCs w:val="24"/>
        </w:rPr>
        <w:t xml:space="preserve">18 years of age. </w:t>
      </w:r>
    </w:p>
    <w:p w14:paraId="7D24367E" w14:textId="77777777" w:rsidR="00484C4E" w:rsidRDefault="00484C4E" w:rsidP="00484C4E">
      <w:pPr>
        <w:spacing w:after="120" w:line="240" w:lineRule="auto"/>
        <w:jc w:val="left"/>
        <w:rPr>
          <w:rFonts w:ascii="Tw Cen MT" w:hAnsi="Tw Cen MT" w:cs="Times New Roman"/>
          <w:color w:val="000000"/>
          <w:sz w:val="24"/>
          <w:szCs w:val="24"/>
        </w:rPr>
      </w:pPr>
    </w:p>
    <w:p w14:paraId="714B812C" w14:textId="77777777" w:rsidR="00A9728D" w:rsidRDefault="00A9728D" w:rsidP="00484C4E">
      <w:pPr>
        <w:spacing w:after="120" w:line="240" w:lineRule="auto"/>
        <w:jc w:val="left"/>
        <w:rPr>
          <w:rFonts w:ascii="Tw Cen MT" w:hAnsi="Tw Cen MT" w:cs="Times New Roman"/>
          <w:color w:val="000000"/>
          <w:sz w:val="24"/>
          <w:szCs w:val="24"/>
        </w:rPr>
      </w:pPr>
    </w:p>
    <w:p w14:paraId="78A7697F" w14:textId="77777777" w:rsidR="00A9728D" w:rsidRDefault="00A9728D" w:rsidP="00484C4E">
      <w:pPr>
        <w:spacing w:after="120" w:line="240" w:lineRule="auto"/>
        <w:jc w:val="left"/>
        <w:rPr>
          <w:rFonts w:ascii="Tw Cen MT" w:hAnsi="Tw Cen MT" w:cs="Times New Roman"/>
          <w:color w:val="000000"/>
          <w:sz w:val="24"/>
          <w:szCs w:val="24"/>
        </w:rPr>
      </w:pPr>
    </w:p>
    <w:p w14:paraId="4987185C" w14:textId="77777777" w:rsidR="00A9728D" w:rsidRDefault="00A9728D" w:rsidP="00484C4E">
      <w:pPr>
        <w:spacing w:after="120" w:line="240" w:lineRule="auto"/>
        <w:jc w:val="left"/>
        <w:rPr>
          <w:rFonts w:ascii="Tw Cen MT" w:hAnsi="Tw Cen MT" w:cs="Times New Roman"/>
          <w:color w:val="000000"/>
          <w:sz w:val="24"/>
          <w:szCs w:val="24"/>
        </w:rPr>
      </w:pPr>
    </w:p>
    <w:p w14:paraId="5EBE5890" w14:textId="77777777" w:rsidR="00A9728D" w:rsidRDefault="00A9728D" w:rsidP="00484C4E">
      <w:pPr>
        <w:spacing w:after="120" w:line="240" w:lineRule="auto"/>
        <w:jc w:val="left"/>
        <w:rPr>
          <w:rFonts w:ascii="Tw Cen MT" w:hAnsi="Tw Cen MT" w:cs="Times New Roman"/>
          <w:color w:val="000000"/>
          <w:sz w:val="24"/>
          <w:szCs w:val="24"/>
        </w:rPr>
      </w:pPr>
    </w:p>
    <w:p w14:paraId="47586FAB" w14:textId="77777777" w:rsidR="00A9728D" w:rsidRPr="004F64A1" w:rsidRDefault="00A9728D" w:rsidP="00484C4E">
      <w:pPr>
        <w:spacing w:after="120" w:line="240" w:lineRule="auto"/>
        <w:jc w:val="left"/>
        <w:rPr>
          <w:rFonts w:ascii="Tw Cen MT" w:hAnsi="Tw Cen MT" w:cs="Times New Roman"/>
          <w:color w:val="000000"/>
          <w:sz w:val="24"/>
          <w:szCs w:val="24"/>
        </w:rPr>
      </w:pPr>
      <w:r w:rsidRPr="009B7B5E">
        <w:rPr>
          <w:noProof/>
          <w:lang w:val="en-US"/>
        </w:rPr>
        <w:drawing>
          <wp:inline distT="0" distB="0" distL="0" distR="0" wp14:anchorId="6BE7BDE8" wp14:editId="346D6937">
            <wp:extent cx="5731510" cy="1100789"/>
            <wp:effectExtent l="19050" t="0" r="2540" b="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5731510" cy="1100789"/>
                    </a:xfrm>
                    <a:prstGeom prst="rect">
                      <a:avLst/>
                    </a:prstGeom>
                    <a:noFill/>
                    <a:ln w="9525">
                      <a:noFill/>
                      <a:miter lim="800000"/>
                      <a:headEnd/>
                      <a:tailEnd/>
                    </a:ln>
                  </pic:spPr>
                </pic:pic>
              </a:graphicData>
            </a:graphic>
          </wp:inline>
        </w:drawing>
      </w:r>
    </w:p>
    <w:p w14:paraId="26C0C76B" w14:textId="77777777" w:rsidR="00AC4F0C" w:rsidRDefault="00AC4F0C" w:rsidP="005E554B">
      <w:pPr>
        <w:spacing w:after="120" w:line="240" w:lineRule="auto"/>
        <w:jc w:val="left"/>
        <w:rPr>
          <w:rFonts w:ascii="Tw Cen MT" w:hAnsi="Tw Cen MT" w:cs="Times New Roman"/>
          <w:b/>
          <w:sz w:val="24"/>
          <w:szCs w:val="24"/>
        </w:rPr>
      </w:pPr>
    </w:p>
    <w:p w14:paraId="4CAF149C" w14:textId="77777777" w:rsidR="00A13EA5" w:rsidRPr="00502A9D" w:rsidRDefault="00BB7505" w:rsidP="00484C4E">
      <w:pPr>
        <w:spacing w:after="120" w:line="240" w:lineRule="auto"/>
        <w:jc w:val="left"/>
        <w:rPr>
          <w:rFonts w:ascii="Tw Cen MT" w:hAnsi="Tw Cen MT" w:cs="Times New Roman"/>
          <w:b/>
          <w:sz w:val="24"/>
          <w:szCs w:val="24"/>
        </w:rPr>
      </w:pPr>
      <w:r w:rsidRPr="00502A9D">
        <w:rPr>
          <w:rStyle w:val="Heading4Char"/>
          <w:rFonts w:ascii="Tw Cen MT" w:hAnsi="Tw Cen MT"/>
          <w:sz w:val="24"/>
        </w:rPr>
        <w:t xml:space="preserve">BMI </w:t>
      </w:r>
      <w:r w:rsidR="00CE00C3">
        <w:rPr>
          <w:rStyle w:val="Heading4Char"/>
          <w:rFonts w:ascii="Tw Cen MT" w:hAnsi="Tw Cen MT"/>
          <w:sz w:val="24"/>
        </w:rPr>
        <w:t xml:space="preserve">of MN South Asians </w:t>
      </w:r>
      <w:r w:rsidRPr="00502A9D">
        <w:rPr>
          <w:rStyle w:val="Heading4Char"/>
          <w:rFonts w:ascii="Tw Cen MT" w:hAnsi="Tw Cen MT"/>
          <w:sz w:val="24"/>
        </w:rPr>
        <w:t>by Age Group</w:t>
      </w:r>
      <w:r w:rsidR="00A13EA5" w:rsidRPr="00502A9D">
        <w:rPr>
          <w:rStyle w:val="Heading4Char"/>
          <w:rFonts w:ascii="Tw Cen MT" w:hAnsi="Tw Cen MT"/>
          <w:sz w:val="24"/>
        </w:rPr>
        <w:t xml:space="preserve"> </w:t>
      </w:r>
      <w:r w:rsidR="004E4F2F" w:rsidRPr="00502A9D">
        <w:rPr>
          <w:rStyle w:val="Heading4Char"/>
          <w:rFonts w:ascii="Tw Cen MT" w:hAnsi="Tw Cen MT"/>
          <w:sz w:val="24"/>
        </w:rPr>
        <w:t xml:space="preserve">based on Western Standards: </w:t>
      </w:r>
      <w:r w:rsidR="00A13EA5" w:rsidRPr="00502A9D">
        <w:rPr>
          <w:rStyle w:val="Heading4Char"/>
          <w:rFonts w:ascii="Tw Cen MT" w:hAnsi="Tw Cen MT"/>
          <w:sz w:val="24"/>
        </w:rPr>
        <w:t>(Figure 18</w:t>
      </w:r>
      <w:r w:rsidR="00B206CA" w:rsidRPr="00502A9D">
        <w:rPr>
          <w:rStyle w:val="Heading4Char"/>
          <w:rFonts w:ascii="Tw Cen MT" w:hAnsi="Tw Cen MT"/>
          <w:sz w:val="24"/>
        </w:rPr>
        <w:t>)</w:t>
      </w:r>
      <w:r w:rsidRPr="00502A9D">
        <w:rPr>
          <w:rStyle w:val="Heading4Char"/>
          <w:rFonts w:ascii="Tw Cen MT" w:hAnsi="Tw Cen MT"/>
          <w:sz w:val="24"/>
        </w:rPr>
        <w:t>:</w:t>
      </w:r>
      <w:r w:rsidR="00B01897" w:rsidRPr="00502A9D">
        <w:rPr>
          <w:rStyle w:val="Heading4Char"/>
          <w:rFonts w:ascii="Tw Cen MT" w:hAnsi="Tw Cen MT"/>
          <w:sz w:val="24"/>
        </w:rPr>
        <w:t xml:space="preserve">                                                                                                                                                                             </w:t>
      </w:r>
      <w:r w:rsidRPr="00502A9D">
        <w:rPr>
          <w:rStyle w:val="Heading4Char"/>
          <w:rFonts w:ascii="Tw Cen MT" w:hAnsi="Tw Cen MT"/>
          <w:sz w:val="24"/>
        </w:rPr>
        <w:t xml:space="preserve"> </w:t>
      </w:r>
      <w:r w:rsidR="00A13EA5" w:rsidRPr="00502A9D">
        <w:rPr>
          <w:rFonts w:ascii="Tw Cen MT" w:hAnsi="Tw Cen MT" w:cs="Times New Roman"/>
          <w:b/>
          <w:sz w:val="24"/>
          <w:szCs w:val="24"/>
        </w:rPr>
        <w:tab/>
      </w:r>
      <w:r w:rsidR="00A13EA5" w:rsidRPr="00502A9D">
        <w:rPr>
          <w:rFonts w:ascii="Tw Cen MT" w:hAnsi="Tw Cen MT" w:cs="Times New Roman"/>
          <w:b/>
          <w:sz w:val="24"/>
          <w:szCs w:val="24"/>
        </w:rPr>
        <w:tab/>
      </w:r>
      <w:r w:rsidR="00A13EA5" w:rsidRPr="00502A9D">
        <w:rPr>
          <w:rFonts w:ascii="Tw Cen MT" w:hAnsi="Tw Cen MT" w:cs="Times New Roman"/>
          <w:b/>
          <w:sz w:val="24"/>
          <w:szCs w:val="24"/>
        </w:rPr>
        <w:tab/>
      </w:r>
    </w:p>
    <w:p w14:paraId="73B67C1C" w14:textId="77777777" w:rsidR="004E4F2F" w:rsidRDefault="004E4F2F" w:rsidP="004E4F2F">
      <w:pPr>
        <w:spacing w:after="120" w:line="240" w:lineRule="auto"/>
        <w:rPr>
          <w:rFonts w:ascii="Tw Cen MT" w:hAnsi="Tw Cen MT" w:cs="Times New Roman"/>
          <w:sz w:val="24"/>
          <w:szCs w:val="24"/>
        </w:rPr>
      </w:pPr>
      <w:r w:rsidRPr="004E4F2F">
        <w:rPr>
          <w:noProof/>
          <w:lang w:val="en-US"/>
        </w:rPr>
        <w:drawing>
          <wp:inline distT="0" distB="0" distL="0" distR="0" wp14:anchorId="646A273D" wp14:editId="57703B35">
            <wp:extent cx="5163285" cy="2743200"/>
            <wp:effectExtent l="19050" t="0" r="0" b="0"/>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srcRect/>
                    <a:stretch>
                      <a:fillRect/>
                    </a:stretch>
                  </pic:blipFill>
                  <pic:spPr bwMode="auto">
                    <a:xfrm>
                      <a:off x="0" y="0"/>
                      <a:ext cx="5163285" cy="2743200"/>
                    </a:xfrm>
                    <a:prstGeom prst="rect">
                      <a:avLst/>
                    </a:prstGeom>
                    <a:noFill/>
                    <a:ln w="9525">
                      <a:noFill/>
                      <a:miter lim="800000"/>
                      <a:headEnd/>
                      <a:tailEnd/>
                    </a:ln>
                  </pic:spPr>
                </pic:pic>
              </a:graphicData>
            </a:graphic>
          </wp:inline>
        </w:drawing>
      </w:r>
    </w:p>
    <w:p w14:paraId="3AC43D67" w14:textId="77777777" w:rsidR="00B206CA" w:rsidRPr="004E4F2F" w:rsidRDefault="00BB7505" w:rsidP="00252F27">
      <w:pPr>
        <w:pStyle w:val="ListParagraph"/>
        <w:numPr>
          <w:ilvl w:val="0"/>
          <w:numId w:val="36"/>
        </w:numPr>
        <w:spacing w:after="120" w:line="240" w:lineRule="auto"/>
        <w:ind w:left="270" w:hanging="270"/>
        <w:rPr>
          <w:rFonts w:ascii="Tw Cen MT" w:hAnsi="Tw Cen MT" w:cs="Times New Roman"/>
          <w:sz w:val="24"/>
          <w:szCs w:val="24"/>
        </w:rPr>
      </w:pPr>
      <w:r w:rsidRPr="004E4F2F">
        <w:rPr>
          <w:rFonts w:ascii="Tw Cen MT" w:hAnsi="Tw Cen MT" w:cs="Times New Roman"/>
          <w:sz w:val="24"/>
          <w:szCs w:val="24"/>
        </w:rPr>
        <w:t xml:space="preserve">Except for the age group 18-25, obesity </w:t>
      </w:r>
      <w:r w:rsidR="004E4F2F">
        <w:rPr>
          <w:rFonts w:ascii="Tw Cen MT" w:hAnsi="Tw Cen MT" w:cs="Times New Roman"/>
          <w:sz w:val="24"/>
          <w:szCs w:val="24"/>
        </w:rPr>
        <w:t xml:space="preserve">(BMI &gt;30) </w:t>
      </w:r>
      <w:r w:rsidRPr="004E4F2F">
        <w:rPr>
          <w:rFonts w:ascii="Tw Cen MT" w:hAnsi="Tw Cen MT" w:cs="Times New Roman"/>
          <w:sz w:val="24"/>
          <w:szCs w:val="24"/>
        </w:rPr>
        <w:t xml:space="preserve">was </w:t>
      </w:r>
      <w:r w:rsidR="004E4F2F">
        <w:rPr>
          <w:rFonts w:ascii="Tw Cen MT" w:hAnsi="Tw Cen MT" w:cs="Times New Roman"/>
          <w:sz w:val="24"/>
          <w:szCs w:val="24"/>
        </w:rPr>
        <w:t>a</w:t>
      </w:r>
      <w:r w:rsidRPr="004E4F2F">
        <w:rPr>
          <w:rFonts w:ascii="Tw Cen MT" w:hAnsi="Tw Cen MT" w:cs="Times New Roman"/>
          <w:sz w:val="24"/>
          <w:szCs w:val="24"/>
        </w:rPr>
        <w:t xml:space="preserve"> concern for all other age groups. </w:t>
      </w:r>
      <w:r w:rsidR="004D0A21">
        <w:rPr>
          <w:rFonts w:ascii="Tw Cen MT" w:hAnsi="Tw Cen MT" w:cs="Times New Roman"/>
          <w:sz w:val="24"/>
          <w:szCs w:val="24"/>
        </w:rPr>
        <w:t>Sixteen percent</w:t>
      </w:r>
      <w:r w:rsidRPr="004E4F2F">
        <w:rPr>
          <w:rFonts w:ascii="Tw Cen MT" w:hAnsi="Tw Cen MT" w:cs="Times New Roman"/>
          <w:sz w:val="24"/>
          <w:szCs w:val="24"/>
        </w:rPr>
        <w:t xml:space="preserve"> of </w:t>
      </w:r>
      <w:r w:rsidR="00A9728D">
        <w:rPr>
          <w:rFonts w:ascii="Tw Cen MT" w:hAnsi="Tw Cen MT" w:cs="Times New Roman"/>
          <w:sz w:val="24"/>
          <w:szCs w:val="24"/>
        </w:rPr>
        <w:t>the participants in age group 71</w:t>
      </w:r>
      <w:r w:rsidR="004E4F2F">
        <w:rPr>
          <w:rFonts w:ascii="Tw Cen MT" w:hAnsi="Tw Cen MT" w:cs="Times New Roman"/>
          <w:sz w:val="24"/>
          <w:szCs w:val="24"/>
        </w:rPr>
        <w:t xml:space="preserve"> and older</w:t>
      </w:r>
      <w:r w:rsidRPr="004E4F2F">
        <w:rPr>
          <w:rFonts w:ascii="Tw Cen MT" w:hAnsi="Tw Cen MT" w:cs="Times New Roman"/>
          <w:sz w:val="24"/>
          <w:szCs w:val="24"/>
        </w:rPr>
        <w:t xml:space="preserve"> were obese.</w:t>
      </w:r>
    </w:p>
    <w:p w14:paraId="15745C61" w14:textId="77777777" w:rsidR="00BB7505" w:rsidRPr="004F64A1" w:rsidRDefault="004D0A21" w:rsidP="00252F27">
      <w:pPr>
        <w:pStyle w:val="ListParagraph"/>
        <w:numPr>
          <w:ilvl w:val="0"/>
          <w:numId w:val="34"/>
        </w:numPr>
        <w:spacing w:after="120" w:line="240" w:lineRule="auto"/>
        <w:ind w:left="270" w:hanging="270"/>
        <w:rPr>
          <w:rFonts w:ascii="Tw Cen MT" w:hAnsi="Tw Cen MT" w:cs="Times New Roman"/>
          <w:sz w:val="24"/>
          <w:szCs w:val="24"/>
        </w:rPr>
      </w:pPr>
      <w:r>
        <w:rPr>
          <w:rFonts w:ascii="Tw Cen MT" w:hAnsi="Tw Cen MT" w:cs="Times New Roman"/>
          <w:sz w:val="24"/>
          <w:szCs w:val="24"/>
        </w:rPr>
        <w:t>Two</w:t>
      </w:r>
      <w:r w:rsidR="00BB7505" w:rsidRPr="004F64A1">
        <w:rPr>
          <w:rFonts w:ascii="Tw Cen MT" w:hAnsi="Tw Cen MT" w:cs="Times New Roman"/>
          <w:sz w:val="24"/>
          <w:szCs w:val="24"/>
        </w:rPr>
        <w:t xml:space="preserve"> in </w:t>
      </w:r>
      <w:r>
        <w:rPr>
          <w:rFonts w:ascii="Tw Cen MT" w:hAnsi="Tw Cen MT" w:cs="Times New Roman"/>
          <w:sz w:val="24"/>
          <w:szCs w:val="24"/>
        </w:rPr>
        <w:t>five</w:t>
      </w:r>
      <w:r w:rsidR="00BB7505" w:rsidRPr="004F64A1">
        <w:rPr>
          <w:rFonts w:ascii="Tw Cen MT" w:hAnsi="Tw Cen MT" w:cs="Times New Roman"/>
          <w:sz w:val="24"/>
          <w:szCs w:val="24"/>
        </w:rPr>
        <w:t xml:space="preserve"> </w:t>
      </w:r>
      <w:r>
        <w:rPr>
          <w:rFonts w:ascii="Tw Cen MT" w:hAnsi="Tw Cen MT" w:cs="Times New Roman"/>
          <w:sz w:val="24"/>
          <w:szCs w:val="24"/>
        </w:rPr>
        <w:t xml:space="preserve">of the participants </w:t>
      </w:r>
      <w:r w:rsidR="00BB7505" w:rsidRPr="004F64A1">
        <w:rPr>
          <w:rFonts w:ascii="Tw Cen MT" w:hAnsi="Tw Cen MT" w:cs="Times New Roman"/>
          <w:sz w:val="24"/>
          <w:szCs w:val="24"/>
        </w:rPr>
        <w:t xml:space="preserve">were overweight </w:t>
      </w:r>
      <w:r w:rsidR="004E4F2F">
        <w:rPr>
          <w:rFonts w:ascii="Tw Cen MT" w:hAnsi="Tw Cen MT" w:cs="Times New Roman"/>
          <w:sz w:val="24"/>
          <w:szCs w:val="24"/>
        </w:rPr>
        <w:t xml:space="preserve">(BMI 25 to 29.9) </w:t>
      </w:r>
      <w:r w:rsidR="00BB7505" w:rsidRPr="004F64A1">
        <w:rPr>
          <w:rFonts w:ascii="Tw Cen MT" w:hAnsi="Tw Cen MT" w:cs="Times New Roman"/>
          <w:sz w:val="24"/>
          <w:szCs w:val="24"/>
        </w:rPr>
        <w:t xml:space="preserve">in </w:t>
      </w:r>
      <w:r w:rsidR="004E4F2F">
        <w:rPr>
          <w:rFonts w:ascii="Tw Cen MT" w:hAnsi="Tw Cen MT" w:cs="Times New Roman"/>
          <w:sz w:val="24"/>
          <w:szCs w:val="24"/>
        </w:rPr>
        <w:t xml:space="preserve">the </w:t>
      </w:r>
      <w:r w:rsidR="00BB7505" w:rsidRPr="004F64A1">
        <w:rPr>
          <w:rFonts w:ascii="Tw Cen MT" w:hAnsi="Tw Cen MT" w:cs="Times New Roman"/>
          <w:sz w:val="24"/>
          <w:szCs w:val="24"/>
        </w:rPr>
        <w:t>age groups 26</w:t>
      </w:r>
      <w:r w:rsidR="004E4F2F">
        <w:rPr>
          <w:rFonts w:ascii="Tw Cen MT" w:hAnsi="Tw Cen MT" w:cs="Times New Roman"/>
          <w:sz w:val="24"/>
          <w:szCs w:val="24"/>
        </w:rPr>
        <w:t xml:space="preserve">-30, 31-40, 41-50, 51-60, and 61-70 </w:t>
      </w:r>
      <w:r w:rsidR="00BB7505" w:rsidRPr="004F64A1">
        <w:rPr>
          <w:rFonts w:ascii="Tw Cen MT" w:hAnsi="Tw Cen MT" w:cs="Times New Roman"/>
          <w:sz w:val="24"/>
          <w:szCs w:val="24"/>
        </w:rPr>
        <w:t xml:space="preserve">and 1 in 4 were overweight in the age group 18-25.  </w:t>
      </w:r>
    </w:p>
    <w:p w14:paraId="2C08C56A" w14:textId="77777777" w:rsidR="007D1633" w:rsidRPr="004F64A1" w:rsidRDefault="00D47EA7" w:rsidP="00252F27">
      <w:pPr>
        <w:pStyle w:val="ListParagraph"/>
        <w:numPr>
          <w:ilvl w:val="0"/>
          <w:numId w:val="6"/>
        </w:numPr>
        <w:spacing w:after="120" w:line="240" w:lineRule="auto"/>
        <w:ind w:left="270" w:hanging="270"/>
        <w:rPr>
          <w:rFonts w:ascii="Tw Cen MT" w:hAnsi="Tw Cen MT" w:cs="Times New Roman"/>
          <w:sz w:val="24"/>
          <w:szCs w:val="24"/>
        </w:rPr>
      </w:pPr>
      <w:r>
        <w:rPr>
          <w:rFonts w:ascii="Tw Cen MT" w:hAnsi="Tw Cen MT" w:cs="Times New Roman"/>
          <w:sz w:val="24"/>
          <w:szCs w:val="24"/>
        </w:rPr>
        <w:t xml:space="preserve">Percentage of </w:t>
      </w:r>
      <w:r w:rsidR="00BB7505" w:rsidRPr="004F64A1">
        <w:rPr>
          <w:rFonts w:ascii="Tw Cen MT" w:hAnsi="Tw Cen MT" w:cs="Times New Roman"/>
          <w:sz w:val="24"/>
          <w:szCs w:val="24"/>
        </w:rPr>
        <w:t xml:space="preserve">participants </w:t>
      </w:r>
      <w:r>
        <w:rPr>
          <w:rFonts w:ascii="Tw Cen MT" w:hAnsi="Tw Cen MT" w:cs="Times New Roman"/>
          <w:sz w:val="24"/>
          <w:szCs w:val="24"/>
        </w:rPr>
        <w:t xml:space="preserve">who </w:t>
      </w:r>
      <w:r w:rsidR="00BB7505" w:rsidRPr="004F64A1">
        <w:rPr>
          <w:rFonts w:ascii="Tw Cen MT" w:hAnsi="Tw Cen MT" w:cs="Times New Roman"/>
          <w:sz w:val="24"/>
          <w:szCs w:val="24"/>
        </w:rPr>
        <w:t>were obese or overweight</w:t>
      </w:r>
      <w:r w:rsidR="004E4F2F">
        <w:rPr>
          <w:rFonts w:ascii="Tw Cen MT" w:hAnsi="Tw Cen MT" w:cs="Times New Roman"/>
          <w:sz w:val="24"/>
          <w:szCs w:val="24"/>
        </w:rPr>
        <w:t xml:space="preserve"> (BMI &gt; 25) </w:t>
      </w:r>
      <w:r>
        <w:rPr>
          <w:rFonts w:ascii="Tw Cen MT" w:hAnsi="Tw Cen MT" w:cs="Times New Roman"/>
          <w:sz w:val="24"/>
          <w:szCs w:val="24"/>
        </w:rPr>
        <w:t xml:space="preserve">by </w:t>
      </w:r>
      <w:r w:rsidR="00BB7505" w:rsidRPr="004F64A1">
        <w:rPr>
          <w:rFonts w:ascii="Tw Cen MT" w:hAnsi="Tw Cen MT" w:cs="Times New Roman"/>
          <w:sz w:val="24"/>
          <w:szCs w:val="24"/>
        </w:rPr>
        <w:t>age group</w:t>
      </w:r>
      <w:r w:rsidR="004D0A21">
        <w:rPr>
          <w:rFonts w:ascii="Tw Cen MT" w:hAnsi="Tw Cen MT" w:cs="Times New Roman"/>
          <w:sz w:val="24"/>
          <w:szCs w:val="24"/>
        </w:rPr>
        <w:t>:</w:t>
      </w:r>
      <w:r w:rsidR="00BB7505" w:rsidRPr="004F64A1">
        <w:rPr>
          <w:rFonts w:ascii="Tw Cen MT" w:hAnsi="Tw Cen MT" w:cs="Times New Roman"/>
          <w:sz w:val="24"/>
          <w:szCs w:val="24"/>
        </w:rPr>
        <w:t xml:space="preserve"> </w:t>
      </w:r>
      <w:r w:rsidR="004E4F2F" w:rsidRPr="004F64A1">
        <w:rPr>
          <w:rFonts w:ascii="Tw Cen MT" w:hAnsi="Tw Cen MT" w:cs="Times New Roman"/>
          <w:sz w:val="24"/>
          <w:szCs w:val="24"/>
        </w:rPr>
        <w:t>26</w:t>
      </w:r>
      <w:r w:rsidR="004E4F2F">
        <w:rPr>
          <w:rFonts w:ascii="Tw Cen MT" w:hAnsi="Tw Cen MT" w:cs="Times New Roman"/>
          <w:sz w:val="24"/>
          <w:szCs w:val="24"/>
        </w:rPr>
        <w:t>-30</w:t>
      </w:r>
      <w:r>
        <w:rPr>
          <w:rFonts w:ascii="Tw Cen MT" w:hAnsi="Tw Cen MT" w:cs="Times New Roman"/>
          <w:sz w:val="24"/>
          <w:szCs w:val="24"/>
        </w:rPr>
        <w:t xml:space="preserve"> (50%),</w:t>
      </w:r>
      <w:r w:rsidR="004E4F2F">
        <w:rPr>
          <w:rFonts w:ascii="Tw Cen MT" w:hAnsi="Tw Cen MT" w:cs="Times New Roman"/>
          <w:sz w:val="24"/>
          <w:szCs w:val="24"/>
        </w:rPr>
        <w:t xml:space="preserve"> 31-40</w:t>
      </w:r>
      <w:r>
        <w:rPr>
          <w:rFonts w:ascii="Tw Cen MT" w:hAnsi="Tw Cen MT" w:cs="Times New Roman"/>
          <w:sz w:val="24"/>
          <w:szCs w:val="24"/>
        </w:rPr>
        <w:t xml:space="preserve"> (54%)</w:t>
      </w:r>
      <w:r w:rsidR="004E4F2F">
        <w:rPr>
          <w:rFonts w:ascii="Tw Cen MT" w:hAnsi="Tw Cen MT" w:cs="Times New Roman"/>
          <w:sz w:val="24"/>
          <w:szCs w:val="24"/>
        </w:rPr>
        <w:t>, 41-50</w:t>
      </w:r>
      <w:r>
        <w:rPr>
          <w:rFonts w:ascii="Tw Cen MT" w:hAnsi="Tw Cen MT" w:cs="Times New Roman"/>
          <w:sz w:val="24"/>
          <w:szCs w:val="24"/>
        </w:rPr>
        <w:t>(52%)</w:t>
      </w:r>
      <w:r w:rsidR="004E4F2F">
        <w:rPr>
          <w:rFonts w:ascii="Tw Cen MT" w:hAnsi="Tw Cen MT" w:cs="Times New Roman"/>
          <w:sz w:val="24"/>
          <w:szCs w:val="24"/>
        </w:rPr>
        <w:t>, 51-60</w:t>
      </w:r>
      <w:r>
        <w:rPr>
          <w:rFonts w:ascii="Tw Cen MT" w:hAnsi="Tw Cen MT" w:cs="Times New Roman"/>
          <w:sz w:val="24"/>
          <w:szCs w:val="24"/>
        </w:rPr>
        <w:t>(48%)</w:t>
      </w:r>
      <w:r w:rsidR="004E4F2F">
        <w:rPr>
          <w:rFonts w:ascii="Tw Cen MT" w:hAnsi="Tw Cen MT" w:cs="Times New Roman"/>
          <w:sz w:val="24"/>
          <w:szCs w:val="24"/>
        </w:rPr>
        <w:t>, 61-70</w:t>
      </w:r>
      <w:r>
        <w:rPr>
          <w:rFonts w:ascii="Tw Cen MT" w:hAnsi="Tw Cen MT" w:cs="Times New Roman"/>
          <w:sz w:val="24"/>
          <w:szCs w:val="24"/>
        </w:rPr>
        <w:t xml:space="preserve"> (49%), and 7</w:t>
      </w:r>
      <w:r w:rsidR="00A9728D">
        <w:rPr>
          <w:rFonts w:ascii="Tw Cen MT" w:hAnsi="Tw Cen MT" w:cs="Times New Roman"/>
          <w:sz w:val="24"/>
          <w:szCs w:val="24"/>
        </w:rPr>
        <w:t>1</w:t>
      </w:r>
      <w:r>
        <w:rPr>
          <w:rFonts w:ascii="Tw Cen MT" w:hAnsi="Tw Cen MT" w:cs="Times New Roman"/>
          <w:sz w:val="24"/>
          <w:szCs w:val="24"/>
        </w:rPr>
        <w:t xml:space="preserve"> or older (41%)</w:t>
      </w:r>
      <w:r w:rsidR="004E4F2F">
        <w:rPr>
          <w:rFonts w:ascii="Tw Cen MT" w:hAnsi="Tw Cen MT" w:cs="Times New Roman"/>
          <w:sz w:val="24"/>
          <w:szCs w:val="24"/>
        </w:rPr>
        <w:t>.</w:t>
      </w:r>
    </w:p>
    <w:p w14:paraId="678A349E" w14:textId="77777777" w:rsidR="006223E1" w:rsidRPr="008E541F" w:rsidRDefault="00BB7505" w:rsidP="00E747CF">
      <w:pPr>
        <w:pStyle w:val="Heading4"/>
        <w:rPr>
          <w:rFonts w:ascii="Tw Cen MT" w:hAnsi="Tw Cen MT"/>
          <w:sz w:val="24"/>
        </w:rPr>
      </w:pPr>
      <w:r w:rsidRPr="008E541F">
        <w:rPr>
          <w:rFonts w:ascii="Tw Cen MT" w:hAnsi="Tw Cen MT"/>
          <w:sz w:val="24"/>
        </w:rPr>
        <w:t xml:space="preserve">BMI </w:t>
      </w:r>
      <w:r w:rsidR="00CE00C3">
        <w:rPr>
          <w:rFonts w:ascii="Tw Cen MT" w:hAnsi="Tw Cen MT"/>
          <w:sz w:val="24"/>
        </w:rPr>
        <w:t xml:space="preserve">of MN South Asians </w:t>
      </w:r>
      <w:r w:rsidRPr="008E541F">
        <w:rPr>
          <w:rFonts w:ascii="Tw Cen MT" w:hAnsi="Tw Cen MT"/>
          <w:sz w:val="24"/>
        </w:rPr>
        <w:t xml:space="preserve">by </w:t>
      </w:r>
      <w:r w:rsidR="00CB14DD" w:rsidRPr="008E541F">
        <w:rPr>
          <w:rFonts w:ascii="Tw Cen MT" w:hAnsi="Tw Cen MT"/>
          <w:sz w:val="24"/>
        </w:rPr>
        <w:t>Education Level</w:t>
      </w:r>
      <w:r w:rsidR="00B206CA" w:rsidRPr="008E541F">
        <w:rPr>
          <w:rFonts w:ascii="Tw Cen MT" w:hAnsi="Tw Cen MT"/>
          <w:sz w:val="24"/>
        </w:rPr>
        <w:t xml:space="preserve"> </w:t>
      </w:r>
      <w:r w:rsidR="004E4F2F" w:rsidRPr="008E541F">
        <w:rPr>
          <w:rFonts w:ascii="Tw Cen MT" w:hAnsi="Tw Cen MT"/>
          <w:sz w:val="24"/>
        </w:rPr>
        <w:t xml:space="preserve">based on Western Standards </w:t>
      </w:r>
      <w:r w:rsidR="00B206CA" w:rsidRPr="008E541F">
        <w:rPr>
          <w:rFonts w:ascii="Tw Cen MT" w:hAnsi="Tw Cen MT"/>
          <w:sz w:val="24"/>
        </w:rPr>
        <w:t>(Figure 19)</w:t>
      </w:r>
      <w:r w:rsidRPr="008E541F">
        <w:rPr>
          <w:rFonts w:ascii="Tw Cen MT" w:hAnsi="Tw Cen MT"/>
          <w:sz w:val="24"/>
        </w:rPr>
        <w:t xml:space="preserve">: </w:t>
      </w:r>
      <w:r w:rsidR="00B206CA" w:rsidRPr="008E541F">
        <w:rPr>
          <w:rFonts w:ascii="Tw Cen MT" w:hAnsi="Tw Cen MT"/>
          <w:sz w:val="24"/>
        </w:rPr>
        <w:tab/>
      </w:r>
    </w:p>
    <w:p w14:paraId="3C118BAF" w14:textId="77777777" w:rsidR="006223E1" w:rsidRPr="004F64A1" w:rsidRDefault="006223E1" w:rsidP="00BB7505">
      <w:pPr>
        <w:spacing w:after="120" w:line="240" w:lineRule="auto"/>
        <w:rPr>
          <w:rFonts w:ascii="Tw Cen MT" w:hAnsi="Tw Cen MT" w:cs="Times New Roman"/>
          <w:b/>
          <w:sz w:val="24"/>
          <w:szCs w:val="24"/>
        </w:rPr>
      </w:pPr>
      <w:r w:rsidRPr="004F64A1">
        <w:rPr>
          <w:rFonts w:ascii="Tw Cen MT" w:hAnsi="Tw Cen MT"/>
          <w:noProof/>
          <w:sz w:val="24"/>
          <w:szCs w:val="24"/>
          <w:lang w:val="en-US"/>
        </w:rPr>
        <w:drawing>
          <wp:inline distT="0" distB="0" distL="0" distR="0" wp14:anchorId="079C3740" wp14:editId="0F00414F">
            <wp:extent cx="5197751" cy="3125972"/>
            <wp:effectExtent l="0" t="0" r="2899" b="0"/>
            <wp:docPr id="10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cstate="print"/>
                    <a:srcRect/>
                    <a:stretch>
                      <a:fillRect/>
                    </a:stretch>
                  </pic:blipFill>
                  <pic:spPr bwMode="auto">
                    <a:xfrm>
                      <a:off x="0" y="0"/>
                      <a:ext cx="5200065" cy="3127364"/>
                    </a:xfrm>
                    <a:prstGeom prst="rect">
                      <a:avLst/>
                    </a:prstGeom>
                    <a:noFill/>
                    <a:ln w="9525">
                      <a:noFill/>
                      <a:miter lim="800000"/>
                      <a:headEnd/>
                      <a:tailEnd/>
                    </a:ln>
                  </pic:spPr>
                </pic:pic>
              </a:graphicData>
            </a:graphic>
          </wp:inline>
        </w:drawing>
      </w:r>
    </w:p>
    <w:p w14:paraId="08287CD6" w14:textId="77777777" w:rsidR="006223E1" w:rsidRPr="004F64A1" w:rsidRDefault="004D0A21" w:rsidP="00D47EA7">
      <w:pPr>
        <w:pStyle w:val="ListParagraph"/>
        <w:numPr>
          <w:ilvl w:val="0"/>
          <w:numId w:val="6"/>
        </w:numPr>
        <w:spacing w:after="120" w:line="240" w:lineRule="auto"/>
        <w:rPr>
          <w:rFonts w:ascii="Tw Cen MT" w:hAnsi="Tw Cen MT" w:cs="Times New Roman"/>
          <w:noProof/>
          <w:sz w:val="24"/>
          <w:szCs w:val="24"/>
          <w:lang w:val="en-US"/>
        </w:rPr>
      </w:pPr>
      <w:r>
        <w:rPr>
          <w:rFonts w:ascii="Tw Cen MT" w:hAnsi="Tw Cen MT" w:cs="Times New Roman"/>
          <w:sz w:val="24"/>
          <w:szCs w:val="24"/>
        </w:rPr>
        <w:t>Ninety-six percent</w:t>
      </w:r>
      <w:r w:rsidR="00BB7505" w:rsidRPr="004F64A1">
        <w:rPr>
          <w:rFonts w:ascii="Tw Cen MT" w:hAnsi="Tw Cen MT" w:cs="Times New Roman"/>
          <w:sz w:val="24"/>
          <w:szCs w:val="24"/>
        </w:rPr>
        <w:t xml:space="preserve"> of the participants with less than </w:t>
      </w:r>
      <w:r w:rsidR="004E4F2F">
        <w:rPr>
          <w:rFonts w:ascii="Tw Cen MT" w:hAnsi="Tw Cen MT" w:cs="Times New Roman"/>
          <w:sz w:val="24"/>
          <w:szCs w:val="24"/>
        </w:rPr>
        <w:t xml:space="preserve">a </w:t>
      </w:r>
      <w:r w:rsidR="00BB7505" w:rsidRPr="004F64A1">
        <w:rPr>
          <w:rFonts w:ascii="Tw Cen MT" w:hAnsi="Tw Cen MT" w:cs="Times New Roman"/>
          <w:sz w:val="24"/>
          <w:szCs w:val="24"/>
        </w:rPr>
        <w:t xml:space="preserve">high school education </w:t>
      </w:r>
      <w:proofErr w:type="gramStart"/>
      <w:r w:rsidR="00BB7505" w:rsidRPr="004F64A1">
        <w:rPr>
          <w:rFonts w:ascii="Tw Cen MT" w:hAnsi="Tw Cen MT" w:cs="Times New Roman"/>
          <w:sz w:val="24"/>
          <w:szCs w:val="24"/>
        </w:rPr>
        <w:t>were</w:t>
      </w:r>
      <w:proofErr w:type="gramEnd"/>
      <w:r w:rsidR="00BB7505" w:rsidRPr="004F64A1">
        <w:rPr>
          <w:rFonts w:ascii="Tw Cen MT" w:hAnsi="Tw Cen MT" w:cs="Times New Roman"/>
          <w:sz w:val="24"/>
          <w:szCs w:val="24"/>
        </w:rPr>
        <w:t xml:space="preserve"> either overweight </w:t>
      </w:r>
      <w:r w:rsidR="004E4F2F">
        <w:rPr>
          <w:rFonts w:ascii="Tw Cen MT" w:hAnsi="Tw Cen MT" w:cs="Times New Roman"/>
          <w:sz w:val="24"/>
          <w:szCs w:val="24"/>
        </w:rPr>
        <w:t xml:space="preserve">(BMI </w:t>
      </w:r>
      <w:r>
        <w:rPr>
          <w:rFonts w:ascii="Tw Cen MT" w:hAnsi="Tw Cen MT" w:cs="Times New Roman"/>
          <w:sz w:val="24"/>
          <w:szCs w:val="24"/>
        </w:rPr>
        <w:t xml:space="preserve">= </w:t>
      </w:r>
      <w:r w:rsidR="004E4F2F">
        <w:rPr>
          <w:rFonts w:ascii="Tw Cen MT" w:hAnsi="Tw Cen MT" w:cs="Times New Roman"/>
          <w:sz w:val="24"/>
          <w:szCs w:val="24"/>
        </w:rPr>
        <w:t xml:space="preserve">25 to 29.9) </w:t>
      </w:r>
      <w:r w:rsidR="00BB7505" w:rsidRPr="004F64A1">
        <w:rPr>
          <w:rFonts w:ascii="Tw Cen MT" w:hAnsi="Tw Cen MT" w:cs="Times New Roman"/>
          <w:sz w:val="24"/>
          <w:szCs w:val="24"/>
        </w:rPr>
        <w:t>or obese</w:t>
      </w:r>
      <w:r w:rsidR="004E4F2F">
        <w:rPr>
          <w:rFonts w:ascii="Tw Cen MT" w:hAnsi="Tw Cen MT" w:cs="Times New Roman"/>
          <w:sz w:val="24"/>
          <w:szCs w:val="24"/>
        </w:rPr>
        <w:t xml:space="preserve"> (BMI &gt;30)</w:t>
      </w:r>
      <w:r w:rsidR="00BB7505" w:rsidRPr="004F64A1">
        <w:rPr>
          <w:rFonts w:ascii="Tw Cen MT" w:hAnsi="Tw Cen MT" w:cs="Times New Roman"/>
          <w:sz w:val="24"/>
          <w:szCs w:val="24"/>
        </w:rPr>
        <w:t>.</w:t>
      </w:r>
    </w:p>
    <w:p w14:paraId="1449E36E" w14:textId="77777777" w:rsidR="00BB7505" w:rsidRPr="004F64A1" w:rsidRDefault="004D0A21" w:rsidP="00252F27">
      <w:pPr>
        <w:pStyle w:val="ListParagraph"/>
        <w:numPr>
          <w:ilvl w:val="0"/>
          <w:numId w:val="6"/>
        </w:numPr>
        <w:spacing w:after="120" w:line="240" w:lineRule="auto"/>
        <w:rPr>
          <w:rFonts w:ascii="Tw Cen MT" w:hAnsi="Tw Cen MT" w:cs="Times New Roman"/>
          <w:noProof/>
          <w:sz w:val="24"/>
          <w:szCs w:val="24"/>
          <w:lang w:val="en-US"/>
        </w:rPr>
      </w:pPr>
      <w:r>
        <w:rPr>
          <w:rFonts w:ascii="Tw Cen MT" w:hAnsi="Tw Cen MT" w:cs="Times New Roman"/>
          <w:sz w:val="24"/>
          <w:szCs w:val="24"/>
        </w:rPr>
        <w:t>The p</w:t>
      </w:r>
      <w:r w:rsidR="00BB7505" w:rsidRPr="004F64A1">
        <w:rPr>
          <w:rFonts w:ascii="Tw Cen MT" w:hAnsi="Tw Cen MT" w:cs="Times New Roman"/>
          <w:sz w:val="24"/>
          <w:szCs w:val="24"/>
        </w:rPr>
        <w:t>ercentage of obes</w:t>
      </w:r>
      <w:r w:rsidR="004E4F2F">
        <w:rPr>
          <w:rFonts w:ascii="Tw Cen MT" w:hAnsi="Tw Cen MT" w:cs="Times New Roman"/>
          <w:sz w:val="24"/>
          <w:szCs w:val="24"/>
        </w:rPr>
        <w:t xml:space="preserve">e (BMI &gt;30) participants decreased as </w:t>
      </w:r>
      <w:r>
        <w:rPr>
          <w:rFonts w:ascii="Tw Cen MT" w:hAnsi="Tw Cen MT" w:cs="Times New Roman"/>
          <w:sz w:val="24"/>
          <w:szCs w:val="24"/>
        </w:rPr>
        <w:t>level of</w:t>
      </w:r>
      <w:r w:rsidRPr="004F64A1">
        <w:rPr>
          <w:rFonts w:ascii="Tw Cen MT" w:hAnsi="Tw Cen MT" w:cs="Times New Roman"/>
          <w:sz w:val="24"/>
          <w:szCs w:val="24"/>
        </w:rPr>
        <w:t xml:space="preserve"> </w:t>
      </w:r>
      <w:r w:rsidR="00BB7505" w:rsidRPr="004F64A1">
        <w:rPr>
          <w:rFonts w:ascii="Tw Cen MT" w:hAnsi="Tw Cen MT" w:cs="Times New Roman"/>
          <w:sz w:val="24"/>
          <w:szCs w:val="24"/>
        </w:rPr>
        <w:t>education</w:t>
      </w:r>
      <w:r w:rsidR="004E4F2F">
        <w:rPr>
          <w:rFonts w:ascii="Tw Cen MT" w:hAnsi="Tw Cen MT" w:cs="Times New Roman"/>
          <w:sz w:val="24"/>
          <w:szCs w:val="24"/>
        </w:rPr>
        <w:t xml:space="preserve"> increased</w:t>
      </w:r>
      <w:r w:rsidR="001162B5" w:rsidRPr="004F64A1">
        <w:rPr>
          <w:rFonts w:ascii="Tw Cen MT" w:hAnsi="Tw Cen MT" w:cs="Times New Roman"/>
          <w:sz w:val="24"/>
          <w:szCs w:val="24"/>
        </w:rPr>
        <w:t xml:space="preserve">.  The </w:t>
      </w:r>
      <w:r w:rsidR="004E4F2F">
        <w:rPr>
          <w:rFonts w:ascii="Tw Cen MT" w:hAnsi="Tw Cen MT" w:cs="Times New Roman"/>
          <w:sz w:val="24"/>
          <w:szCs w:val="24"/>
        </w:rPr>
        <w:t xml:space="preserve">percentage of overweight (BMI </w:t>
      </w:r>
      <w:r>
        <w:rPr>
          <w:rFonts w:ascii="Tw Cen MT" w:hAnsi="Tw Cen MT" w:cs="Times New Roman"/>
          <w:sz w:val="24"/>
          <w:szCs w:val="24"/>
        </w:rPr>
        <w:t xml:space="preserve">= </w:t>
      </w:r>
      <w:r w:rsidR="004E4F2F">
        <w:rPr>
          <w:rFonts w:ascii="Tw Cen MT" w:hAnsi="Tw Cen MT" w:cs="Times New Roman"/>
          <w:sz w:val="24"/>
          <w:szCs w:val="24"/>
        </w:rPr>
        <w:t xml:space="preserve">25 to 29.9) participants decreased </w:t>
      </w:r>
      <w:r w:rsidR="00BB7505" w:rsidRPr="004F64A1">
        <w:rPr>
          <w:rFonts w:ascii="Tw Cen MT" w:hAnsi="Tw Cen MT" w:cs="Times New Roman"/>
          <w:sz w:val="24"/>
          <w:szCs w:val="24"/>
        </w:rPr>
        <w:t xml:space="preserve">initially with higher education but </w:t>
      </w:r>
      <w:r w:rsidR="004E4F2F">
        <w:rPr>
          <w:rFonts w:ascii="Tw Cen MT" w:hAnsi="Tw Cen MT" w:cs="Times New Roman"/>
          <w:sz w:val="24"/>
          <w:szCs w:val="24"/>
        </w:rPr>
        <w:t xml:space="preserve">increased </w:t>
      </w:r>
      <w:r w:rsidR="00BB7505" w:rsidRPr="004F64A1">
        <w:rPr>
          <w:rFonts w:ascii="Tw Cen MT" w:hAnsi="Tw Cen MT" w:cs="Times New Roman"/>
          <w:sz w:val="24"/>
          <w:szCs w:val="24"/>
        </w:rPr>
        <w:t>at the education level</w:t>
      </w:r>
      <w:r w:rsidR="004E4F2F">
        <w:rPr>
          <w:rFonts w:ascii="Tw Cen MT" w:hAnsi="Tw Cen MT" w:cs="Times New Roman"/>
          <w:sz w:val="24"/>
          <w:szCs w:val="24"/>
        </w:rPr>
        <w:t>s</w:t>
      </w:r>
      <w:r w:rsidR="00BB7505" w:rsidRPr="004F64A1">
        <w:rPr>
          <w:rFonts w:ascii="Tw Cen MT" w:hAnsi="Tw Cen MT" w:cs="Times New Roman"/>
          <w:sz w:val="24"/>
          <w:szCs w:val="24"/>
        </w:rPr>
        <w:t xml:space="preserve"> of bachelors </w:t>
      </w:r>
      <w:r w:rsidR="004E4F2F">
        <w:rPr>
          <w:rFonts w:ascii="Tw Cen MT" w:hAnsi="Tw Cen MT" w:cs="Times New Roman"/>
          <w:sz w:val="24"/>
          <w:szCs w:val="24"/>
        </w:rPr>
        <w:t>and</w:t>
      </w:r>
      <w:r w:rsidR="00BB7505" w:rsidRPr="004F64A1">
        <w:rPr>
          <w:rFonts w:ascii="Tw Cen MT" w:hAnsi="Tw Cen MT" w:cs="Times New Roman"/>
          <w:sz w:val="24"/>
          <w:szCs w:val="24"/>
        </w:rPr>
        <w:t xml:space="preserve"> graduate degree</w:t>
      </w:r>
      <w:r w:rsidR="004E4F2F">
        <w:rPr>
          <w:rFonts w:ascii="Tw Cen MT" w:hAnsi="Tw Cen MT" w:cs="Times New Roman"/>
          <w:sz w:val="24"/>
          <w:szCs w:val="24"/>
        </w:rPr>
        <w:t>s</w:t>
      </w:r>
      <w:r w:rsidR="00BB7505" w:rsidRPr="004F64A1">
        <w:rPr>
          <w:rFonts w:ascii="Tw Cen MT" w:hAnsi="Tw Cen MT" w:cs="Times New Roman"/>
          <w:sz w:val="24"/>
          <w:szCs w:val="24"/>
        </w:rPr>
        <w:t>.</w:t>
      </w:r>
      <w:r w:rsidR="00846A0F" w:rsidRPr="004F64A1">
        <w:rPr>
          <w:rFonts w:ascii="Tw Cen MT" w:hAnsi="Tw Cen MT" w:cs="Times New Roman"/>
          <w:noProof/>
          <w:sz w:val="24"/>
          <w:szCs w:val="24"/>
          <w:lang w:val="en-US"/>
        </w:rPr>
        <w:t xml:space="preserve"> </w:t>
      </w:r>
    </w:p>
    <w:p w14:paraId="71A6A396" w14:textId="77777777" w:rsidR="001162B5" w:rsidRPr="008E541F" w:rsidRDefault="00CB14DD" w:rsidP="00151791">
      <w:pPr>
        <w:pStyle w:val="Heading4"/>
        <w:rPr>
          <w:rFonts w:ascii="Tw Cen MT" w:hAnsi="Tw Cen MT"/>
          <w:sz w:val="24"/>
        </w:rPr>
      </w:pPr>
      <w:r w:rsidRPr="008E541F">
        <w:rPr>
          <w:rFonts w:ascii="Tw Cen MT" w:hAnsi="Tw Cen MT"/>
          <w:sz w:val="24"/>
        </w:rPr>
        <w:t xml:space="preserve">BMI </w:t>
      </w:r>
      <w:r w:rsidR="00CE00C3">
        <w:rPr>
          <w:rFonts w:ascii="Tw Cen MT" w:hAnsi="Tw Cen MT"/>
          <w:sz w:val="24"/>
        </w:rPr>
        <w:t xml:space="preserve">of MN South Asian </w:t>
      </w:r>
      <w:r w:rsidRPr="008E541F">
        <w:rPr>
          <w:rFonts w:ascii="Tw Cen MT" w:hAnsi="Tw Cen MT"/>
          <w:sz w:val="24"/>
        </w:rPr>
        <w:t>by Income Level</w:t>
      </w:r>
      <w:r w:rsidR="001162B5" w:rsidRPr="008E541F">
        <w:rPr>
          <w:rFonts w:ascii="Tw Cen MT" w:hAnsi="Tw Cen MT"/>
          <w:sz w:val="24"/>
        </w:rPr>
        <w:t xml:space="preserve"> </w:t>
      </w:r>
      <w:r w:rsidR="004E4F2F" w:rsidRPr="008E541F">
        <w:rPr>
          <w:rFonts w:ascii="Tw Cen MT" w:hAnsi="Tw Cen MT"/>
          <w:sz w:val="24"/>
        </w:rPr>
        <w:t xml:space="preserve">based on Western Standards </w:t>
      </w:r>
      <w:r w:rsidR="001162B5" w:rsidRPr="008E541F">
        <w:rPr>
          <w:rFonts w:ascii="Tw Cen MT" w:hAnsi="Tw Cen MT"/>
          <w:sz w:val="24"/>
        </w:rPr>
        <w:t>(Figure 20)</w:t>
      </w:r>
      <w:r w:rsidRPr="008E541F">
        <w:rPr>
          <w:rFonts w:ascii="Tw Cen MT" w:hAnsi="Tw Cen MT"/>
          <w:sz w:val="24"/>
        </w:rPr>
        <w:t xml:space="preserve">: </w:t>
      </w:r>
    </w:p>
    <w:p w14:paraId="20DEAD47" w14:textId="77777777" w:rsidR="001162B5" w:rsidRPr="004F64A1" w:rsidRDefault="00A26591" w:rsidP="00CB14DD">
      <w:pPr>
        <w:spacing w:after="120" w:line="240" w:lineRule="auto"/>
        <w:rPr>
          <w:rFonts w:ascii="Tw Cen MT" w:hAnsi="Tw Cen MT" w:cs="Times New Roman"/>
          <w:b/>
          <w:sz w:val="24"/>
          <w:szCs w:val="24"/>
        </w:rPr>
      </w:pPr>
      <w:r w:rsidRPr="004F64A1">
        <w:rPr>
          <w:rFonts w:ascii="Tw Cen MT" w:hAnsi="Tw Cen MT"/>
          <w:noProof/>
          <w:sz w:val="24"/>
          <w:szCs w:val="24"/>
          <w:lang w:val="en-US"/>
        </w:rPr>
        <w:drawing>
          <wp:inline distT="0" distB="0" distL="0" distR="0" wp14:anchorId="17D629E0" wp14:editId="0E11365E">
            <wp:extent cx="5204844" cy="2743200"/>
            <wp:effectExtent l="19050" t="0" r="0" b="0"/>
            <wp:docPr id="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srcRect/>
                    <a:stretch>
                      <a:fillRect/>
                    </a:stretch>
                  </pic:blipFill>
                  <pic:spPr bwMode="auto">
                    <a:xfrm>
                      <a:off x="0" y="0"/>
                      <a:ext cx="5204844" cy="2743200"/>
                    </a:xfrm>
                    <a:prstGeom prst="rect">
                      <a:avLst/>
                    </a:prstGeom>
                    <a:noFill/>
                    <a:ln w="9525">
                      <a:noFill/>
                      <a:miter lim="800000"/>
                      <a:headEnd/>
                      <a:tailEnd/>
                    </a:ln>
                  </pic:spPr>
                </pic:pic>
              </a:graphicData>
            </a:graphic>
          </wp:inline>
        </w:drawing>
      </w:r>
    </w:p>
    <w:p w14:paraId="19AA32F8" w14:textId="77777777" w:rsidR="0038197B" w:rsidRPr="0038197B" w:rsidRDefault="00336B25" w:rsidP="00252F27">
      <w:pPr>
        <w:pStyle w:val="ListParagraph"/>
        <w:numPr>
          <w:ilvl w:val="0"/>
          <w:numId w:val="40"/>
        </w:numPr>
        <w:spacing w:after="120" w:line="240" w:lineRule="auto"/>
        <w:rPr>
          <w:rFonts w:ascii="Tw Cen MT" w:hAnsi="Tw Cen MT" w:cs="Times New Roman"/>
          <w:noProof/>
          <w:sz w:val="24"/>
          <w:szCs w:val="24"/>
          <w:lang w:val="en-US"/>
        </w:rPr>
      </w:pPr>
      <w:r>
        <w:rPr>
          <w:rFonts w:ascii="Tw Cen MT" w:hAnsi="Tw Cen MT" w:cs="Times New Roman"/>
          <w:sz w:val="24"/>
          <w:szCs w:val="24"/>
        </w:rPr>
        <w:t>The p</w:t>
      </w:r>
      <w:r w:rsidR="0038197B" w:rsidRPr="004F64A1">
        <w:rPr>
          <w:rFonts w:ascii="Tw Cen MT" w:hAnsi="Tw Cen MT" w:cs="Times New Roman"/>
          <w:sz w:val="24"/>
          <w:szCs w:val="24"/>
        </w:rPr>
        <w:t xml:space="preserve">ercentage of </w:t>
      </w:r>
      <w:r w:rsidR="0038197B">
        <w:rPr>
          <w:rFonts w:ascii="Tw Cen MT" w:hAnsi="Tw Cen MT" w:cs="Times New Roman"/>
          <w:sz w:val="24"/>
          <w:szCs w:val="24"/>
        </w:rPr>
        <w:t>healthy (BMI</w:t>
      </w:r>
      <w:r w:rsidR="004D0A21">
        <w:rPr>
          <w:rFonts w:ascii="Tw Cen MT" w:hAnsi="Tw Cen MT" w:cs="Times New Roman"/>
          <w:sz w:val="24"/>
          <w:szCs w:val="24"/>
        </w:rPr>
        <w:t xml:space="preserve"> = 1</w:t>
      </w:r>
      <w:r w:rsidR="0038197B">
        <w:rPr>
          <w:rFonts w:ascii="Tw Cen MT" w:hAnsi="Tw Cen MT" w:cs="Times New Roman"/>
          <w:sz w:val="24"/>
          <w:szCs w:val="24"/>
        </w:rPr>
        <w:t>8.5 to 24.9) participants was the highest (55%) at income levels of $60,00</w:t>
      </w:r>
      <w:r w:rsidR="006F4FC1">
        <w:rPr>
          <w:rFonts w:ascii="Tw Cen MT" w:hAnsi="Tw Cen MT" w:cs="Times New Roman"/>
          <w:sz w:val="24"/>
          <w:szCs w:val="24"/>
        </w:rPr>
        <w:t>1</w:t>
      </w:r>
      <w:r w:rsidR="0038197B">
        <w:rPr>
          <w:rFonts w:ascii="Tw Cen MT" w:hAnsi="Tw Cen MT" w:cs="Times New Roman"/>
          <w:sz w:val="24"/>
          <w:szCs w:val="24"/>
        </w:rPr>
        <w:t xml:space="preserve"> to $80,000 and 52% at income levels of $250,00</w:t>
      </w:r>
      <w:r w:rsidR="004D0A21">
        <w:rPr>
          <w:rFonts w:ascii="Tw Cen MT" w:hAnsi="Tw Cen MT" w:cs="Times New Roman"/>
          <w:sz w:val="24"/>
          <w:szCs w:val="24"/>
        </w:rPr>
        <w:t>0</w:t>
      </w:r>
      <w:r w:rsidR="0038197B">
        <w:rPr>
          <w:rFonts w:ascii="Tw Cen MT" w:hAnsi="Tw Cen MT" w:cs="Times New Roman"/>
          <w:sz w:val="24"/>
          <w:szCs w:val="24"/>
        </w:rPr>
        <w:t xml:space="preserve"> or more. </w:t>
      </w:r>
    </w:p>
    <w:p w14:paraId="31721415" w14:textId="77777777" w:rsidR="0038197B" w:rsidRPr="0038197B" w:rsidRDefault="00336B25" w:rsidP="00252F27">
      <w:pPr>
        <w:pStyle w:val="ListParagraph"/>
        <w:numPr>
          <w:ilvl w:val="0"/>
          <w:numId w:val="40"/>
        </w:numPr>
        <w:spacing w:after="120" w:line="240" w:lineRule="auto"/>
        <w:rPr>
          <w:rFonts w:ascii="Tw Cen MT" w:hAnsi="Tw Cen MT" w:cs="Times New Roman"/>
          <w:noProof/>
          <w:sz w:val="24"/>
          <w:szCs w:val="24"/>
          <w:lang w:val="en-US"/>
        </w:rPr>
      </w:pPr>
      <w:r>
        <w:rPr>
          <w:rFonts w:ascii="Tw Cen MT" w:hAnsi="Tw Cen MT" w:cs="Times New Roman"/>
          <w:sz w:val="24"/>
          <w:szCs w:val="24"/>
        </w:rPr>
        <w:t>The p</w:t>
      </w:r>
      <w:r w:rsidR="0038197B">
        <w:rPr>
          <w:rFonts w:ascii="Tw Cen MT" w:hAnsi="Tw Cen MT" w:cs="Times New Roman"/>
          <w:sz w:val="24"/>
          <w:szCs w:val="24"/>
        </w:rPr>
        <w:t xml:space="preserve">ercentage of overweight (BMI </w:t>
      </w:r>
      <w:r w:rsidR="004D0A21">
        <w:rPr>
          <w:rFonts w:ascii="Tw Cen MT" w:hAnsi="Tw Cen MT" w:cs="Times New Roman"/>
          <w:sz w:val="24"/>
          <w:szCs w:val="24"/>
        </w:rPr>
        <w:t xml:space="preserve">= </w:t>
      </w:r>
      <w:r w:rsidR="0038197B">
        <w:rPr>
          <w:rFonts w:ascii="Tw Cen MT" w:hAnsi="Tw Cen MT" w:cs="Times New Roman"/>
          <w:sz w:val="24"/>
          <w:szCs w:val="24"/>
        </w:rPr>
        <w:t>25 to 29.9) participants was the lowest (34%) at income levels of $60,00</w:t>
      </w:r>
      <w:r w:rsidR="00A9728D">
        <w:rPr>
          <w:rFonts w:ascii="Tw Cen MT" w:hAnsi="Tw Cen MT" w:cs="Times New Roman"/>
          <w:sz w:val="24"/>
          <w:szCs w:val="24"/>
        </w:rPr>
        <w:t>1</w:t>
      </w:r>
      <w:r w:rsidR="0038197B">
        <w:rPr>
          <w:rFonts w:ascii="Tw Cen MT" w:hAnsi="Tw Cen MT" w:cs="Times New Roman"/>
          <w:sz w:val="24"/>
          <w:szCs w:val="24"/>
        </w:rPr>
        <w:t xml:space="preserve"> to $80,000</w:t>
      </w:r>
      <w:r w:rsidR="00D47EA7">
        <w:rPr>
          <w:rFonts w:ascii="Tw Cen MT" w:hAnsi="Tw Cen MT" w:cs="Times New Roman"/>
          <w:sz w:val="24"/>
          <w:szCs w:val="24"/>
        </w:rPr>
        <w:t xml:space="preserve">, 40% at income levels less than $25,000, 42% at income levels $25,001 to $60,000, 41% at income levels $80,001 to $100,000, 43% at income levels $100,001 to $250,000, </w:t>
      </w:r>
      <w:r w:rsidR="0038197B">
        <w:rPr>
          <w:rFonts w:ascii="Tw Cen MT" w:hAnsi="Tw Cen MT" w:cs="Times New Roman"/>
          <w:sz w:val="24"/>
          <w:szCs w:val="24"/>
        </w:rPr>
        <w:t>and 37% at income levels of $250,000 or more.</w:t>
      </w:r>
    </w:p>
    <w:p w14:paraId="0079481E" w14:textId="77777777" w:rsidR="0038197B" w:rsidRPr="004F3D24" w:rsidRDefault="00336B25" w:rsidP="00252F27">
      <w:pPr>
        <w:pStyle w:val="ListParagraph"/>
        <w:numPr>
          <w:ilvl w:val="0"/>
          <w:numId w:val="40"/>
        </w:numPr>
        <w:spacing w:after="120" w:line="240" w:lineRule="auto"/>
        <w:rPr>
          <w:rFonts w:ascii="Tw Cen MT" w:hAnsi="Tw Cen MT" w:cs="Times New Roman"/>
          <w:noProof/>
          <w:sz w:val="24"/>
          <w:szCs w:val="24"/>
          <w:lang w:val="en-US"/>
        </w:rPr>
      </w:pPr>
      <w:r>
        <w:rPr>
          <w:rFonts w:ascii="Tw Cen MT" w:hAnsi="Tw Cen MT" w:cs="Times New Roman"/>
          <w:sz w:val="24"/>
          <w:szCs w:val="24"/>
        </w:rPr>
        <w:t>The p</w:t>
      </w:r>
      <w:r w:rsidR="0038197B">
        <w:rPr>
          <w:rFonts w:ascii="Tw Cen MT" w:hAnsi="Tw Cen MT" w:cs="Times New Roman"/>
          <w:sz w:val="24"/>
          <w:szCs w:val="24"/>
        </w:rPr>
        <w:t>ercentage of participants who were overweight or obese (BMI &gt; 25) was the lowest at 43% at income levels $60,00</w:t>
      </w:r>
      <w:r w:rsidR="00A9728D">
        <w:rPr>
          <w:rFonts w:ascii="Tw Cen MT" w:hAnsi="Tw Cen MT" w:cs="Times New Roman"/>
          <w:sz w:val="24"/>
          <w:szCs w:val="24"/>
        </w:rPr>
        <w:t>1</w:t>
      </w:r>
      <w:r w:rsidR="0038197B">
        <w:rPr>
          <w:rFonts w:ascii="Tw Cen MT" w:hAnsi="Tw Cen MT" w:cs="Times New Roman"/>
          <w:sz w:val="24"/>
          <w:szCs w:val="24"/>
        </w:rPr>
        <w:t xml:space="preserve"> to $80,000 and income levels of $250,000 or more. </w:t>
      </w:r>
      <w:r w:rsidR="00F14B77">
        <w:rPr>
          <w:rFonts w:ascii="Tw Cen MT" w:hAnsi="Tw Cen MT" w:cs="Times New Roman"/>
          <w:sz w:val="24"/>
          <w:szCs w:val="24"/>
        </w:rPr>
        <w:t xml:space="preserve">Greater than 50% of the participants were </w:t>
      </w:r>
      <w:r w:rsidR="0038197B">
        <w:rPr>
          <w:rFonts w:ascii="Tw Cen MT" w:hAnsi="Tw Cen MT" w:cs="Times New Roman"/>
          <w:sz w:val="24"/>
          <w:szCs w:val="24"/>
        </w:rPr>
        <w:t xml:space="preserve">overweight or obese (BMI &gt; 25) </w:t>
      </w:r>
      <w:r w:rsidR="00F14B77">
        <w:rPr>
          <w:rFonts w:ascii="Tw Cen MT" w:hAnsi="Tw Cen MT" w:cs="Times New Roman"/>
          <w:sz w:val="24"/>
          <w:szCs w:val="24"/>
        </w:rPr>
        <w:t xml:space="preserve">at all other income levels. </w:t>
      </w:r>
    </w:p>
    <w:p w14:paraId="47D05C3F" w14:textId="77777777" w:rsidR="004F3D24" w:rsidRPr="008E541F" w:rsidRDefault="004F3D24" w:rsidP="004F3D24">
      <w:pPr>
        <w:pStyle w:val="Heading4"/>
        <w:rPr>
          <w:rFonts w:ascii="Tw Cen MT" w:hAnsi="Tw Cen MT"/>
          <w:sz w:val="24"/>
        </w:rPr>
      </w:pPr>
      <w:r w:rsidRPr="008E541F">
        <w:rPr>
          <w:rFonts w:ascii="Tw Cen MT" w:hAnsi="Tw Cen MT"/>
          <w:sz w:val="24"/>
        </w:rPr>
        <w:t xml:space="preserve">BMI </w:t>
      </w:r>
      <w:r w:rsidR="00CE00C3">
        <w:rPr>
          <w:rFonts w:ascii="Tw Cen MT" w:hAnsi="Tw Cen MT"/>
          <w:sz w:val="24"/>
        </w:rPr>
        <w:t xml:space="preserve">of MN South Asians </w:t>
      </w:r>
      <w:r w:rsidRPr="008E541F">
        <w:rPr>
          <w:rFonts w:ascii="Tw Cen MT" w:hAnsi="Tw Cen MT"/>
          <w:sz w:val="24"/>
        </w:rPr>
        <w:t xml:space="preserve">by Gender based on Western Standards (Figure 21): </w:t>
      </w:r>
    </w:p>
    <w:p w14:paraId="1F6FC351" w14:textId="77777777" w:rsidR="004F3D24" w:rsidRDefault="004F3D24" w:rsidP="00BB7505">
      <w:pPr>
        <w:spacing w:after="120" w:line="240" w:lineRule="auto"/>
        <w:rPr>
          <w:rFonts w:ascii="Tw Cen MT" w:hAnsi="Tw Cen MT" w:cs="Times New Roman"/>
          <w:b/>
          <w:sz w:val="24"/>
          <w:szCs w:val="24"/>
        </w:rPr>
      </w:pPr>
      <w:r w:rsidRPr="004F3D24">
        <w:rPr>
          <w:noProof/>
          <w:szCs w:val="24"/>
          <w:lang w:val="en-US"/>
        </w:rPr>
        <w:drawing>
          <wp:inline distT="0" distB="0" distL="0" distR="0" wp14:anchorId="455F6C45" wp14:editId="78C96EC7">
            <wp:extent cx="4585312" cy="2743200"/>
            <wp:effectExtent l="19050" t="0" r="5738"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srcRect/>
                    <a:stretch>
                      <a:fillRect/>
                    </a:stretch>
                  </pic:blipFill>
                  <pic:spPr bwMode="auto">
                    <a:xfrm>
                      <a:off x="0" y="0"/>
                      <a:ext cx="4585312" cy="2743200"/>
                    </a:xfrm>
                    <a:prstGeom prst="rect">
                      <a:avLst/>
                    </a:prstGeom>
                    <a:noFill/>
                    <a:ln w="9525">
                      <a:noFill/>
                      <a:miter lim="800000"/>
                      <a:headEnd/>
                      <a:tailEnd/>
                    </a:ln>
                  </pic:spPr>
                </pic:pic>
              </a:graphicData>
            </a:graphic>
          </wp:inline>
        </w:drawing>
      </w:r>
    </w:p>
    <w:p w14:paraId="1DA4C4FB" w14:textId="77777777" w:rsidR="004F3D24" w:rsidRDefault="004D0A21" w:rsidP="00252F27">
      <w:pPr>
        <w:pStyle w:val="ListParagraph"/>
        <w:numPr>
          <w:ilvl w:val="0"/>
          <w:numId w:val="7"/>
        </w:numPr>
        <w:spacing w:after="120" w:line="240" w:lineRule="auto"/>
        <w:rPr>
          <w:rFonts w:ascii="Tw Cen MT" w:hAnsi="Tw Cen MT" w:cs="Times New Roman"/>
          <w:sz w:val="24"/>
          <w:szCs w:val="24"/>
        </w:rPr>
      </w:pPr>
      <w:r>
        <w:rPr>
          <w:rFonts w:ascii="Tw Cen MT" w:hAnsi="Tw Cen MT" w:cs="Times New Roman"/>
          <w:sz w:val="24"/>
          <w:szCs w:val="24"/>
        </w:rPr>
        <w:t>Thirty-seven percent</w:t>
      </w:r>
      <w:r w:rsidR="00BB7505" w:rsidRPr="004F64A1">
        <w:rPr>
          <w:rFonts w:ascii="Tw Cen MT" w:hAnsi="Tw Cen MT" w:cs="Times New Roman"/>
          <w:sz w:val="24"/>
          <w:szCs w:val="24"/>
        </w:rPr>
        <w:t xml:space="preserve"> of men were overweight </w:t>
      </w:r>
      <w:r w:rsidR="004F3D24">
        <w:rPr>
          <w:rFonts w:ascii="Tw Cen MT" w:hAnsi="Tw Cen MT" w:cs="Times New Roman"/>
          <w:sz w:val="24"/>
          <w:szCs w:val="24"/>
        </w:rPr>
        <w:t xml:space="preserve">(BMI </w:t>
      </w:r>
      <w:r>
        <w:rPr>
          <w:rFonts w:ascii="Tw Cen MT" w:hAnsi="Tw Cen MT" w:cs="Times New Roman"/>
          <w:sz w:val="24"/>
          <w:szCs w:val="24"/>
        </w:rPr>
        <w:t xml:space="preserve">= </w:t>
      </w:r>
      <w:r w:rsidR="004F3D24">
        <w:rPr>
          <w:rFonts w:ascii="Tw Cen MT" w:hAnsi="Tw Cen MT" w:cs="Times New Roman"/>
          <w:sz w:val="24"/>
          <w:szCs w:val="24"/>
        </w:rPr>
        <w:t xml:space="preserve">25 to 29.9) </w:t>
      </w:r>
      <w:r w:rsidR="00BB7505" w:rsidRPr="004F64A1">
        <w:rPr>
          <w:rFonts w:ascii="Tw Cen MT" w:hAnsi="Tw Cen MT" w:cs="Times New Roman"/>
          <w:sz w:val="24"/>
          <w:szCs w:val="24"/>
        </w:rPr>
        <w:t xml:space="preserve">compared to 27% </w:t>
      </w:r>
      <w:r w:rsidR="004F3D24">
        <w:rPr>
          <w:rFonts w:ascii="Tw Cen MT" w:hAnsi="Tw Cen MT" w:cs="Times New Roman"/>
          <w:sz w:val="24"/>
          <w:szCs w:val="24"/>
        </w:rPr>
        <w:t>of</w:t>
      </w:r>
      <w:r w:rsidR="00BB7505" w:rsidRPr="004F64A1">
        <w:rPr>
          <w:rFonts w:ascii="Tw Cen MT" w:hAnsi="Tw Cen MT" w:cs="Times New Roman"/>
          <w:sz w:val="24"/>
          <w:szCs w:val="24"/>
        </w:rPr>
        <w:t xml:space="preserve"> women. The obesity </w:t>
      </w:r>
      <w:r w:rsidR="004F3D24">
        <w:rPr>
          <w:rFonts w:ascii="Tw Cen MT" w:hAnsi="Tw Cen MT" w:cs="Times New Roman"/>
          <w:sz w:val="24"/>
          <w:szCs w:val="24"/>
        </w:rPr>
        <w:t xml:space="preserve">(BMI &gt; 30) </w:t>
      </w:r>
      <w:r w:rsidR="00BB7505" w:rsidRPr="004F64A1">
        <w:rPr>
          <w:rFonts w:ascii="Tw Cen MT" w:hAnsi="Tw Cen MT" w:cs="Times New Roman"/>
          <w:sz w:val="24"/>
          <w:szCs w:val="24"/>
        </w:rPr>
        <w:t>levels were about</w:t>
      </w:r>
      <w:r w:rsidR="006879D1" w:rsidRPr="004F64A1">
        <w:rPr>
          <w:rFonts w:ascii="Tw Cen MT" w:hAnsi="Tw Cen MT" w:cs="Times New Roman"/>
          <w:sz w:val="24"/>
          <w:szCs w:val="24"/>
        </w:rPr>
        <w:t xml:space="preserve"> the same between men and women</w:t>
      </w:r>
      <w:r w:rsidR="004F3D24">
        <w:rPr>
          <w:rFonts w:ascii="Tw Cen MT" w:hAnsi="Tw Cen MT" w:cs="Times New Roman"/>
          <w:sz w:val="24"/>
          <w:szCs w:val="24"/>
        </w:rPr>
        <w:t>.</w:t>
      </w:r>
    </w:p>
    <w:p w14:paraId="5525A0C2" w14:textId="77777777" w:rsidR="00FA4118" w:rsidRDefault="004D0A21" w:rsidP="00252F27">
      <w:pPr>
        <w:pStyle w:val="ListParagraph"/>
        <w:numPr>
          <w:ilvl w:val="0"/>
          <w:numId w:val="7"/>
        </w:numPr>
        <w:spacing w:after="120" w:line="240" w:lineRule="auto"/>
        <w:rPr>
          <w:rFonts w:ascii="Tw Cen MT" w:hAnsi="Tw Cen MT" w:cs="Times New Roman"/>
          <w:sz w:val="24"/>
          <w:szCs w:val="24"/>
        </w:rPr>
      </w:pPr>
      <w:r>
        <w:rPr>
          <w:rFonts w:ascii="Tw Cen MT" w:hAnsi="Tw Cen MT" w:cs="Times New Roman"/>
          <w:sz w:val="24"/>
          <w:szCs w:val="24"/>
        </w:rPr>
        <w:t>Forty-nine percent</w:t>
      </w:r>
      <w:r w:rsidR="00FA4118">
        <w:rPr>
          <w:rFonts w:ascii="Tw Cen MT" w:hAnsi="Tw Cen MT" w:cs="Times New Roman"/>
          <w:sz w:val="24"/>
          <w:szCs w:val="24"/>
        </w:rPr>
        <w:t xml:space="preserve"> of women had healthy weight (</w:t>
      </w:r>
      <w:r w:rsidR="00336B25">
        <w:rPr>
          <w:rFonts w:ascii="Tw Cen MT" w:hAnsi="Tw Cen MT" w:cs="Times New Roman"/>
          <w:sz w:val="24"/>
          <w:szCs w:val="24"/>
        </w:rPr>
        <w:t xml:space="preserve">BMI = </w:t>
      </w:r>
      <w:r w:rsidR="00FA4118">
        <w:rPr>
          <w:rFonts w:ascii="Tw Cen MT" w:hAnsi="Tw Cen MT" w:cs="Times New Roman"/>
          <w:sz w:val="24"/>
          <w:szCs w:val="24"/>
        </w:rPr>
        <w:t>18.5 to 24.9) compared to 40% of men.</w:t>
      </w:r>
    </w:p>
    <w:p w14:paraId="1F950892" w14:textId="77777777" w:rsidR="00C72585" w:rsidRPr="008E541F" w:rsidRDefault="00C72585" w:rsidP="00C72585">
      <w:pPr>
        <w:pStyle w:val="Heading4"/>
        <w:rPr>
          <w:rFonts w:ascii="Tw Cen MT" w:hAnsi="Tw Cen MT"/>
          <w:sz w:val="24"/>
        </w:rPr>
      </w:pPr>
      <w:r w:rsidRPr="008E541F">
        <w:rPr>
          <w:rFonts w:ascii="Tw Cen MT" w:hAnsi="Tw Cen MT"/>
          <w:sz w:val="24"/>
        </w:rPr>
        <w:t xml:space="preserve">BMI </w:t>
      </w:r>
      <w:r w:rsidR="00CE00C3">
        <w:rPr>
          <w:rFonts w:ascii="Tw Cen MT" w:hAnsi="Tw Cen MT"/>
          <w:sz w:val="24"/>
        </w:rPr>
        <w:t xml:space="preserve">of MN South Asians </w:t>
      </w:r>
      <w:r w:rsidRPr="008E541F">
        <w:rPr>
          <w:rFonts w:ascii="Tw Cen MT" w:hAnsi="Tw Cen MT"/>
          <w:sz w:val="24"/>
        </w:rPr>
        <w:t>by</w:t>
      </w:r>
      <w:r w:rsidR="00CE00C3">
        <w:rPr>
          <w:rFonts w:ascii="Tw Cen MT" w:hAnsi="Tw Cen MT"/>
          <w:sz w:val="24"/>
        </w:rPr>
        <w:t xml:space="preserve"> Fast Food</w:t>
      </w:r>
      <w:r w:rsidRPr="008E541F">
        <w:rPr>
          <w:rFonts w:ascii="Tw Cen MT" w:hAnsi="Tw Cen MT"/>
          <w:sz w:val="24"/>
        </w:rPr>
        <w:t xml:space="preserve"> </w:t>
      </w:r>
      <w:r w:rsidR="00CE00C3">
        <w:rPr>
          <w:rFonts w:ascii="Tw Cen MT" w:hAnsi="Tw Cen MT"/>
          <w:sz w:val="24"/>
        </w:rPr>
        <w:t xml:space="preserve">habits </w:t>
      </w:r>
      <w:r w:rsidR="00CE00C3" w:rsidRPr="008E541F">
        <w:rPr>
          <w:rFonts w:ascii="Tw Cen MT" w:hAnsi="Tw Cen MT"/>
          <w:sz w:val="24"/>
        </w:rPr>
        <w:t>based</w:t>
      </w:r>
      <w:r w:rsidRPr="008E541F">
        <w:rPr>
          <w:rFonts w:ascii="Tw Cen MT" w:hAnsi="Tw Cen MT"/>
          <w:sz w:val="24"/>
        </w:rPr>
        <w:t xml:space="preserve"> on Western Standards (Figure 22): </w:t>
      </w:r>
    </w:p>
    <w:p w14:paraId="33769791" w14:textId="77777777" w:rsidR="00966EC8" w:rsidRDefault="00966EC8" w:rsidP="00966EC8">
      <w:pPr>
        <w:spacing w:after="120" w:line="240" w:lineRule="auto"/>
        <w:rPr>
          <w:rFonts w:ascii="Tw Cen MT" w:hAnsi="Tw Cen MT" w:cs="Times New Roman"/>
          <w:sz w:val="24"/>
          <w:szCs w:val="24"/>
        </w:rPr>
      </w:pPr>
      <w:r w:rsidRPr="00966EC8">
        <w:rPr>
          <w:noProof/>
          <w:szCs w:val="24"/>
          <w:lang w:val="en-US"/>
        </w:rPr>
        <w:drawing>
          <wp:inline distT="0" distB="0" distL="0" distR="0" wp14:anchorId="62ABAEB8" wp14:editId="6F5AAE5E">
            <wp:extent cx="4585312" cy="2743200"/>
            <wp:effectExtent l="19050" t="0" r="5738"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a:stretch>
                      <a:fillRect/>
                    </a:stretch>
                  </pic:blipFill>
                  <pic:spPr bwMode="auto">
                    <a:xfrm>
                      <a:off x="0" y="0"/>
                      <a:ext cx="4585312" cy="2743200"/>
                    </a:xfrm>
                    <a:prstGeom prst="rect">
                      <a:avLst/>
                    </a:prstGeom>
                    <a:noFill/>
                    <a:ln w="9525">
                      <a:noFill/>
                      <a:miter lim="800000"/>
                      <a:headEnd/>
                      <a:tailEnd/>
                    </a:ln>
                  </pic:spPr>
                </pic:pic>
              </a:graphicData>
            </a:graphic>
          </wp:inline>
        </w:drawing>
      </w:r>
    </w:p>
    <w:p w14:paraId="67A156F0" w14:textId="77777777" w:rsidR="00966EC8" w:rsidRDefault="00966EC8" w:rsidP="00252F27">
      <w:pPr>
        <w:pStyle w:val="ListParagraph"/>
        <w:numPr>
          <w:ilvl w:val="0"/>
          <w:numId w:val="7"/>
        </w:numPr>
        <w:spacing w:after="120" w:line="240" w:lineRule="auto"/>
        <w:rPr>
          <w:rFonts w:ascii="Tw Cen MT" w:hAnsi="Tw Cen MT" w:cs="Times New Roman"/>
          <w:sz w:val="24"/>
          <w:szCs w:val="24"/>
        </w:rPr>
      </w:pPr>
      <w:r>
        <w:rPr>
          <w:rFonts w:ascii="Tw Cen MT" w:hAnsi="Tw Cen MT" w:cs="Times New Roman"/>
          <w:noProof/>
          <w:sz w:val="24"/>
          <w:szCs w:val="24"/>
          <w:lang w:val="en-US"/>
        </w:rPr>
        <w:drawing>
          <wp:anchor distT="0" distB="0" distL="114300" distR="114300" simplePos="0" relativeHeight="251776000" behindDoc="0" locked="0" layoutInCell="1" allowOverlap="1" wp14:anchorId="04E05113" wp14:editId="2C93025F">
            <wp:simplePos x="0" y="0"/>
            <wp:positionH relativeFrom="column">
              <wp:posOffset>3112770</wp:posOffset>
            </wp:positionH>
            <wp:positionV relativeFrom="paragraph">
              <wp:posOffset>55880</wp:posOffset>
            </wp:positionV>
            <wp:extent cx="2617470" cy="1020445"/>
            <wp:effectExtent l="19050" t="0" r="0" b="0"/>
            <wp:wrapSquare wrapText="bothSides"/>
            <wp:docPr id="30" name="Picture 81" descr="obesity tre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sity trends.jpg"/>
                    <pic:cNvPicPr/>
                  </pic:nvPicPr>
                  <pic:blipFill>
                    <a:blip r:embed="rId51" cstate="print"/>
                    <a:stretch>
                      <a:fillRect/>
                    </a:stretch>
                  </pic:blipFill>
                  <pic:spPr>
                    <a:xfrm>
                      <a:off x="0" y="0"/>
                      <a:ext cx="2617470" cy="1020445"/>
                    </a:xfrm>
                    <a:prstGeom prst="rect">
                      <a:avLst/>
                    </a:prstGeom>
                  </pic:spPr>
                </pic:pic>
              </a:graphicData>
            </a:graphic>
          </wp:anchor>
        </w:drawing>
      </w:r>
      <w:r w:rsidR="00336B25">
        <w:rPr>
          <w:rFonts w:ascii="Tw Cen MT" w:hAnsi="Tw Cen MT" w:cs="Times New Roman"/>
          <w:sz w:val="24"/>
          <w:szCs w:val="24"/>
        </w:rPr>
        <w:t>The p</w:t>
      </w:r>
      <w:r>
        <w:rPr>
          <w:rFonts w:ascii="Tw Cen MT" w:hAnsi="Tw Cen MT" w:cs="Times New Roman"/>
          <w:sz w:val="24"/>
          <w:szCs w:val="24"/>
        </w:rPr>
        <w:t>ercentage of p</w:t>
      </w:r>
      <w:r w:rsidRPr="004F64A1">
        <w:rPr>
          <w:rFonts w:ascii="Tw Cen MT" w:hAnsi="Tw Cen MT" w:cs="Times New Roman"/>
          <w:sz w:val="24"/>
          <w:szCs w:val="24"/>
        </w:rPr>
        <w:t xml:space="preserve">articipants who </w:t>
      </w:r>
      <w:r>
        <w:rPr>
          <w:rFonts w:ascii="Tw Cen MT" w:hAnsi="Tw Cen MT" w:cs="Times New Roman"/>
          <w:sz w:val="24"/>
          <w:szCs w:val="24"/>
        </w:rPr>
        <w:t xml:space="preserve">were obese </w:t>
      </w:r>
      <w:r w:rsidR="00FA4118">
        <w:rPr>
          <w:rFonts w:ascii="Tw Cen MT" w:hAnsi="Tw Cen MT" w:cs="Times New Roman"/>
          <w:sz w:val="24"/>
          <w:szCs w:val="24"/>
        </w:rPr>
        <w:t xml:space="preserve">(BMI &gt; 30) </w:t>
      </w:r>
      <w:r>
        <w:rPr>
          <w:rFonts w:ascii="Tw Cen MT" w:hAnsi="Tw Cen MT" w:cs="Times New Roman"/>
          <w:sz w:val="24"/>
          <w:szCs w:val="24"/>
        </w:rPr>
        <w:t xml:space="preserve">did not vary by their </w:t>
      </w:r>
      <w:proofErr w:type="gramStart"/>
      <w:r>
        <w:rPr>
          <w:rFonts w:ascii="Tw Cen MT" w:hAnsi="Tw Cen MT" w:cs="Times New Roman"/>
          <w:sz w:val="24"/>
          <w:szCs w:val="24"/>
        </w:rPr>
        <w:t>fast food</w:t>
      </w:r>
      <w:proofErr w:type="gramEnd"/>
      <w:r>
        <w:rPr>
          <w:rFonts w:ascii="Tw Cen MT" w:hAnsi="Tw Cen MT" w:cs="Times New Roman"/>
          <w:sz w:val="24"/>
          <w:szCs w:val="24"/>
        </w:rPr>
        <w:t xml:space="preserve"> eating habits. </w:t>
      </w:r>
      <w:proofErr w:type="gramStart"/>
      <w:r>
        <w:rPr>
          <w:rFonts w:ascii="Tw Cen MT" w:hAnsi="Tw Cen MT" w:cs="Times New Roman"/>
          <w:sz w:val="24"/>
          <w:szCs w:val="24"/>
        </w:rPr>
        <w:t>However</w:t>
      </w:r>
      <w:proofErr w:type="gramEnd"/>
      <w:r>
        <w:rPr>
          <w:rFonts w:ascii="Tw Cen MT" w:hAnsi="Tw Cen MT" w:cs="Times New Roman"/>
          <w:sz w:val="24"/>
          <w:szCs w:val="24"/>
        </w:rPr>
        <w:t xml:space="preserve"> the percentage of people who were overweight</w:t>
      </w:r>
      <w:r w:rsidR="00FA4118">
        <w:rPr>
          <w:rFonts w:ascii="Tw Cen MT" w:hAnsi="Tw Cen MT" w:cs="Times New Roman"/>
          <w:sz w:val="24"/>
          <w:szCs w:val="24"/>
        </w:rPr>
        <w:t xml:space="preserve"> (BMI</w:t>
      </w:r>
      <w:r w:rsidR="00336B25">
        <w:rPr>
          <w:rFonts w:ascii="Tw Cen MT" w:hAnsi="Tw Cen MT" w:cs="Times New Roman"/>
          <w:sz w:val="24"/>
          <w:szCs w:val="24"/>
        </w:rPr>
        <w:t xml:space="preserve"> </w:t>
      </w:r>
      <w:r w:rsidR="00FA4118">
        <w:rPr>
          <w:rFonts w:ascii="Tw Cen MT" w:hAnsi="Tw Cen MT" w:cs="Times New Roman"/>
          <w:sz w:val="24"/>
          <w:szCs w:val="24"/>
        </w:rPr>
        <w:t>=</w:t>
      </w:r>
      <w:r w:rsidR="00336B25">
        <w:rPr>
          <w:rFonts w:ascii="Tw Cen MT" w:hAnsi="Tw Cen MT" w:cs="Times New Roman"/>
          <w:sz w:val="24"/>
          <w:szCs w:val="24"/>
        </w:rPr>
        <w:t xml:space="preserve"> </w:t>
      </w:r>
      <w:r w:rsidR="00FA4118">
        <w:rPr>
          <w:rFonts w:ascii="Tw Cen MT" w:hAnsi="Tw Cen MT" w:cs="Times New Roman"/>
          <w:sz w:val="24"/>
          <w:szCs w:val="24"/>
        </w:rPr>
        <w:t>25 to 29.9)</w:t>
      </w:r>
      <w:r>
        <w:rPr>
          <w:rFonts w:ascii="Tw Cen MT" w:hAnsi="Tw Cen MT" w:cs="Times New Roman"/>
          <w:sz w:val="24"/>
          <w:szCs w:val="24"/>
        </w:rPr>
        <w:t xml:space="preserve"> was higher </w:t>
      </w:r>
      <w:r w:rsidR="00FA4118">
        <w:rPr>
          <w:rFonts w:ascii="Tw Cen MT" w:hAnsi="Tw Cen MT" w:cs="Times New Roman"/>
          <w:sz w:val="24"/>
          <w:szCs w:val="24"/>
        </w:rPr>
        <w:t xml:space="preserve">(42%) </w:t>
      </w:r>
      <w:r>
        <w:rPr>
          <w:rFonts w:ascii="Tw Cen MT" w:hAnsi="Tw Cen MT" w:cs="Times New Roman"/>
          <w:sz w:val="24"/>
          <w:szCs w:val="24"/>
        </w:rPr>
        <w:t xml:space="preserve">with those participants who eat at </w:t>
      </w:r>
      <w:r w:rsidRPr="004F64A1">
        <w:rPr>
          <w:rFonts w:ascii="Tw Cen MT" w:hAnsi="Tw Cen MT" w:cs="Times New Roman"/>
          <w:sz w:val="24"/>
          <w:szCs w:val="24"/>
        </w:rPr>
        <w:t>fast</w:t>
      </w:r>
      <w:r>
        <w:rPr>
          <w:rFonts w:ascii="Tw Cen MT" w:hAnsi="Tw Cen MT" w:cs="Times New Roman"/>
          <w:sz w:val="24"/>
          <w:szCs w:val="24"/>
        </w:rPr>
        <w:t xml:space="preserve"> </w:t>
      </w:r>
      <w:r w:rsidRPr="004F64A1">
        <w:rPr>
          <w:rFonts w:ascii="Tw Cen MT" w:hAnsi="Tw Cen MT" w:cs="Times New Roman"/>
          <w:sz w:val="24"/>
          <w:szCs w:val="24"/>
        </w:rPr>
        <w:t>food restaurants regularly</w:t>
      </w:r>
      <w:r>
        <w:rPr>
          <w:rFonts w:ascii="Tw Cen MT" w:hAnsi="Tw Cen MT" w:cs="Times New Roman"/>
          <w:sz w:val="24"/>
          <w:szCs w:val="24"/>
        </w:rPr>
        <w:t xml:space="preserve"> (</w:t>
      </w:r>
      <w:r w:rsidR="00336B25">
        <w:rPr>
          <w:rFonts w:ascii="Tw Cen MT" w:hAnsi="Tw Cen MT" w:cs="Times New Roman"/>
          <w:sz w:val="24"/>
          <w:szCs w:val="24"/>
        </w:rPr>
        <w:t xml:space="preserve">e.g., </w:t>
      </w:r>
      <w:proofErr w:type="spellStart"/>
      <w:r>
        <w:rPr>
          <w:rFonts w:ascii="Tw Cen MT" w:hAnsi="Tw Cen MT" w:cs="Times New Roman"/>
          <w:sz w:val="24"/>
          <w:szCs w:val="24"/>
        </w:rPr>
        <w:t>everyday</w:t>
      </w:r>
      <w:proofErr w:type="spellEnd"/>
      <w:r>
        <w:rPr>
          <w:rFonts w:ascii="Tw Cen MT" w:hAnsi="Tw Cen MT" w:cs="Times New Roman"/>
          <w:sz w:val="24"/>
          <w:szCs w:val="24"/>
        </w:rPr>
        <w:t>, 4-6 times a week, or 1-3 times a week)</w:t>
      </w:r>
      <w:r w:rsidRPr="004F64A1">
        <w:rPr>
          <w:rFonts w:ascii="Tw Cen MT" w:hAnsi="Tw Cen MT" w:cs="Times New Roman"/>
          <w:sz w:val="24"/>
          <w:szCs w:val="24"/>
        </w:rPr>
        <w:t xml:space="preserve"> </w:t>
      </w:r>
      <w:r>
        <w:rPr>
          <w:rFonts w:ascii="Tw Cen MT" w:hAnsi="Tw Cen MT" w:cs="Times New Roman"/>
          <w:sz w:val="24"/>
          <w:szCs w:val="24"/>
        </w:rPr>
        <w:t>compared to those participants</w:t>
      </w:r>
      <w:r w:rsidR="00FA4118">
        <w:rPr>
          <w:rFonts w:ascii="Tw Cen MT" w:hAnsi="Tw Cen MT" w:cs="Times New Roman"/>
          <w:sz w:val="24"/>
          <w:szCs w:val="24"/>
        </w:rPr>
        <w:t xml:space="preserve"> (35%)</w:t>
      </w:r>
      <w:r>
        <w:rPr>
          <w:rFonts w:ascii="Tw Cen MT" w:hAnsi="Tw Cen MT" w:cs="Times New Roman"/>
          <w:sz w:val="24"/>
          <w:szCs w:val="24"/>
        </w:rPr>
        <w:t xml:space="preserve"> who eat at fast food restaurants less frequently (</w:t>
      </w:r>
      <w:r w:rsidR="00336B25">
        <w:rPr>
          <w:rFonts w:ascii="Tw Cen MT" w:hAnsi="Tw Cen MT" w:cs="Times New Roman"/>
          <w:sz w:val="24"/>
          <w:szCs w:val="24"/>
        </w:rPr>
        <w:t xml:space="preserve">e.g., </w:t>
      </w:r>
      <w:r>
        <w:rPr>
          <w:rFonts w:ascii="Tw Cen MT" w:hAnsi="Tw Cen MT" w:cs="Times New Roman"/>
          <w:sz w:val="24"/>
          <w:szCs w:val="24"/>
        </w:rPr>
        <w:t>never or less than</w:t>
      </w:r>
      <w:r w:rsidR="00FA4118">
        <w:rPr>
          <w:rFonts w:ascii="Tw Cen MT" w:hAnsi="Tw Cen MT" w:cs="Times New Roman"/>
          <w:sz w:val="24"/>
          <w:szCs w:val="24"/>
        </w:rPr>
        <w:t xml:space="preserve"> 1-3 times per month).</w:t>
      </w:r>
    </w:p>
    <w:p w14:paraId="3391170C" w14:textId="77777777" w:rsidR="00966EC8" w:rsidRPr="00C72585" w:rsidRDefault="00966EC8" w:rsidP="008E541F">
      <w:pPr>
        <w:spacing w:before="0" w:after="0" w:line="240" w:lineRule="auto"/>
        <w:rPr>
          <w:rFonts w:ascii="Tw Cen MT" w:hAnsi="Tw Cen MT" w:cs="Times New Roman"/>
          <w:b/>
          <w:sz w:val="24"/>
          <w:szCs w:val="24"/>
        </w:rPr>
      </w:pPr>
      <w:r w:rsidRPr="00C72585">
        <w:rPr>
          <w:rFonts w:ascii="Tw Cen MT" w:hAnsi="Tw Cen MT" w:cs="Times New Roman"/>
          <w:b/>
          <w:sz w:val="24"/>
          <w:szCs w:val="24"/>
        </w:rPr>
        <w:t>Other Observations:</w:t>
      </w:r>
    </w:p>
    <w:p w14:paraId="602DE360" w14:textId="77777777" w:rsidR="00BB7505" w:rsidRPr="00966EC8" w:rsidRDefault="00336B25" w:rsidP="00252F27">
      <w:pPr>
        <w:pStyle w:val="ListParagraph"/>
        <w:numPr>
          <w:ilvl w:val="0"/>
          <w:numId w:val="7"/>
        </w:numPr>
        <w:spacing w:before="0" w:after="0" w:line="240" w:lineRule="auto"/>
        <w:rPr>
          <w:rFonts w:ascii="Tw Cen MT" w:hAnsi="Tw Cen MT" w:cs="Times New Roman"/>
          <w:sz w:val="24"/>
          <w:szCs w:val="24"/>
        </w:rPr>
      </w:pPr>
      <w:r>
        <w:rPr>
          <w:rFonts w:ascii="Tw Cen MT" w:hAnsi="Tw Cen MT" w:cs="Times New Roman"/>
          <w:sz w:val="24"/>
          <w:szCs w:val="24"/>
        </w:rPr>
        <w:t>Fifty percent</w:t>
      </w:r>
      <w:r w:rsidR="00BB7505" w:rsidRPr="00966EC8">
        <w:rPr>
          <w:rFonts w:ascii="Tw Cen MT" w:hAnsi="Tw Cen MT" w:cs="Times New Roman"/>
          <w:sz w:val="24"/>
          <w:szCs w:val="24"/>
        </w:rPr>
        <w:t xml:space="preserve"> of the participants were either obese or </w:t>
      </w:r>
      <w:proofErr w:type="gramStart"/>
      <w:r w:rsidR="00BB7505" w:rsidRPr="00966EC8">
        <w:rPr>
          <w:rFonts w:ascii="Tw Cen MT" w:hAnsi="Tw Cen MT" w:cs="Times New Roman"/>
          <w:sz w:val="24"/>
          <w:szCs w:val="24"/>
        </w:rPr>
        <w:t>over weight</w:t>
      </w:r>
      <w:proofErr w:type="gramEnd"/>
      <w:r w:rsidR="00BB7505" w:rsidRPr="00966EC8">
        <w:rPr>
          <w:rFonts w:ascii="Tw Cen MT" w:hAnsi="Tw Cen MT" w:cs="Times New Roman"/>
          <w:sz w:val="24"/>
          <w:szCs w:val="24"/>
        </w:rPr>
        <w:t xml:space="preserve"> </w:t>
      </w:r>
      <w:r w:rsidR="004F3D24" w:rsidRPr="00966EC8">
        <w:rPr>
          <w:rFonts w:ascii="Tw Cen MT" w:hAnsi="Tw Cen MT" w:cs="Times New Roman"/>
          <w:sz w:val="24"/>
          <w:szCs w:val="24"/>
        </w:rPr>
        <w:t xml:space="preserve">(BMI &gt; 25) </w:t>
      </w:r>
      <w:r w:rsidR="00BB7505" w:rsidRPr="00966EC8">
        <w:rPr>
          <w:rFonts w:ascii="Tw Cen MT" w:hAnsi="Tw Cen MT" w:cs="Times New Roman"/>
          <w:sz w:val="24"/>
          <w:szCs w:val="24"/>
        </w:rPr>
        <w:t>irrespective of the number of years in the U</w:t>
      </w:r>
      <w:r>
        <w:rPr>
          <w:rFonts w:ascii="Tw Cen MT" w:hAnsi="Tw Cen MT" w:cs="Times New Roman"/>
          <w:sz w:val="24"/>
          <w:szCs w:val="24"/>
        </w:rPr>
        <w:t>.</w:t>
      </w:r>
      <w:r w:rsidR="00BB7505" w:rsidRPr="00966EC8">
        <w:rPr>
          <w:rFonts w:ascii="Tw Cen MT" w:hAnsi="Tw Cen MT" w:cs="Times New Roman"/>
          <w:sz w:val="24"/>
          <w:szCs w:val="24"/>
        </w:rPr>
        <w:t xml:space="preserve">S. </w:t>
      </w:r>
      <w:r w:rsidR="004F3D24" w:rsidRPr="00966EC8">
        <w:rPr>
          <w:rFonts w:ascii="Tw Cen MT" w:hAnsi="Tw Cen MT" w:cs="Times New Roman"/>
          <w:sz w:val="24"/>
          <w:szCs w:val="24"/>
        </w:rPr>
        <w:t xml:space="preserve">However, for </w:t>
      </w:r>
      <w:r w:rsidR="00BB7505" w:rsidRPr="00966EC8">
        <w:rPr>
          <w:rFonts w:ascii="Tw Cen MT" w:hAnsi="Tw Cen MT" w:cs="Times New Roman"/>
          <w:sz w:val="24"/>
          <w:szCs w:val="24"/>
        </w:rPr>
        <w:t>participants who have lived</w:t>
      </w:r>
      <w:r w:rsidR="004F3D24" w:rsidRPr="00966EC8">
        <w:rPr>
          <w:rFonts w:ascii="Tw Cen MT" w:hAnsi="Tw Cen MT" w:cs="Times New Roman"/>
          <w:sz w:val="24"/>
          <w:szCs w:val="24"/>
        </w:rPr>
        <w:t xml:space="preserve"> in the </w:t>
      </w:r>
      <w:r w:rsidR="00966EC8" w:rsidRPr="00966EC8">
        <w:rPr>
          <w:rFonts w:ascii="Tw Cen MT" w:hAnsi="Tw Cen MT" w:cs="Times New Roman"/>
          <w:sz w:val="24"/>
          <w:szCs w:val="24"/>
        </w:rPr>
        <w:t>U</w:t>
      </w:r>
      <w:r>
        <w:rPr>
          <w:rFonts w:ascii="Tw Cen MT" w:hAnsi="Tw Cen MT" w:cs="Times New Roman"/>
          <w:sz w:val="24"/>
          <w:szCs w:val="24"/>
        </w:rPr>
        <w:t>.</w:t>
      </w:r>
      <w:r w:rsidR="004F3D24" w:rsidRPr="00966EC8">
        <w:rPr>
          <w:rFonts w:ascii="Tw Cen MT" w:hAnsi="Tw Cen MT" w:cs="Times New Roman"/>
          <w:sz w:val="24"/>
          <w:szCs w:val="24"/>
        </w:rPr>
        <w:t>S</w:t>
      </w:r>
      <w:r>
        <w:rPr>
          <w:rFonts w:ascii="Tw Cen MT" w:hAnsi="Tw Cen MT" w:cs="Times New Roman"/>
          <w:sz w:val="24"/>
          <w:szCs w:val="24"/>
        </w:rPr>
        <w:t>.</w:t>
      </w:r>
      <w:r w:rsidR="004F3D24" w:rsidRPr="00966EC8">
        <w:rPr>
          <w:rFonts w:ascii="Tw Cen MT" w:hAnsi="Tw Cen MT" w:cs="Times New Roman"/>
          <w:sz w:val="24"/>
          <w:szCs w:val="24"/>
        </w:rPr>
        <w:t xml:space="preserve"> for</w:t>
      </w:r>
      <w:r w:rsidR="00BB7505" w:rsidRPr="00966EC8">
        <w:rPr>
          <w:rFonts w:ascii="Tw Cen MT" w:hAnsi="Tw Cen MT" w:cs="Times New Roman"/>
          <w:sz w:val="24"/>
          <w:szCs w:val="24"/>
        </w:rPr>
        <w:t xml:space="preserve"> over 30 years, t</w:t>
      </w:r>
      <w:r w:rsidR="006879D1" w:rsidRPr="00966EC8">
        <w:rPr>
          <w:rFonts w:ascii="Tw Cen MT" w:hAnsi="Tw Cen MT" w:cs="Times New Roman"/>
          <w:sz w:val="24"/>
          <w:szCs w:val="24"/>
        </w:rPr>
        <w:t>his percentage goes down to 38% (N=997).</w:t>
      </w:r>
    </w:p>
    <w:p w14:paraId="5B78C6AB" w14:textId="77777777" w:rsidR="001162B5" w:rsidRDefault="00BB7505" w:rsidP="00252F27">
      <w:pPr>
        <w:pStyle w:val="ListParagraph"/>
        <w:numPr>
          <w:ilvl w:val="0"/>
          <w:numId w:val="7"/>
        </w:numPr>
        <w:spacing w:after="120" w:line="240" w:lineRule="auto"/>
        <w:jc w:val="left"/>
        <w:rPr>
          <w:rFonts w:ascii="Tw Cen MT" w:hAnsi="Tw Cen MT" w:cs="Times New Roman"/>
          <w:sz w:val="24"/>
          <w:szCs w:val="24"/>
        </w:rPr>
      </w:pPr>
      <w:r w:rsidRPr="00966EC8">
        <w:rPr>
          <w:rFonts w:ascii="Tw Cen MT" w:hAnsi="Tw Cen MT" w:cs="Times New Roman"/>
          <w:sz w:val="24"/>
          <w:szCs w:val="24"/>
        </w:rPr>
        <w:t xml:space="preserve">The obesity levels were 5% </w:t>
      </w:r>
      <w:r w:rsidR="00966EC8" w:rsidRPr="00966EC8">
        <w:rPr>
          <w:rFonts w:ascii="Tw Cen MT" w:hAnsi="Tw Cen MT" w:cs="Times New Roman"/>
          <w:sz w:val="24"/>
          <w:szCs w:val="24"/>
        </w:rPr>
        <w:t xml:space="preserve">higher </w:t>
      </w:r>
      <w:r w:rsidRPr="00966EC8">
        <w:rPr>
          <w:rFonts w:ascii="Tw Cen MT" w:hAnsi="Tw Cen MT" w:cs="Times New Roman"/>
          <w:sz w:val="24"/>
          <w:szCs w:val="24"/>
        </w:rPr>
        <w:t>for those p</w:t>
      </w:r>
      <w:r w:rsidR="00966EC8" w:rsidRPr="00966EC8">
        <w:rPr>
          <w:rFonts w:ascii="Tw Cen MT" w:hAnsi="Tw Cen MT" w:cs="Times New Roman"/>
          <w:sz w:val="24"/>
          <w:szCs w:val="24"/>
        </w:rPr>
        <w:t xml:space="preserve">articipants </w:t>
      </w:r>
      <w:r w:rsidRPr="00966EC8">
        <w:rPr>
          <w:rFonts w:ascii="Tw Cen MT" w:hAnsi="Tw Cen MT" w:cs="Times New Roman"/>
          <w:sz w:val="24"/>
          <w:szCs w:val="24"/>
        </w:rPr>
        <w:t>who did not exercise versus those who did exercise</w:t>
      </w:r>
      <w:r w:rsidR="00601226" w:rsidRPr="00966EC8">
        <w:rPr>
          <w:rFonts w:ascii="Tw Cen MT" w:hAnsi="Tw Cen MT" w:cs="Times New Roman"/>
          <w:sz w:val="24"/>
          <w:szCs w:val="24"/>
        </w:rPr>
        <w:t xml:space="preserve"> (N=1134)</w:t>
      </w:r>
      <w:r w:rsidRPr="00966EC8">
        <w:rPr>
          <w:rFonts w:ascii="Tw Cen MT" w:hAnsi="Tw Cen MT" w:cs="Times New Roman"/>
          <w:sz w:val="24"/>
          <w:szCs w:val="24"/>
        </w:rPr>
        <w:t xml:space="preserve">. </w:t>
      </w:r>
    </w:p>
    <w:p w14:paraId="436A846F" w14:textId="77777777" w:rsidR="00C72585" w:rsidRPr="00FA4118" w:rsidRDefault="00C72585" w:rsidP="008E541F">
      <w:pPr>
        <w:pStyle w:val="li"/>
        <w:pBdr>
          <w:top w:val="single" w:sz="4" w:space="1" w:color="auto"/>
          <w:left w:val="single" w:sz="4" w:space="4" w:color="auto"/>
          <w:bottom w:val="single" w:sz="4" w:space="1" w:color="auto"/>
          <w:right w:val="single" w:sz="4" w:space="4" w:color="auto"/>
        </w:pBdr>
        <w:jc w:val="both"/>
        <w:rPr>
          <w:rFonts w:ascii="Tw Cen MT" w:hAnsi="Tw Cen MT"/>
        </w:rPr>
      </w:pPr>
      <w:r w:rsidRPr="00FA4118">
        <w:rPr>
          <w:rFonts w:ascii="Tw Cen MT" w:hAnsi="Tw Cen MT"/>
        </w:rPr>
        <w:t xml:space="preserve">New study strengthens links between everyday stress and obesity. </w:t>
      </w:r>
      <w:r w:rsidRPr="00FA4118">
        <w:rPr>
          <w:rStyle w:val="Emphasis"/>
          <w:rFonts w:ascii="Tw Cen MT" w:eastAsiaTheme="majorEastAsia" w:hAnsi="Tw Cen MT"/>
          <w:bCs/>
          <w:i w:val="0"/>
        </w:rPr>
        <w:t>Study using animal model shows stress has impact in the short</w:t>
      </w:r>
      <w:r w:rsidR="00336B25">
        <w:rPr>
          <w:rStyle w:val="Emphasis"/>
          <w:rFonts w:ascii="Tw Cen MT" w:eastAsiaTheme="majorEastAsia" w:hAnsi="Tw Cen MT"/>
          <w:bCs/>
          <w:i w:val="0"/>
        </w:rPr>
        <w:t>-</w:t>
      </w:r>
      <w:r w:rsidRPr="00FA4118">
        <w:rPr>
          <w:rStyle w:val="Emphasis"/>
          <w:rFonts w:ascii="Tw Cen MT" w:eastAsiaTheme="majorEastAsia" w:hAnsi="Tw Cen MT"/>
          <w:bCs/>
          <w:i w:val="0"/>
        </w:rPr>
        <w:t xml:space="preserve"> term causing metabolic changes in the longer</w:t>
      </w:r>
      <w:r w:rsidR="00336B25">
        <w:rPr>
          <w:rStyle w:val="Emphasis"/>
          <w:rFonts w:ascii="Tw Cen MT" w:eastAsiaTheme="majorEastAsia" w:hAnsi="Tw Cen MT"/>
          <w:bCs/>
          <w:i w:val="0"/>
        </w:rPr>
        <w:t>-</w:t>
      </w:r>
      <w:r w:rsidRPr="00FA4118">
        <w:rPr>
          <w:rStyle w:val="Emphasis"/>
          <w:rFonts w:ascii="Tw Cen MT" w:eastAsiaTheme="majorEastAsia" w:hAnsi="Tw Cen MT"/>
          <w:bCs/>
          <w:i w:val="0"/>
        </w:rPr>
        <w:t xml:space="preserve"> term that contribute to obesity. </w:t>
      </w:r>
      <w:r w:rsidRPr="00FA4118">
        <w:rPr>
          <w:rFonts w:ascii="Tw Cen MT" w:hAnsi="Tw Cen MT"/>
        </w:rPr>
        <w:t>Stress can take a daily toll on us that has broad physical and psychological implications. Science has long documented the effect of extreme stress, such as war, injury</w:t>
      </w:r>
      <w:r w:rsidR="00336B25">
        <w:rPr>
          <w:rFonts w:ascii="Tw Cen MT" w:hAnsi="Tw Cen MT"/>
        </w:rPr>
        <w:t>,</w:t>
      </w:r>
      <w:r w:rsidRPr="00FA4118">
        <w:rPr>
          <w:rFonts w:ascii="Tw Cen MT" w:hAnsi="Tw Cen MT"/>
        </w:rPr>
        <w:t xml:space="preserve"> or traumatic grief on humans. Typically, such situations cause victims to decrease their food intake and body weight. </w:t>
      </w:r>
    </w:p>
    <w:p w14:paraId="686768E5" w14:textId="77777777" w:rsidR="00C72585" w:rsidRPr="00FA4118" w:rsidRDefault="00C72585" w:rsidP="008E541F">
      <w:pPr>
        <w:pStyle w:val="li"/>
        <w:pBdr>
          <w:top w:val="single" w:sz="4" w:space="1" w:color="auto"/>
          <w:left w:val="single" w:sz="4" w:space="4" w:color="auto"/>
          <w:bottom w:val="single" w:sz="4" w:space="1" w:color="auto"/>
          <w:right w:val="single" w:sz="4" w:space="4" w:color="auto"/>
        </w:pBdr>
        <w:jc w:val="both"/>
        <w:rPr>
          <w:rFonts w:ascii="Tw Cen MT" w:hAnsi="Tw Cen MT"/>
        </w:rPr>
      </w:pPr>
      <w:r w:rsidRPr="00FA4118">
        <w:rPr>
          <w:rFonts w:ascii="Tw Cen MT" w:hAnsi="Tw Cen MT"/>
        </w:rPr>
        <w:t xml:space="preserve">Recent studies, however, tend to suggest that social stress--public speaking, tests, </w:t>
      </w:r>
      <w:proofErr w:type="gramStart"/>
      <w:r w:rsidRPr="00FA4118">
        <w:rPr>
          <w:rFonts w:ascii="Tw Cen MT" w:hAnsi="Tw Cen MT"/>
        </w:rPr>
        <w:t>job</w:t>
      </w:r>
      <w:proofErr w:type="gramEnd"/>
      <w:r w:rsidRPr="00FA4118">
        <w:rPr>
          <w:rFonts w:ascii="Tw Cen MT" w:hAnsi="Tw Cen MT"/>
        </w:rPr>
        <w:t xml:space="preserve"> and relationship pressures--may have the opposite effect--over-eating and weight gain. The results suggest that, not only does stress have an impact on us in the short term, </w:t>
      </w:r>
      <w:proofErr w:type="gramStart"/>
      <w:r w:rsidRPr="00FA4118">
        <w:rPr>
          <w:rFonts w:ascii="Tw Cen MT" w:hAnsi="Tw Cen MT"/>
        </w:rPr>
        <w:t>it can</w:t>
      </w:r>
      <w:proofErr w:type="gramEnd"/>
      <w:r w:rsidRPr="00FA4118">
        <w:rPr>
          <w:rFonts w:ascii="Tw Cen MT" w:hAnsi="Tw Cen MT"/>
        </w:rPr>
        <w:t xml:space="preserve"> cause metabolic changes in the longer term that contribute to obesity</w:t>
      </w:r>
      <w:r w:rsidR="008D3580">
        <w:rPr>
          <w:rFonts w:ascii="Tw Cen MT" w:hAnsi="Tw Cen MT"/>
        </w:rPr>
        <w:t xml:space="preserve"> (</w:t>
      </w:r>
      <w:proofErr w:type="spellStart"/>
      <w:r w:rsidR="008D3580" w:rsidRPr="008D3580">
        <w:rPr>
          <w:rFonts w:ascii="Tw Cen MT" w:hAnsi="Tw Cen MT"/>
        </w:rPr>
        <w:t>Melhorn</w:t>
      </w:r>
      <w:proofErr w:type="spellEnd"/>
      <w:r w:rsidR="008D3580" w:rsidRPr="008D3580">
        <w:rPr>
          <w:rFonts w:ascii="Tw Cen MT" w:hAnsi="Tw Cen MT"/>
        </w:rPr>
        <w:t xml:space="preserve"> et al., 2009</w:t>
      </w:r>
      <w:r w:rsidR="008D3580">
        <w:rPr>
          <w:rFonts w:ascii="Tw Cen MT" w:hAnsi="Tw Cen MT"/>
        </w:rPr>
        <w:t>)</w:t>
      </w:r>
      <w:r w:rsidRPr="00FA4118">
        <w:rPr>
          <w:rStyle w:val="Strong"/>
          <w:rFonts w:ascii="Tw Cen MT" w:eastAsiaTheme="majorEastAsia" w:hAnsi="Tw Cen MT"/>
        </w:rPr>
        <w:t xml:space="preserve">. </w:t>
      </w:r>
      <w:r w:rsidRPr="00FA4118">
        <w:rPr>
          <w:rFonts w:ascii="Tw Cen MT" w:hAnsi="Tw Cen MT"/>
        </w:rPr>
        <w:t> </w:t>
      </w:r>
    </w:p>
    <w:p w14:paraId="622FF979" w14:textId="77777777" w:rsidR="00F43FF3" w:rsidRDefault="00F43FF3">
      <w:pPr>
        <w:spacing w:before="0" w:after="200" w:line="276" w:lineRule="auto"/>
        <w:jc w:val="left"/>
        <w:rPr>
          <w:rFonts w:ascii="Tw Cen MT" w:eastAsiaTheme="majorEastAsia" w:hAnsi="Tw Cen MT" w:cs="Times New Roman"/>
          <w:b/>
          <w:bCs/>
          <w:sz w:val="24"/>
          <w:szCs w:val="24"/>
        </w:rPr>
      </w:pPr>
      <w:r>
        <w:rPr>
          <w:rFonts w:ascii="Tw Cen MT" w:hAnsi="Tw Cen MT" w:cs="Times New Roman"/>
          <w:sz w:val="24"/>
          <w:szCs w:val="24"/>
        </w:rPr>
        <w:br w:type="page"/>
      </w:r>
    </w:p>
    <w:p w14:paraId="65828074" w14:textId="77777777" w:rsidR="00BB7505" w:rsidRPr="004F64A1" w:rsidRDefault="008E541F" w:rsidP="00CE00C3">
      <w:pPr>
        <w:pStyle w:val="Heading3"/>
        <w:numPr>
          <w:ilvl w:val="0"/>
          <w:numId w:val="0"/>
        </w:numPr>
        <w:spacing w:after="120"/>
        <w:jc w:val="left"/>
        <w:rPr>
          <w:rFonts w:ascii="Tw Cen MT" w:hAnsi="Tw Cen MT" w:cs="Times New Roman"/>
          <w:sz w:val="24"/>
          <w:szCs w:val="24"/>
        </w:rPr>
      </w:pPr>
      <w:bookmarkStart w:id="28" w:name="_Toc376952108"/>
      <w:r>
        <w:rPr>
          <w:rFonts w:ascii="Tw Cen MT" w:hAnsi="Tw Cen MT" w:cs="Times New Roman"/>
          <w:sz w:val="24"/>
          <w:szCs w:val="24"/>
        </w:rPr>
        <w:t xml:space="preserve">4.1.4 </w:t>
      </w:r>
      <w:r w:rsidR="00BB7505" w:rsidRPr="004F64A1">
        <w:rPr>
          <w:rFonts w:ascii="Tw Cen MT" w:hAnsi="Tw Cen MT" w:cs="Times New Roman"/>
          <w:sz w:val="24"/>
          <w:szCs w:val="24"/>
        </w:rPr>
        <w:t>What is the prevalence of thyroid and Vitamin D deficiency in the S</w:t>
      </w:r>
      <w:r w:rsidR="00F4074B">
        <w:rPr>
          <w:rFonts w:ascii="Tw Cen MT" w:hAnsi="Tw Cen MT" w:cs="Times New Roman"/>
          <w:sz w:val="24"/>
          <w:szCs w:val="24"/>
        </w:rPr>
        <w:t xml:space="preserve">outh </w:t>
      </w:r>
      <w:r w:rsidR="00BB7505" w:rsidRPr="004F64A1">
        <w:rPr>
          <w:rFonts w:ascii="Tw Cen MT" w:hAnsi="Tw Cen MT" w:cs="Times New Roman"/>
          <w:sz w:val="24"/>
          <w:szCs w:val="24"/>
        </w:rPr>
        <w:t>A</w:t>
      </w:r>
      <w:r w:rsidR="00F4074B">
        <w:rPr>
          <w:rFonts w:ascii="Tw Cen MT" w:hAnsi="Tw Cen MT" w:cs="Times New Roman"/>
          <w:sz w:val="24"/>
          <w:szCs w:val="24"/>
        </w:rPr>
        <w:t>sian</w:t>
      </w:r>
      <w:r w:rsidR="00BB7505" w:rsidRPr="004F64A1">
        <w:rPr>
          <w:rFonts w:ascii="Tw Cen MT" w:hAnsi="Tw Cen MT" w:cs="Times New Roman"/>
          <w:sz w:val="24"/>
          <w:szCs w:val="24"/>
        </w:rPr>
        <w:t xml:space="preserve"> community in</w:t>
      </w:r>
      <w:r>
        <w:rPr>
          <w:rFonts w:ascii="Tw Cen MT" w:hAnsi="Tw Cen MT" w:cs="Times New Roman"/>
          <w:sz w:val="24"/>
          <w:szCs w:val="24"/>
        </w:rPr>
        <w:t xml:space="preserve"> Minnesota?</w:t>
      </w:r>
      <w:bookmarkEnd w:id="28"/>
    </w:p>
    <w:p w14:paraId="5A86D8C0" w14:textId="77777777" w:rsidR="00BB7505" w:rsidRPr="004F64A1" w:rsidRDefault="00D062A8" w:rsidP="008E541F">
      <w:pPr>
        <w:spacing w:after="120" w:line="240" w:lineRule="auto"/>
        <w:ind w:left="630" w:hanging="630"/>
        <w:rPr>
          <w:rFonts w:ascii="Tw Cen MT" w:hAnsi="Tw Cen MT" w:cs="Times New Roman"/>
          <w:sz w:val="24"/>
          <w:szCs w:val="24"/>
        </w:rPr>
      </w:pPr>
      <w:r w:rsidRPr="004F64A1">
        <w:rPr>
          <w:rFonts w:ascii="Tw Cen MT" w:hAnsi="Tw Cen MT"/>
          <w:noProof/>
          <w:sz w:val="24"/>
          <w:szCs w:val="24"/>
          <w:lang w:val="en-US"/>
        </w:rPr>
        <w:drawing>
          <wp:inline distT="0" distB="0" distL="0" distR="0" wp14:anchorId="1ECEC065" wp14:editId="7CB799E9">
            <wp:extent cx="5731510" cy="729956"/>
            <wp:effectExtent l="19050" t="0" r="2540" b="0"/>
            <wp:docPr id="7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srcRect/>
                    <a:stretch>
                      <a:fillRect/>
                    </a:stretch>
                  </pic:blipFill>
                  <pic:spPr bwMode="auto">
                    <a:xfrm>
                      <a:off x="0" y="0"/>
                      <a:ext cx="5731510" cy="729956"/>
                    </a:xfrm>
                    <a:prstGeom prst="rect">
                      <a:avLst/>
                    </a:prstGeom>
                    <a:noFill/>
                    <a:ln w="9525">
                      <a:noFill/>
                      <a:miter lim="800000"/>
                      <a:headEnd/>
                      <a:tailEnd/>
                    </a:ln>
                  </pic:spPr>
                </pic:pic>
              </a:graphicData>
            </a:graphic>
          </wp:inline>
        </w:drawing>
      </w:r>
    </w:p>
    <w:p w14:paraId="02362C33" w14:textId="77777777" w:rsidR="00D062A8" w:rsidRPr="004F64A1" w:rsidRDefault="00D062A8" w:rsidP="00BB7505">
      <w:pPr>
        <w:spacing w:after="120" w:line="240" w:lineRule="auto"/>
        <w:rPr>
          <w:rFonts w:ascii="Tw Cen MT" w:hAnsi="Tw Cen MT" w:cs="Times New Roman"/>
          <w:sz w:val="24"/>
          <w:szCs w:val="24"/>
        </w:rPr>
      </w:pPr>
      <w:r w:rsidRPr="004F64A1">
        <w:rPr>
          <w:rFonts w:ascii="Tw Cen MT" w:hAnsi="Tw Cen MT"/>
          <w:noProof/>
          <w:sz w:val="24"/>
          <w:szCs w:val="24"/>
          <w:lang w:val="en-US"/>
        </w:rPr>
        <w:drawing>
          <wp:inline distT="0" distB="0" distL="0" distR="0" wp14:anchorId="2A987AD4" wp14:editId="36ACE22B">
            <wp:extent cx="5381625" cy="962025"/>
            <wp:effectExtent l="19050" t="0" r="9525" b="0"/>
            <wp:docPr id="7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srcRect/>
                    <a:stretch>
                      <a:fillRect/>
                    </a:stretch>
                  </pic:blipFill>
                  <pic:spPr bwMode="auto">
                    <a:xfrm>
                      <a:off x="0" y="0"/>
                      <a:ext cx="5381625" cy="962025"/>
                    </a:xfrm>
                    <a:prstGeom prst="rect">
                      <a:avLst/>
                    </a:prstGeom>
                    <a:noFill/>
                    <a:ln w="9525">
                      <a:noFill/>
                      <a:miter lim="800000"/>
                      <a:headEnd/>
                      <a:tailEnd/>
                    </a:ln>
                  </pic:spPr>
                </pic:pic>
              </a:graphicData>
            </a:graphic>
          </wp:inline>
        </w:drawing>
      </w:r>
    </w:p>
    <w:p w14:paraId="734A49F6" w14:textId="77777777" w:rsidR="00BB7505" w:rsidRPr="004F64A1" w:rsidRDefault="00D062A8" w:rsidP="00BB7505">
      <w:pPr>
        <w:spacing w:after="120" w:line="240" w:lineRule="auto"/>
        <w:rPr>
          <w:rFonts w:ascii="Tw Cen MT" w:hAnsi="Tw Cen MT" w:cs="Times New Roman"/>
          <w:sz w:val="24"/>
          <w:szCs w:val="24"/>
        </w:rPr>
      </w:pPr>
      <w:r w:rsidRPr="004F64A1">
        <w:rPr>
          <w:rFonts w:ascii="Tw Cen MT" w:hAnsi="Tw Cen MT"/>
          <w:noProof/>
          <w:sz w:val="24"/>
          <w:szCs w:val="24"/>
          <w:lang w:val="en-US"/>
        </w:rPr>
        <w:drawing>
          <wp:inline distT="0" distB="0" distL="0" distR="0" wp14:anchorId="216D6C95" wp14:editId="7DEB4540">
            <wp:extent cx="4667250" cy="962025"/>
            <wp:effectExtent l="19050" t="0" r="0" b="0"/>
            <wp:docPr id="7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srcRect/>
                    <a:stretch>
                      <a:fillRect/>
                    </a:stretch>
                  </pic:blipFill>
                  <pic:spPr bwMode="auto">
                    <a:xfrm>
                      <a:off x="0" y="0"/>
                      <a:ext cx="4667250" cy="962025"/>
                    </a:xfrm>
                    <a:prstGeom prst="rect">
                      <a:avLst/>
                    </a:prstGeom>
                    <a:noFill/>
                    <a:ln w="9525">
                      <a:noFill/>
                      <a:miter lim="800000"/>
                      <a:headEnd/>
                      <a:tailEnd/>
                    </a:ln>
                  </pic:spPr>
                </pic:pic>
              </a:graphicData>
            </a:graphic>
          </wp:inline>
        </w:drawing>
      </w:r>
    </w:p>
    <w:p w14:paraId="04044D5F" w14:textId="77777777" w:rsidR="00D062A8" w:rsidRPr="004F64A1" w:rsidRDefault="00D062A8" w:rsidP="00BB7505">
      <w:pPr>
        <w:spacing w:after="120" w:line="240" w:lineRule="auto"/>
        <w:rPr>
          <w:rFonts w:ascii="Tw Cen MT" w:hAnsi="Tw Cen MT" w:cs="Times New Roman"/>
          <w:sz w:val="24"/>
          <w:szCs w:val="24"/>
        </w:rPr>
      </w:pPr>
      <w:r w:rsidRPr="004F64A1">
        <w:rPr>
          <w:rFonts w:ascii="Tw Cen MT" w:hAnsi="Tw Cen MT"/>
          <w:noProof/>
          <w:sz w:val="24"/>
          <w:szCs w:val="24"/>
          <w:lang w:val="en-US"/>
        </w:rPr>
        <w:drawing>
          <wp:inline distT="0" distB="0" distL="0" distR="0" wp14:anchorId="45CCA023" wp14:editId="56282A2B">
            <wp:extent cx="4000500" cy="771525"/>
            <wp:effectExtent l="19050" t="0" r="0" b="0"/>
            <wp:docPr id="7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srcRect/>
                    <a:stretch>
                      <a:fillRect/>
                    </a:stretch>
                  </pic:blipFill>
                  <pic:spPr bwMode="auto">
                    <a:xfrm>
                      <a:off x="0" y="0"/>
                      <a:ext cx="4000500" cy="771525"/>
                    </a:xfrm>
                    <a:prstGeom prst="rect">
                      <a:avLst/>
                    </a:prstGeom>
                    <a:noFill/>
                    <a:ln w="9525">
                      <a:noFill/>
                      <a:miter lim="800000"/>
                      <a:headEnd/>
                      <a:tailEnd/>
                    </a:ln>
                  </pic:spPr>
                </pic:pic>
              </a:graphicData>
            </a:graphic>
          </wp:inline>
        </w:drawing>
      </w:r>
    </w:p>
    <w:p w14:paraId="3418E864" w14:textId="77777777" w:rsidR="00BB7505" w:rsidRPr="004F64A1" w:rsidRDefault="00F4074B" w:rsidP="00F1478B">
      <w:pPr>
        <w:pStyle w:val="ListParagraph"/>
        <w:numPr>
          <w:ilvl w:val="0"/>
          <w:numId w:val="28"/>
        </w:numPr>
        <w:spacing w:before="0" w:after="0" w:line="240" w:lineRule="auto"/>
        <w:rPr>
          <w:rFonts w:ascii="Tw Cen MT" w:hAnsi="Tw Cen MT" w:cs="Times New Roman"/>
          <w:sz w:val="24"/>
          <w:szCs w:val="24"/>
        </w:rPr>
      </w:pPr>
      <w:r>
        <w:rPr>
          <w:rFonts w:ascii="Tw Cen MT" w:hAnsi="Tw Cen MT" w:cs="Times New Roman"/>
          <w:sz w:val="24"/>
          <w:szCs w:val="24"/>
        </w:rPr>
        <w:t>Twenty-two percent</w:t>
      </w:r>
      <w:r w:rsidR="00BB7505" w:rsidRPr="004F64A1">
        <w:rPr>
          <w:rFonts w:ascii="Tw Cen MT" w:hAnsi="Tw Cen MT" w:cs="Times New Roman"/>
          <w:sz w:val="24"/>
          <w:szCs w:val="24"/>
        </w:rPr>
        <w:t xml:space="preserve"> of total participants indicated that they took vitamin D supplement</w:t>
      </w:r>
      <w:r w:rsidR="00073603">
        <w:rPr>
          <w:rFonts w:ascii="Tw Cen MT" w:hAnsi="Tw Cen MT" w:cs="Times New Roman"/>
          <w:sz w:val="24"/>
          <w:szCs w:val="24"/>
        </w:rPr>
        <w:t>s</w:t>
      </w:r>
      <w:r w:rsidR="00BB7505" w:rsidRPr="004F64A1">
        <w:rPr>
          <w:rFonts w:ascii="Tw Cen MT" w:hAnsi="Tw Cen MT" w:cs="Times New Roman"/>
          <w:sz w:val="24"/>
          <w:szCs w:val="24"/>
        </w:rPr>
        <w:t xml:space="preserve"> and 13% of the total participants took medication to correct </w:t>
      </w:r>
      <w:r w:rsidR="00073603">
        <w:rPr>
          <w:rFonts w:ascii="Tw Cen MT" w:hAnsi="Tw Cen MT" w:cs="Times New Roman"/>
          <w:sz w:val="24"/>
          <w:szCs w:val="24"/>
        </w:rPr>
        <w:t>t</w:t>
      </w:r>
      <w:r w:rsidR="00BB7505" w:rsidRPr="004F64A1">
        <w:rPr>
          <w:rFonts w:ascii="Tw Cen MT" w:hAnsi="Tw Cen MT" w:cs="Times New Roman"/>
          <w:sz w:val="24"/>
          <w:szCs w:val="24"/>
        </w:rPr>
        <w:t>hyroid levels</w:t>
      </w:r>
      <w:r w:rsidR="00601226" w:rsidRPr="004F64A1">
        <w:rPr>
          <w:rFonts w:ascii="Tw Cen MT" w:hAnsi="Tw Cen MT" w:cs="Times New Roman"/>
          <w:sz w:val="24"/>
          <w:szCs w:val="24"/>
        </w:rPr>
        <w:t xml:space="preserve"> (Vitamin D N=604, Thyroid N=572)</w:t>
      </w:r>
      <w:r w:rsidR="00BB7505" w:rsidRPr="004F64A1">
        <w:rPr>
          <w:rFonts w:ascii="Tw Cen MT" w:hAnsi="Tw Cen MT" w:cs="Times New Roman"/>
          <w:sz w:val="24"/>
          <w:szCs w:val="24"/>
        </w:rPr>
        <w:t xml:space="preserve">. </w:t>
      </w:r>
    </w:p>
    <w:p w14:paraId="3A98049E" w14:textId="77777777" w:rsidR="00F1478B" w:rsidRPr="004F64A1" w:rsidRDefault="00073603" w:rsidP="00F1478B">
      <w:pPr>
        <w:pStyle w:val="ListParagraph"/>
        <w:numPr>
          <w:ilvl w:val="0"/>
          <w:numId w:val="28"/>
        </w:numPr>
        <w:spacing w:before="0" w:after="0" w:line="240" w:lineRule="auto"/>
        <w:rPr>
          <w:rFonts w:ascii="Tw Cen MT" w:hAnsi="Tw Cen MT" w:cs="Times New Roman"/>
          <w:sz w:val="24"/>
          <w:szCs w:val="24"/>
        </w:rPr>
      </w:pPr>
      <w:r>
        <w:rPr>
          <w:rFonts w:ascii="Tw Cen MT" w:hAnsi="Tw Cen MT" w:cs="Times New Roman"/>
          <w:sz w:val="24"/>
          <w:szCs w:val="24"/>
        </w:rPr>
        <w:t xml:space="preserve">The percentage of </w:t>
      </w:r>
      <w:r w:rsidR="007C374A" w:rsidRPr="004F64A1">
        <w:rPr>
          <w:rFonts w:ascii="Tw Cen MT" w:hAnsi="Tw Cen MT" w:cs="Times New Roman"/>
          <w:sz w:val="24"/>
          <w:szCs w:val="24"/>
        </w:rPr>
        <w:t xml:space="preserve">participants taking vitamin D </w:t>
      </w:r>
      <w:r>
        <w:rPr>
          <w:rFonts w:ascii="Tw Cen MT" w:hAnsi="Tw Cen MT" w:cs="Times New Roman"/>
          <w:sz w:val="24"/>
          <w:szCs w:val="24"/>
        </w:rPr>
        <w:t>supplement</w:t>
      </w:r>
      <w:r w:rsidR="00F1478B">
        <w:rPr>
          <w:rFonts w:ascii="Tw Cen MT" w:hAnsi="Tw Cen MT" w:cs="Times New Roman"/>
          <w:sz w:val="24"/>
          <w:szCs w:val="24"/>
        </w:rPr>
        <w:t xml:space="preserve"> and thyroid medication increased as age increase</w:t>
      </w:r>
      <w:r w:rsidR="00863650">
        <w:rPr>
          <w:rFonts w:ascii="Tw Cen MT" w:hAnsi="Tw Cen MT" w:cs="Times New Roman"/>
          <w:sz w:val="24"/>
          <w:szCs w:val="24"/>
        </w:rPr>
        <w:t>d</w:t>
      </w:r>
      <w:r w:rsidR="00F1478B">
        <w:rPr>
          <w:rFonts w:ascii="Tw Cen MT" w:hAnsi="Tw Cen MT" w:cs="Times New Roman"/>
          <w:sz w:val="24"/>
          <w:szCs w:val="24"/>
        </w:rPr>
        <w:t xml:space="preserve"> </w:t>
      </w:r>
      <w:r w:rsidR="00F1478B" w:rsidRPr="004F64A1">
        <w:rPr>
          <w:rFonts w:ascii="Tw Cen MT" w:hAnsi="Tw Cen MT" w:cs="Times New Roman"/>
          <w:sz w:val="24"/>
          <w:szCs w:val="24"/>
        </w:rPr>
        <w:t xml:space="preserve">(Vitamin D N=604, Thyroid N=572). </w:t>
      </w:r>
    </w:p>
    <w:p w14:paraId="74F5F564" w14:textId="77777777" w:rsidR="00F1478B" w:rsidRPr="004F64A1" w:rsidRDefault="00F1478B" w:rsidP="00F1478B">
      <w:pPr>
        <w:pStyle w:val="ListParagraph"/>
        <w:numPr>
          <w:ilvl w:val="0"/>
          <w:numId w:val="28"/>
        </w:numPr>
        <w:spacing w:before="0" w:after="0" w:line="240" w:lineRule="auto"/>
        <w:rPr>
          <w:rFonts w:ascii="Tw Cen MT" w:hAnsi="Tw Cen MT" w:cs="Times New Roman"/>
          <w:sz w:val="24"/>
          <w:szCs w:val="24"/>
        </w:rPr>
      </w:pPr>
      <w:r>
        <w:rPr>
          <w:rFonts w:ascii="Tw Cen MT" w:hAnsi="Tw Cen MT" w:cs="Times New Roman"/>
          <w:sz w:val="24"/>
          <w:szCs w:val="24"/>
        </w:rPr>
        <w:t xml:space="preserve">The percentage of participants taking </w:t>
      </w:r>
      <w:r w:rsidR="00F4074B">
        <w:rPr>
          <w:rFonts w:ascii="Tw Cen MT" w:hAnsi="Tw Cen MT" w:cs="Times New Roman"/>
          <w:sz w:val="24"/>
          <w:szCs w:val="24"/>
        </w:rPr>
        <w:t xml:space="preserve">a </w:t>
      </w:r>
      <w:r>
        <w:rPr>
          <w:rFonts w:ascii="Tw Cen MT" w:hAnsi="Tw Cen MT" w:cs="Times New Roman"/>
          <w:sz w:val="24"/>
          <w:szCs w:val="24"/>
        </w:rPr>
        <w:t>vitamin D</w:t>
      </w:r>
      <w:r w:rsidR="00F4074B">
        <w:rPr>
          <w:rFonts w:ascii="Tw Cen MT" w:hAnsi="Tw Cen MT" w:cs="Times New Roman"/>
          <w:sz w:val="24"/>
          <w:szCs w:val="24"/>
        </w:rPr>
        <w:t xml:space="preserve"> supplement</w:t>
      </w:r>
      <w:r>
        <w:rPr>
          <w:rFonts w:ascii="Tw Cen MT" w:hAnsi="Tw Cen MT" w:cs="Times New Roman"/>
          <w:sz w:val="24"/>
          <w:szCs w:val="24"/>
        </w:rPr>
        <w:t xml:space="preserve"> is the highest (38%) </w:t>
      </w:r>
      <w:r w:rsidR="00F4074B">
        <w:rPr>
          <w:rFonts w:ascii="Tw Cen MT" w:hAnsi="Tw Cen MT" w:cs="Times New Roman"/>
          <w:sz w:val="24"/>
          <w:szCs w:val="24"/>
        </w:rPr>
        <w:t xml:space="preserve">among participants with </w:t>
      </w:r>
      <w:r>
        <w:rPr>
          <w:rFonts w:ascii="Tw Cen MT" w:hAnsi="Tw Cen MT" w:cs="Times New Roman"/>
          <w:sz w:val="24"/>
          <w:szCs w:val="24"/>
        </w:rPr>
        <w:t xml:space="preserve">less than </w:t>
      </w:r>
      <w:r w:rsidR="00F4074B">
        <w:rPr>
          <w:rFonts w:ascii="Tw Cen MT" w:hAnsi="Tw Cen MT" w:cs="Times New Roman"/>
          <w:sz w:val="24"/>
          <w:szCs w:val="24"/>
        </w:rPr>
        <w:t xml:space="preserve">a </w:t>
      </w:r>
      <w:r>
        <w:rPr>
          <w:rFonts w:ascii="Tw Cen MT" w:hAnsi="Tw Cen MT" w:cs="Times New Roman"/>
          <w:sz w:val="24"/>
          <w:szCs w:val="24"/>
        </w:rPr>
        <w:t xml:space="preserve">high school education and is the lowest </w:t>
      </w:r>
      <w:r w:rsidR="00F4074B">
        <w:rPr>
          <w:rFonts w:ascii="Tw Cen MT" w:hAnsi="Tw Cen MT" w:cs="Times New Roman"/>
          <w:sz w:val="24"/>
          <w:szCs w:val="24"/>
        </w:rPr>
        <w:t xml:space="preserve">among </w:t>
      </w:r>
      <w:r>
        <w:rPr>
          <w:rFonts w:ascii="Tw Cen MT" w:hAnsi="Tw Cen MT" w:cs="Times New Roman"/>
          <w:sz w:val="24"/>
          <w:szCs w:val="24"/>
        </w:rPr>
        <w:t xml:space="preserve">participants (4%) with an associate degree </w:t>
      </w:r>
      <w:r w:rsidRPr="004F64A1">
        <w:rPr>
          <w:rFonts w:ascii="Tw Cen MT" w:hAnsi="Tw Cen MT" w:cs="Times New Roman"/>
          <w:sz w:val="24"/>
          <w:szCs w:val="24"/>
        </w:rPr>
        <w:t>(Vitamin D N=</w:t>
      </w:r>
      <w:r>
        <w:rPr>
          <w:rFonts w:ascii="Tw Cen MT" w:hAnsi="Tw Cen MT" w:cs="Times New Roman"/>
          <w:sz w:val="24"/>
          <w:szCs w:val="24"/>
        </w:rPr>
        <w:t>597)</w:t>
      </w:r>
      <w:r w:rsidRPr="004F64A1">
        <w:rPr>
          <w:rFonts w:ascii="Tw Cen MT" w:hAnsi="Tw Cen MT" w:cs="Times New Roman"/>
          <w:sz w:val="24"/>
          <w:szCs w:val="24"/>
        </w:rPr>
        <w:t xml:space="preserve">. </w:t>
      </w:r>
    </w:p>
    <w:p w14:paraId="1AD3EEEC" w14:textId="77777777" w:rsidR="00F1478B" w:rsidRPr="00F1478B" w:rsidRDefault="00F1478B" w:rsidP="00F1478B">
      <w:pPr>
        <w:pStyle w:val="ListParagraph"/>
        <w:numPr>
          <w:ilvl w:val="0"/>
          <w:numId w:val="6"/>
        </w:numPr>
        <w:spacing w:before="0" w:after="0" w:line="240" w:lineRule="auto"/>
        <w:rPr>
          <w:rFonts w:ascii="Tw Cen MT" w:hAnsi="Tw Cen MT" w:cs="Times New Roman"/>
          <w:sz w:val="24"/>
          <w:szCs w:val="24"/>
        </w:rPr>
      </w:pPr>
      <w:r w:rsidRPr="00F1478B">
        <w:rPr>
          <w:rFonts w:ascii="Tw Cen MT" w:hAnsi="Tw Cen MT" w:cs="Times New Roman"/>
          <w:sz w:val="24"/>
          <w:szCs w:val="24"/>
        </w:rPr>
        <w:t xml:space="preserve">The percentage of participants taking thyroid medication is the highest (17%) </w:t>
      </w:r>
      <w:r w:rsidR="00F4074B">
        <w:rPr>
          <w:rFonts w:ascii="Tw Cen MT" w:hAnsi="Tw Cen MT" w:cs="Times New Roman"/>
          <w:sz w:val="24"/>
          <w:szCs w:val="24"/>
        </w:rPr>
        <w:t xml:space="preserve">among participants </w:t>
      </w:r>
      <w:r w:rsidRPr="00F1478B">
        <w:rPr>
          <w:rFonts w:ascii="Tw Cen MT" w:hAnsi="Tw Cen MT" w:cs="Times New Roman"/>
          <w:sz w:val="24"/>
          <w:szCs w:val="24"/>
        </w:rPr>
        <w:t xml:space="preserve">with less than </w:t>
      </w:r>
      <w:r w:rsidR="00F4074B">
        <w:rPr>
          <w:rFonts w:ascii="Tw Cen MT" w:hAnsi="Tw Cen MT" w:cs="Times New Roman"/>
          <w:sz w:val="24"/>
          <w:szCs w:val="24"/>
        </w:rPr>
        <w:t xml:space="preserve">a </w:t>
      </w:r>
      <w:r w:rsidRPr="00F1478B">
        <w:rPr>
          <w:rFonts w:ascii="Tw Cen MT" w:hAnsi="Tw Cen MT" w:cs="Times New Roman"/>
          <w:sz w:val="24"/>
          <w:szCs w:val="24"/>
        </w:rPr>
        <w:t xml:space="preserve">high school education and is the lowest </w:t>
      </w:r>
      <w:r w:rsidR="00F4074B">
        <w:rPr>
          <w:rFonts w:ascii="Tw Cen MT" w:hAnsi="Tw Cen MT" w:cs="Times New Roman"/>
          <w:sz w:val="24"/>
          <w:szCs w:val="24"/>
        </w:rPr>
        <w:t>among</w:t>
      </w:r>
      <w:r w:rsidR="00F4074B" w:rsidRPr="00F1478B">
        <w:rPr>
          <w:rFonts w:ascii="Tw Cen MT" w:hAnsi="Tw Cen MT" w:cs="Times New Roman"/>
          <w:sz w:val="24"/>
          <w:szCs w:val="24"/>
        </w:rPr>
        <w:t xml:space="preserve"> </w:t>
      </w:r>
      <w:r w:rsidRPr="00F1478B">
        <w:rPr>
          <w:rFonts w:ascii="Tw Cen MT" w:hAnsi="Tw Cen MT" w:cs="Times New Roman"/>
          <w:sz w:val="24"/>
          <w:szCs w:val="24"/>
        </w:rPr>
        <w:t>participants (9%) with an associate degree (Thyroid N=568).</w:t>
      </w:r>
    </w:p>
    <w:p w14:paraId="4F81954C" w14:textId="77777777" w:rsidR="00F1478B" w:rsidRPr="000C7975" w:rsidRDefault="00073603" w:rsidP="00F1478B">
      <w:pPr>
        <w:pStyle w:val="ListParagraph"/>
        <w:numPr>
          <w:ilvl w:val="0"/>
          <w:numId w:val="6"/>
        </w:numPr>
        <w:spacing w:before="0" w:after="0" w:line="240" w:lineRule="auto"/>
        <w:rPr>
          <w:rFonts w:ascii="Tw Cen MT" w:hAnsi="Tw Cen MT" w:cs="Times New Roman"/>
          <w:sz w:val="24"/>
          <w:szCs w:val="24"/>
        </w:rPr>
      </w:pPr>
      <w:r w:rsidRPr="000C7975">
        <w:rPr>
          <w:rFonts w:ascii="Tw Cen MT" w:hAnsi="Tw Cen MT" w:cs="Times New Roman"/>
          <w:sz w:val="24"/>
          <w:szCs w:val="24"/>
        </w:rPr>
        <w:t xml:space="preserve">The percentage of </w:t>
      </w:r>
      <w:r w:rsidR="001162B5" w:rsidRPr="000C7975">
        <w:rPr>
          <w:rFonts w:ascii="Tw Cen MT" w:hAnsi="Tw Cen MT" w:cs="Times New Roman"/>
          <w:sz w:val="24"/>
          <w:szCs w:val="24"/>
        </w:rPr>
        <w:t xml:space="preserve">participants taking vitamin D </w:t>
      </w:r>
      <w:r w:rsidRPr="000C7975">
        <w:rPr>
          <w:rFonts w:ascii="Tw Cen MT" w:hAnsi="Tw Cen MT" w:cs="Times New Roman"/>
          <w:sz w:val="24"/>
          <w:szCs w:val="24"/>
        </w:rPr>
        <w:t xml:space="preserve">supplement </w:t>
      </w:r>
      <w:r w:rsidR="00F1478B" w:rsidRPr="000C7975">
        <w:rPr>
          <w:rFonts w:ascii="Tw Cen MT" w:hAnsi="Tw Cen MT" w:cs="Times New Roman"/>
          <w:sz w:val="24"/>
          <w:szCs w:val="24"/>
        </w:rPr>
        <w:t xml:space="preserve">and thyroid medication </w:t>
      </w:r>
      <w:r w:rsidR="001162B5" w:rsidRPr="000C7975">
        <w:rPr>
          <w:rFonts w:ascii="Tw Cen MT" w:hAnsi="Tw Cen MT" w:cs="Times New Roman"/>
          <w:sz w:val="24"/>
          <w:szCs w:val="24"/>
        </w:rPr>
        <w:t xml:space="preserve">increases </w:t>
      </w:r>
      <w:r w:rsidRPr="000C7975">
        <w:rPr>
          <w:rFonts w:ascii="Tw Cen MT" w:hAnsi="Tw Cen MT" w:cs="Times New Roman"/>
          <w:sz w:val="24"/>
          <w:szCs w:val="24"/>
        </w:rPr>
        <w:t xml:space="preserve">as the </w:t>
      </w:r>
      <w:r w:rsidR="001162B5" w:rsidRPr="000C7975">
        <w:rPr>
          <w:rFonts w:ascii="Tw Cen MT" w:hAnsi="Tw Cen MT" w:cs="Times New Roman"/>
          <w:sz w:val="24"/>
          <w:szCs w:val="24"/>
        </w:rPr>
        <w:t>number of years in the U</w:t>
      </w:r>
      <w:r w:rsidR="00F4074B" w:rsidRPr="000C7975">
        <w:rPr>
          <w:rFonts w:ascii="Tw Cen MT" w:hAnsi="Tw Cen MT" w:cs="Times New Roman"/>
          <w:sz w:val="24"/>
          <w:szCs w:val="24"/>
        </w:rPr>
        <w:t>.</w:t>
      </w:r>
      <w:r w:rsidR="001162B5" w:rsidRPr="000C7975">
        <w:rPr>
          <w:rFonts w:ascii="Tw Cen MT" w:hAnsi="Tw Cen MT" w:cs="Times New Roman"/>
          <w:sz w:val="24"/>
          <w:szCs w:val="24"/>
        </w:rPr>
        <w:t>S</w:t>
      </w:r>
      <w:r w:rsidR="00F4074B" w:rsidRPr="000C7975">
        <w:rPr>
          <w:rFonts w:ascii="Tw Cen MT" w:hAnsi="Tw Cen MT" w:cs="Times New Roman"/>
          <w:sz w:val="24"/>
          <w:szCs w:val="24"/>
        </w:rPr>
        <w:t>.</w:t>
      </w:r>
      <w:r w:rsidRPr="000C7975">
        <w:rPr>
          <w:rFonts w:ascii="Tw Cen MT" w:hAnsi="Tw Cen MT" w:cs="Times New Roman"/>
          <w:sz w:val="24"/>
          <w:szCs w:val="24"/>
        </w:rPr>
        <w:t xml:space="preserve"> increases</w:t>
      </w:r>
      <w:r w:rsidR="00F1478B" w:rsidRPr="000C7975">
        <w:rPr>
          <w:rFonts w:ascii="Tw Cen MT" w:hAnsi="Tw Cen MT" w:cs="Times New Roman"/>
          <w:sz w:val="24"/>
          <w:szCs w:val="24"/>
        </w:rPr>
        <w:t xml:space="preserve"> (Vitamin D N=601, Thyroid N=575).</w:t>
      </w:r>
      <w:r w:rsidR="001162B5" w:rsidRPr="000C7975">
        <w:rPr>
          <w:rFonts w:ascii="Tw Cen MT" w:hAnsi="Tw Cen MT" w:cs="Times New Roman"/>
          <w:sz w:val="24"/>
          <w:szCs w:val="24"/>
        </w:rPr>
        <w:t xml:space="preserve"> </w:t>
      </w:r>
    </w:p>
    <w:p w14:paraId="39495BFA" w14:textId="77777777" w:rsidR="006223E1" w:rsidRPr="004F64A1" w:rsidRDefault="00073603" w:rsidP="006223E1">
      <w:pPr>
        <w:spacing w:after="0" w:line="240" w:lineRule="auto"/>
        <w:rPr>
          <w:rFonts w:ascii="Tw Cen MT" w:hAnsi="Tw Cen MT" w:cs="Times New Roman"/>
          <w:sz w:val="24"/>
          <w:szCs w:val="24"/>
        </w:rPr>
      </w:pPr>
      <w:r w:rsidRPr="00073603">
        <w:rPr>
          <w:noProof/>
          <w:lang w:val="en-US"/>
        </w:rPr>
        <w:drawing>
          <wp:inline distT="0" distB="0" distL="0" distR="0" wp14:anchorId="5DE68A16" wp14:editId="704C5F5B">
            <wp:extent cx="5731510" cy="1257079"/>
            <wp:effectExtent l="19050" t="0" r="254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srcRect/>
                    <a:stretch>
                      <a:fillRect/>
                    </a:stretch>
                  </pic:blipFill>
                  <pic:spPr bwMode="auto">
                    <a:xfrm>
                      <a:off x="0" y="0"/>
                      <a:ext cx="5731510" cy="1257079"/>
                    </a:xfrm>
                    <a:prstGeom prst="rect">
                      <a:avLst/>
                    </a:prstGeom>
                    <a:noFill/>
                    <a:ln w="9525">
                      <a:noFill/>
                      <a:miter lim="800000"/>
                      <a:headEnd/>
                      <a:tailEnd/>
                    </a:ln>
                  </pic:spPr>
                </pic:pic>
              </a:graphicData>
            </a:graphic>
          </wp:inline>
        </w:drawing>
      </w:r>
    </w:p>
    <w:p w14:paraId="4E5A57B7" w14:textId="77777777" w:rsidR="00C9205C" w:rsidRPr="004F64A1" w:rsidRDefault="008E541F" w:rsidP="006F4FC1">
      <w:pPr>
        <w:pStyle w:val="Heading3"/>
        <w:numPr>
          <w:ilvl w:val="0"/>
          <w:numId w:val="0"/>
        </w:numPr>
        <w:rPr>
          <w:rFonts w:ascii="Tw Cen MT" w:hAnsi="Tw Cen MT"/>
          <w:sz w:val="24"/>
          <w:szCs w:val="24"/>
        </w:rPr>
      </w:pPr>
      <w:bookmarkStart w:id="29" w:name="_Toc376952109"/>
      <w:r>
        <w:rPr>
          <w:rFonts w:ascii="Tw Cen MT" w:hAnsi="Tw Cen MT"/>
          <w:sz w:val="24"/>
          <w:szCs w:val="24"/>
        </w:rPr>
        <w:t xml:space="preserve">4.1.5 </w:t>
      </w:r>
      <w:r w:rsidR="00073603">
        <w:rPr>
          <w:rFonts w:ascii="Tw Cen MT" w:hAnsi="Tw Cen MT"/>
          <w:sz w:val="24"/>
          <w:szCs w:val="24"/>
        </w:rPr>
        <w:t>W</w:t>
      </w:r>
      <w:r w:rsidR="00C9205C" w:rsidRPr="004F64A1">
        <w:rPr>
          <w:rFonts w:ascii="Tw Cen MT" w:hAnsi="Tw Cen MT"/>
          <w:sz w:val="24"/>
          <w:szCs w:val="24"/>
        </w:rPr>
        <w:t xml:space="preserve">hat are the </w:t>
      </w:r>
      <w:r w:rsidR="00427490">
        <w:rPr>
          <w:rFonts w:ascii="Tw Cen MT" w:hAnsi="Tw Cen MT"/>
          <w:sz w:val="24"/>
          <w:szCs w:val="24"/>
        </w:rPr>
        <w:t>lifestyle</w:t>
      </w:r>
      <w:r w:rsidR="00202D68">
        <w:rPr>
          <w:rFonts w:ascii="Tw Cen MT" w:hAnsi="Tw Cen MT"/>
          <w:sz w:val="24"/>
          <w:szCs w:val="24"/>
        </w:rPr>
        <w:t xml:space="preserve"> choices</w:t>
      </w:r>
      <w:r w:rsidR="00427490" w:rsidRPr="004F64A1">
        <w:rPr>
          <w:rFonts w:ascii="Tw Cen MT" w:hAnsi="Tw Cen MT"/>
          <w:sz w:val="24"/>
          <w:szCs w:val="24"/>
        </w:rPr>
        <w:t xml:space="preserve"> </w:t>
      </w:r>
      <w:r w:rsidR="00C9205C" w:rsidRPr="004F64A1">
        <w:rPr>
          <w:rFonts w:ascii="Tw Cen MT" w:hAnsi="Tw Cen MT"/>
          <w:sz w:val="24"/>
          <w:szCs w:val="24"/>
        </w:rPr>
        <w:t>(</w:t>
      </w:r>
      <w:r w:rsidR="00F4074B">
        <w:rPr>
          <w:rFonts w:ascii="Tw Cen MT" w:hAnsi="Tw Cen MT"/>
          <w:sz w:val="24"/>
          <w:szCs w:val="24"/>
        </w:rPr>
        <w:t xml:space="preserve">i.e., </w:t>
      </w:r>
      <w:r w:rsidR="00C9205C" w:rsidRPr="004F64A1">
        <w:rPr>
          <w:rFonts w:ascii="Tw Cen MT" w:hAnsi="Tw Cen MT"/>
          <w:sz w:val="24"/>
          <w:szCs w:val="24"/>
        </w:rPr>
        <w:t xml:space="preserve">smoking, drinking, exercise, meditation, </w:t>
      </w:r>
      <w:r w:rsidR="00F4074B">
        <w:rPr>
          <w:rFonts w:ascii="Tw Cen MT" w:hAnsi="Tw Cen MT"/>
          <w:sz w:val="24"/>
          <w:szCs w:val="24"/>
        </w:rPr>
        <w:t xml:space="preserve">and </w:t>
      </w:r>
      <w:proofErr w:type="gramStart"/>
      <w:r w:rsidR="00C9205C" w:rsidRPr="004F64A1">
        <w:rPr>
          <w:rFonts w:ascii="Tw Cen MT" w:hAnsi="Tw Cen MT"/>
          <w:sz w:val="24"/>
          <w:szCs w:val="24"/>
        </w:rPr>
        <w:t>fast food</w:t>
      </w:r>
      <w:proofErr w:type="gramEnd"/>
      <w:r w:rsidR="00C9205C" w:rsidRPr="004F64A1">
        <w:rPr>
          <w:rFonts w:ascii="Tw Cen MT" w:hAnsi="Tw Cen MT"/>
          <w:sz w:val="24"/>
          <w:szCs w:val="24"/>
        </w:rPr>
        <w:t xml:space="preserve"> intake) in the community? Is there a difference in these </w:t>
      </w:r>
      <w:r w:rsidR="0072036F">
        <w:rPr>
          <w:rFonts w:ascii="Tw Cen MT" w:hAnsi="Tw Cen MT"/>
          <w:sz w:val="24"/>
          <w:szCs w:val="24"/>
        </w:rPr>
        <w:t>l</w:t>
      </w:r>
      <w:r w:rsidR="0039648D">
        <w:rPr>
          <w:rFonts w:ascii="Tw Cen MT" w:hAnsi="Tw Cen MT"/>
          <w:sz w:val="24"/>
          <w:szCs w:val="24"/>
        </w:rPr>
        <w:t>ifestyle</w:t>
      </w:r>
      <w:r w:rsidR="0072036F">
        <w:rPr>
          <w:rFonts w:ascii="Tw Cen MT" w:hAnsi="Tw Cen MT"/>
          <w:sz w:val="24"/>
          <w:szCs w:val="24"/>
        </w:rPr>
        <w:t xml:space="preserve"> choice</w:t>
      </w:r>
      <w:r w:rsidR="00202D68">
        <w:rPr>
          <w:rFonts w:ascii="Tw Cen MT" w:hAnsi="Tw Cen MT"/>
          <w:sz w:val="24"/>
          <w:szCs w:val="24"/>
        </w:rPr>
        <w:t>s</w:t>
      </w:r>
      <w:r w:rsidR="00C9205C" w:rsidRPr="004F64A1">
        <w:rPr>
          <w:rFonts w:ascii="Tw Cen MT" w:hAnsi="Tw Cen MT"/>
          <w:sz w:val="24"/>
          <w:szCs w:val="24"/>
        </w:rPr>
        <w:t xml:space="preserve"> by gender, age, education, and income?</w:t>
      </w:r>
      <w:bookmarkEnd w:id="29"/>
    </w:p>
    <w:p w14:paraId="7AE3F5C6" w14:textId="77777777" w:rsidR="009D6590" w:rsidRDefault="006E23C4" w:rsidP="00073603">
      <w:pPr>
        <w:pStyle w:val="ListParagraph"/>
        <w:spacing w:before="0" w:after="120" w:line="240" w:lineRule="auto"/>
        <w:ind w:left="0"/>
        <w:jc w:val="left"/>
        <w:rPr>
          <w:rFonts w:ascii="Tw Cen MT" w:hAnsi="Tw Cen MT" w:cs="Times New Roman"/>
          <w:sz w:val="28"/>
          <w:szCs w:val="24"/>
        </w:rPr>
      </w:pPr>
      <w:r w:rsidRPr="00502A9D">
        <w:rPr>
          <w:rStyle w:val="Heading4Char"/>
          <w:rFonts w:ascii="Tw Cen MT" w:hAnsi="Tw Cen MT"/>
          <w:sz w:val="24"/>
        </w:rPr>
        <w:t>Life</w:t>
      </w:r>
      <w:r w:rsidR="00073603" w:rsidRPr="00502A9D">
        <w:rPr>
          <w:rStyle w:val="Heading4Char"/>
          <w:rFonts w:ascii="Tw Cen MT" w:hAnsi="Tw Cen MT"/>
          <w:sz w:val="24"/>
        </w:rPr>
        <w:t>s</w:t>
      </w:r>
      <w:r w:rsidRPr="00502A9D">
        <w:rPr>
          <w:rStyle w:val="Heading4Char"/>
          <w:rFonts w:ascii="Tw Cen MT" w:hAnsi="Tw Cen MT"/>
          <w:sz w:val="24"/>
        </w:rPr>
        <w:t>tyle</w:t>
      </w:r>
      <w:r w:rsidR="00073603" w:rsidRPr="00502A9D">
        <w:rPr>
          <w:rStyle w:val="Heading4Char"/>
          <w:rFonts w:ascii="Tw Cen MT" w:hAnsi="Tw Cen MT"/>
          <w:sz w:val="24"/>
        </w:rPr>
        <w:t xml:space="preserve"> Choices</w:t>
      </w:r>
      <w:r w:rsidR="007D1633" w:rsidRPr="00502A9D">
        <w:rPr>
          <w:rStyle w:val="Heading4Char"/>
          <w:rFonts w:ascii="Tw Cen MT" w:hAnsi="Tw Cen MT"/>
          <w:sz w:val="24"/>
        </w:rPr>
        <w:t xml:space="preserve"> </w:t>
      </w:r>
      <w:r w:rsidR="00CE00C3">
        <w:rPr>
          <w:rStyle w:val="Heading4Char"/>
          <w:rFonts w:ascii="Tw Cen MT" w:hAnsi="Tw Cen MT"/>
          <w:sz w:val="24"/>
        </w:rPr>
        <w:t xml:space="preserve">of South Asian community living in MN </w:t>
      </w:r>
      <w:r w:rsidR="007D1633" w:rsidRPr="00502A9D">
        <w:rPr>
          <w:rStyle w:val="Heading4Char"/>
          <w:rFonts w:ascii="Tw Cen MT" w:hAnsi="Tw Cen MT"/>
          <w:sz w:val="24"/>
        </w:rPr>
        <w:t xml:space="preserve">(Figure </w:t>
      </w:r>
      <w:r w:rsidR="006A6324" w:rsidRPr="00502A9D">
        <w:rPr>
          <w:rStyle w:val="Heading4Char"/>
          <w:rFonts w:ascii="Tw Cen MT" w:hAnsi="Tw Cen MT"/>
          <w:sz w:val="24"/>
        </w:rPr>
        <w:t>23</w:t>
      </w:r>
      <w:r w:rsidR="007D1633" w:rsidRPr="00502A9D">
        <w:rPr>
          <w:rStyle w:val="Heading4Char"/>
          <w:rFonts w:ascii="Tw Cen MT" w:hAnsi="Tw Cen MT"/>
          <w:sz w:val="24"/>
        </w:rPr>
        <w:t>)</w:t>
      </w:r>
      <w:r w:rsidR="00C9205C" w:rsidRPr="00502A9D">
        <w:rPr>
          <w:rStyle w:val="Heading4Char"/>
          <w:rFonts w:ascii="Tw Cen MT" w:hAnsi="Tw Cen MT"/>
          <w:sz w:val="24"/>
        </w:rPr>
        <w:t>:</w:t>
      </w:r>
      <w:r w:rsidR="00C9205C" w:rsidRPr="00502A9D">
        <w:rPr>
          <w:rFonts w:ascii="Tw Cen MT" w:hAnsi="Tw Cen MT" w:cs="Times New Roman"/>
          <w:sz w:val="28"/>
          <w:szCs w:val="24"/>
        </w:rPr>
        <w:t xml:space="preserve"> </w:t>
      </w:r>
    </w:p>
    <w:p w14:paraId="16589528" w14:textId="77777777" w:rsidR="000E4DBD" w:rsidRDefault="00182DCA" w:rsidP="00073603">
      <w:pPr>
        <w:pStyle w:val="ListParagraph"/>
        <w:spacing w:before="0" w:after="120" w:line="240" w:lineRule="auto"/>
        <w:ind w:left="0"/>
        <w:jc w:val="left"/>
        <w:rPr>
          <w:rFonts w:ascii="Tw Cen MT" w:hAnsi="Tw Cen MT" w:cs="Times New Roman"/>
          <w:sz w:val="24"/>
          <w:szCs w:val="24"/>
        </w:rPr>
      </w:pPr>
      <w:r w:rsidRPr="00182DCA">
        <w:rPr>
          <w:noProof/>
          <w:szCs w:val="24"/>
          <w:lang w:val="en-US"/>
        </w:rPr>
        <w:drawing>
          <wp:inline distT="0" distB="0" distL="0" distR="0" wp14:anchorId="3CF31F71" wp14:editId="560A15C8">
            <wp:extent cx="4585312" cy="2743200"/>
            <wp:effectExtent l="19050" t="0" r="5738"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srcRect/>
                    <a:stretch>
                      <a:fillRect/>
                    </a:stretch>
                  </pic:blipFill>
                  <pic:spPr bwMode="auto">
                    <a:xfrm>
                      <a:off x="0" y="0"/>
                      <a:ext cx="4585312" cy="2743200"/>
                    </a:xfrm>
                    <a:prstGeom prst="rect">
                      <a:avLst/>
                    </a:prstGeom>
                    <a:noFill/>
                    <a:ln w="9525">
                      <a:noFill/>
                      <a:miter lim="800000"/>
                      <a:headEnd/>
                      <a:tailEnd/>
                    </a:ln>
                  </pic:spPr>
                </pic:pic>
              </a:graphicData>
            </a:graphic>
          </wp:inline>
        </w:drawing>
      </w:r>
    </w:p>
    <w:p w14:paraId="5F5EEC7B" w14:textId="77777777" w:rsidR="00182DCA" w:rsidRDefault="0072036F" w:rsidP="00252F27">
      <w:pPr>
        <w:pStyle w:val="ListParagraph"/>
        <w:widowControl w:val="0"/>
        <w:numPr>
          <w:ilvl w:val="0"/>
          <w:numId w:val="23"/>
        </w:numPr>
        <w:suppressAutoHyphens/>
        <w:spacing w:before="0" w:after="120" w:line="240" w:lineRule="auto"/>
        <w:rPr>
          <w:rFonts w:ascii="Tw Cen MT" w:hAnsi="Tw Cen MT" w:cs="Times New Roman"/>
          <w:sz w:val="24"/>
          <w:szCs w:val="24"/>
        </w:rPr>
      </w:pPr>
      <w:r>
        <w:rPr>
          <w:rFonts w:ascii="Tw Cen MT" w:hAnsi="Tw Cen MT" w:cs="Times New Roman"/>
          <w:sz w:val="24"/>
          <w:szCs w:val="24"/>
        </w:rPr>
        <w:t>Ninety-six percent</w:t>
      </w:r>
      <w:r w:rsidR="004E0B15">
        <w:rPr>
          <w:rFonts w:ascii="Tw Cen MT" w:hAnsi="Tw Cen MT" w:cs="Times New Roman"/>
          <w:sz w:val="24"/>
          <w:szCs w:val="24"/>
        </w:rPr>
        <w:t xml:space="preserve"> </w:t>
      </w:r>
      <w:r w:rsidR="00C9205C" w:rsidRPr="004F64A1">
        <w:rPr>
          <w:rFonts w:ascii="Tw Cen MT" w:hAnsi="Tw Cen MT" w:cs="Times New Roman"/>
          <w:sz w:val="24"/>
          <w:szCs w:val="24"/>
        </w:rPr>
        <w:t xml:space="preserve">of the South Asians </w:t>
      </w:r>
      <w:r w:rsidR="000413E7">
        <w:rPr>
          <w:rFonts w:ascii="Tw Cen MT" w:hAnsi="Tw Cen MT" w:cs="Times New Roman"/>
          <w:sz w:val="24"/>
          <w:szCs w:val="24"/>
        </w:rPr>
        <w:t xml:space="preserve">living in MN </w:t>
      </w:r>
      <w:r w:rsidR="00C9205C" w:rsidRPr="004F64A1">
        <w:rPr>
          <w:rFonts w:ascii="Tw Cen MT" w:hAnsi="Tw Cen MT" w:cs="Times New Roman"/>
          <w:sz w:val="24"/>
          <w:szCs w:val="24"/>
        </w:rPr>
        <w:t>who participated in the survey indicated that they did not smoke.  However</w:t>
      </w:r>
      <w:r>
        <w:rPr>
          <w:rFonts w:ascii="Tw Cen MT" w:hAnsi="Tw Cen MT" w:cs="Times New Roman"/>
          <w:sz w:val="24"/>
          <w:szCs w:val="24"/>
        </w:rPr>
        <w:t>,</w:t>
      </w:r>
      <w:r w:rsidR="00C9205C" w:rsidRPr="004F64A1">
        <w:rPr>
          <w:rFonts w:ascii="Tw Cen MT" w:hAnsi="Tw Cen MT" w:cs="Times New Roman"/>
          <w:sz w:val="24"/>
          <w:szCs w:val="24"/>
        </w:rPr>
        <w:t xml:space="preserve"> 13% said “yes” when asked </w:t>
      </w:r>
      <w:r w:rsidR="005F421F">
        <w:rPr>
          <w:rFonts w:ascii="Tw Cen MT" w:hAnsi="Tw Cen MT" w:cs="Times New Roman"/>
          <w:sz w:val="24"/>
          <w:szCs w:val="24"/>
        </w:rPr>
        <w:t>“W</w:t>
      </w:r>
      <w:r w:rsidR="00C9205C" w:rsidRPr="004F64A1">
        <w:rPr>
          <w:rFonts w:ascii="Tw Cen MT" w:hAnsi="Tw Cen MT" w:cs="Times New Roman"/>
          <w:sz w:val="24"/>
          <w:szCs w:val="24"/>
        </w:rPr>
        <w:t>ere you a smoker in the past?</w:t>
      </w:r>
      <w:r w:rsidR="005F421F">
        <w:rPr>
          <w:rFonts w:ascii="Tw Cen MT" w:hAnsi="Tw Cen MT" w:cs="Times New Roman"/>
          <w:sz w:val="24"/>
          <w:szCs w:val="24"/>
        </w:rPr>
        <w:t>”</w:t>
      </w:r>
      <w:r w:rsidR="00182DCA">
        <w:rPr>
          <w:rFonts w:ascii="Tw Cen MT" w:hAnsi="Tw Cen MT" w:cs="Times New Roman"/>
          <w:sz w:val="24"/>
          <w:szCs w:val="24"/>
        </w:rPr>
        <w:t xml:space="preserve">  In 2012, according to </w:t>
      </w:r>
      <w:r>
        <w:rPr>
          <w:rFonts w:ascii="Tw Cen MT" w:hAnsi="Tw Cen MT" w:cs="Times New Roman"/>
          <w:sz w:val="24"/>
          <w:szCs w:val="24"/>
        </w:rPr>
        <w:t xml:space="preserve">the </w:t>
      </w:r>
      <w:r w:rsidR="00B400A8">
        <w:rPr>
          <w:rFonts w:ascii="Tw Cen MT" w:hAnsi="Tw Cen MT" w:cs="Times New Roman"/>
          <w:sz w:val="24"/>
          <w:szCs w:val="24"/>
        </w:rPr>
        <w:t xml:space="preserve">Minnesota Department of Health, </w:t>
      </w:r>
      <w:r w:rsidR="00182DCA">
        <w:rPr>
          <w:rFonts w:ascii="Tw Cen MT" w:hAnsi="Tw Cen MT" w:cs="Times New Roman"/>
          <w:sz w:val="24"/>
          <w:szCs w:val="24"/>
        </w:rPr>
        <w:t xml:space="preserve">19% of </w:t>
      </w:r>
      <w:r w:rsidR="00202D68">
        <w:rPr>
          <w:rFonts w:ascii="Tw Cen MT" w:hAnsi="Tw Cen MT" w:cs="Times New Roman"/>
          <w:sz w:val="24"/>
          <w:szCs w:val="24"/>
        </w:rPr>
        <w:t xml:space="preserve">all </w:t>
      </w:r>
      <w:r w:rsidR="00182DCA">
        <w:rPr>
          <w:rFonts w:ascii="Tw Cen MT" w:hAnsi="Tw Cen MT" w:cs="Times New Roman"/>
          <w:sz w:val="24"/>
          <w:szCs w:val="24"/>
        </w:rPr>
        <w:t>Minnesota adults</w:t>
      </w:r>
      <w:r w:rsidR="00202D68">
        <w:rPr>
          <w:rFonts w:ascii="Tw Cen MT" w:hAnsi="Tw Cen MT" w:cs="Times New Roman"/>
          <w:sz w:val="24"/>
          <w:szCs w:val="24"/>
        </w:rPr>
        <w:t xml:space="preserve"> surveyed</w:t>
      </w:r>
      <w:r w:rsidR="00182DCA">
        <w:rPr>
          <w:rFonts w:ascii="Tw Cen MT" w:hAnsi="Tw Cen MT" w:cs="Times New Roman"/>
          <w:sz w:val="24"/>
          <w:szCs w:val="24"/>
        </w:rPr>
        <w:t xml:space="preserve"> indicated that they smoke and 46% </w:t>
      </w:r>
      <w:r w:rsidR="00B400A8">
        <w:rPr>
          <w:rFonts w:ascii="Tw Cen MT" w:hAnsi="Tw Cen MT" w:cs="Times New Roman"/>
          <w:sz w:val="24"/>
          <w:szCs w:val="24"/>
        </w:rPr>
        <w:t xml:space="preserve">indicated </w:t>
      </w:r>
      <w:r w:rsidR="00182DCA">
        <w:rPr>
          <w:rFonts w:ascii="Tw Cen MT" w:hAnsi="Tw Cen MT" w:cs="Times New Roman"/>
          <w:sz w:val="24"/>
          <w:szCs w:val="24"/>
        </w:rPr>
        <w:t xml:space="preserve">that they smoked in the past. </w:t>
      </w:r>
    </w:p>
    <w:p w14:paraId="57A3196D" w14:textId="77777777" w:rsidR="00C77B2C" w:rsidRDefault="0072036F" w:rsidP="00252F27">
      <w:pPr>
        <w:pStyle w:val="ListParagraph"/>
        <w:numPr>
          <w:ilvl w:val="0"/>
          <w:numId w:val="41"/>
        </w:numPr>
        <w:spacing w:before="0" w:after="120" w:line="240" w:lineRule="auto"/>
        <w:rPr>
          <w:rFonts w:ascii="Tw Cen MT" w:hAnsi="Tw Cen MT" w:cs="Times New Roman"/>
          <w:sz w:val="24"/>
          <w:szCs w:val="24"/>
        </w:rPr>
      </w:pPr>
      <w:r>
        <w:rPr>
          <w:rFonts w:ascii="Tw Cen MT" w:hAnsi="Tw Cen MT" w:cs="Times New Roman"/>
          <w:sz w:val="24"/>
          <w:szCs w:val="24"/>
        </w:rPr>
        <w:t xml:space="preserve">Thirty-three </w:t>
      </w:r>
      <w:r w:rsidR="006F4FC1">
        <w:rPr>
          <w:rFonts w:ascii="Tw Cen MT" w:hAnsi="Tw Cen MT" w:cs="Times New Roman"/>
          <w:sz w:val="24"/>
          <w:szCs w:val="24"/>
        </w:rPr>
        <w:t>percent</w:t>
      </w:r>
      <w:r w:rsidR="00C9205C" w:rsidRPr="004F64A1">
        <w:rPr>
          <w:rFonts w:ascii="Tw Cen MT" w:hAnsi="Tw Cen MT" w:cs="Times New Roman"/>
          <w:sz w:val="24"/>
          <w:szCs w:val="24"/>
        </w:rPr>
        <w:t xml:space="preserve"> of </w:t>
      </w:r>
      <w:r w:rsidR="005F421F">
        <w:rPr>
          <w:rFonts w:ascii="Tw Cen MT" w:hAnsi="Tw Cen MT" w:cs="Times New Roman"/>
          <w:sz w:val="24"/>
          <w:szCs w:val="24"/>
        </w:rPr>
        <w:t xml:space="preserve">participants </w:t>
      </w:r>
      <w:r w:rsidR="00C9205C" w:rsidRPr="004F64A1">
        <w:rPr>
          <w:rFonts w:ascii="Tw Cen MT" w:hAnsi="Tw Cen MT" w:cs="Times New Roman"/>
          <w:sz w:val="24"/>
          <w:szCs w:val="24"/>
        </w:rPr>
        <w:t>said that they drink</w:t>
      </w:r>
      <w:r w:rsidR="00182DCA">
        <w:rPr>
          <w:rFonts w:ascii="Tw Cen MT" w:hAnsi="Tw Cen MT" w:cs="Times New Roman"/>
          <w:sz w:val="24"/>
          <w:szCs w:val="24"/>
        </w:rPr>
        <w:t xml:space="preserve"> alcohol</w:t>
      </w:r>
      <w:r w:rsidR="00C9205C" w:rsidRPr="004F64A1">
        <w:rPr>
          <w:rFonts w:ascii="Tw Cen MT" w:hAnsi="Tw Cen MT" w:cs="Times New Roman"/>
          <w:sz w:val="24"/>
          <w:szCs w:val="24"/>
        </w:rPr>
        <w:t xml:space="preserve">.  </w:t>
      </w:r>
      <w:r>
        <w:rPr>
          <w:rFonts w:ascii="Tw Cen MT" w:hAnsi="Tw Cen MT" w:cs="Times New Roman"/>
          <w:sz w:val="24"/>
          <w:szCs w:val="24"/>
        </w:rPr>
        <w:t>Of those, 25%</w:t>
      </w:r>
      <w:r w:rsidR="00202D68">
        <w:rPr>
          <w:rFonts w:ascii="Tw Cen MT" w:hAnsi="Tw Cen MT" w:cs="Times New Roman"/>
          <w:sz w:val="24"/>
          <w:szCs w:val="24"/>
        </w:rPr>
        <w:t xml:space="preserve"> </w:t>
      </w:r>
      <w:r w:rsidR="00C9205C" w:rsidRPr="004F64A1">
        <w:rPr>
          <w:rFonts w:ascii="Tw Cen MT" w:hAnsi="Tw Cen MT" w:cs="Times New Roman"/>
          <w:sz w:val="24"/>
          <w:szCs w:val="24"/>
        </w:rPr>
        <w:t xml:space="preserve">indicated that they </w:t>
      </w:r>
      <w:r w:rsidR="005F421F">
        <w:rPr>
          <w:rFonts w:ascii="Tw Cen MT" w:hAnsi="Tw Cen MT" w:cs="Times New Roman"/>
          <w:sz w:val="24"/>
          <w:szCs w:val="24"/>
        </w:rPr>
        <w:t xml:space="preserve">consume alcoholic beverages four or more times </w:t>
      </w:r>
      <w:r w:rsidR="00C9205C" w:rsidRPr="004F64A1">
        <w:rPr>
          <w:rFonts w:ascii="Tw Cen MT" w:hAnsi="Tw Cen MT" w:cs="Times New Roman"/>
          <w:sz w:val="24"/>
          <w:szCs w:val="24"/>
        </w:rPr>
        <w:t xml:space="preserve">per week.  </w:t>
      </w:r>
      <w:r w:rsidR="00202D68">
        <w:rPr>
          <w:rFonts w:ascii="Tw Cen MT" w:hAnsi="Tw Cen MT" w:cs="Times New Roman"/>
          <w:sz w:val="24"/>
          <w:szCs w:val="24"/>
        </w:rPr>
        <w:t>Forty-five percent</w:t>
      </w:r>
      <w:r w:rsidR="00C77B2C" w:rsidRPr="0039648D">
        <w:rPr>
          <w:rFonts w:ascii="Tw Cen MT" w:hAnsi="Tw Cen MT" w:cs="Times New Roman"/>
          <w:sz w:val="24"/>
          <w:szCs w:val="24"/>
        </w:rPr>
        <w:t xml:space="preserve"> of men </w:t>
      </w:r>
      <w:r w:rsidR="00C77B2C">
        <w:rPr>
          <w:rFonts w:ascii="Tw Cen MT" w:hAnsi="Tw Cen MT" w:cs="Times New Roman"/>
          <w:sz w:val="24"/>
          <w:szCs w:val="24"/>
        </w:rPr>
        <w:t xml:space="preserve">in this group </w:t>
      </w:r>
      <w:r w:rsidR="00C77B2C" w:rsidRPr="0039648D">
        <w:rPr>
          <w:rFonts w:ascii="Tw Cen MT" w:hAnsi="Tw Cen MT" w:cs="Times New Roman"/>
          <w:sz w:val="24"/>
          <w:szCs w:val="24"/>
        </w:rPr>
        <w:t xml:space="preserve">indicated that </w:t>
      </w:r>
      <w:r>
        <w:rPr>
          <w:rFonts w:ascii="Tw Cen MT" w:hAnsi="Tw Cen MT" w:cs="Times New Roman"/>
          <w:sz w:val="24"/>
          <w:szCs w:val="24"/>
        </w:rPr>
        <w:t xml:space="preserve">they </w:t>
      </w:r>
      <w:r w:rsidR="00C77B2C" w:rsidRPr="0039648D">
        <w:rPr>
          <w:rFonts w:ascii="Tw Cen MT" w:hAnsi="Tw Cen MT" w:cs="Times New Roman"/>
          <w:sz w:val="24"/>
          <w:szCs w:val="24"/>
        </w:rPr>
        <w:t xml:space="preserve">consume alcohol compared to 20% of women. </w:t>
      </w:r>
    </w:p>
    <w:p w14:paraId="27135645" w14:textId="77777777" w:rsidR="00C9205C" w:rsidRPr="004F64A1" w:rsidRDefault="0072036F" w:rsidP="00252F27">
      <w:pPr>
        <w:pStyle w:val="ListParagraph"/>
        <w:numPr>
          <w:ilvl w:val="0"/>
          <w:numId w:val="5"/>
        </w:numPr>
        <w:spacing w:before="0" w:after="120" w:line="240" w:lineRule="auto"/>
        <w:rPr>
          <w:rFonts w:ascii="Tw Cen MT" w:hAnsi="Tw Cen MT" w:cs="Times New Roman"/>
          <w:sz w:val="24"/>
          <w:szCs w:val="24"/>
        </w:rPr>
      </w:pPr>
      <w:r>
        <w:rPr>
          <w:rFonts w:ascii="Tw Cen MT" w:hAnsi="Tw Cen MT" w:cs="Times New Roman"/>
          <w:sz w:val="24"/>
          <w:szCs w:val="24"/>
        </w:rPr>
        <w:t>Twenty-four percent</w:t>
      </w:r>
      <w:r w:rsidR="00C9205C" w:rsidRPr="004F64A1">
        <w:rPr>
          <w:rFonts w:ascii="Tw Cen MT" w:hAnsi="Tw Cen MT" w:cs="Times New Roman"/>
          <w:sz w:val="24"/>
          <w:szCs w:val="24"/>
        </w:rPr>
        <w:t xml:space="preserve"> of </w:t>
      </w:r>
      <w:r w:rsidR="005F421F">
        <w:rPr>
          <w:rFonts w:ascii="Tw Cen MT" w:hAnsi="Tw Cen MT" w:cs="Times New Roman"/>
          <w:sz w:val="24"/>
          <w:szCs w:val="24"/>
        </w:rPr>
        <w:t xml:space="preserve">participants </w:t>
      </w:r>
      <w:r w:rsidR="00C9205C" w:rsidRPr="004F64A1">
        <w:rPr>
          <w:rFonts w:ascii="Tw Cen MT" w:hAnsi="Tw Cen MT" w:cs="Times New Roman"/>
          <w:sz w:val="24"/>
          <w:szCs w:val="24"/>
        </w:rPr>
        <w:t>indicated that t</w:t>
      </w:r>
      <w:r w:rsidR="00577246" w:rsidRPr="004F64A1">
        <w:rPr>
          <w:rFonts w:ascii="Tw Cen MT" w:hAnsi="Tw Cen MT" w:cs="Times New Roman"/>
          <w:sz w:val="24"/>
          <w:szCs w:val="24"/>
        </w:rPr>
        <w:t xml:space="preserve">hey meditate.  About half of this group </w:t>
      </w:r>
      <w:r w:rsidR="00C9205C" w:rsidRPr="004F64A1">
        <w:rPr>
          <w:rFonts w:ascii="Tw Cen MT" w:hAnsi="Tw Cen MT" w:cs="Times New Roman"/>
          <w:sz w:val="24"/>
          <w:szCs w:val="24"/>
        </w:rPr>
        <w:t>(47%) indicated that they meditate 4 or more times per week.  Most common forms of meditation were yoga and daily prayers.</w:t>
      </w:r>
    </w:p>
    <w:p w14:paraId="2BE16F95" w14:textId="77777777" w:rsidR="00C9205C" w:rsidRPr="004F64A1" w:rsidRDefault="0072036F" w:rsidP="00252F27">
      <w:pPr>
        <w:pStyle w:val="ListParagraph"/>
        <w:numPr>
          <w:ilvl w:val="0"/>
          <w:numId w:val="5"/>
        </w:numPr>
        <w:spacing w:before="0" w:after="120" w:line="240" w:lineRule="auto"/>
        <w:rPr>
          <w:rFonts w:ascii="Tw Cen MT" w:hAnsi="Tw Cen MT" w:cs="Times New Roman"/>
          <w:sz w:val="24"/>
          <w:szCs w:val="24"/>
        </w:rPr>
      </w:pPr>
      <w:r>
        <w:rPr>
          <w:rFonts w:ascii="Tw Cen MT" w:hAnsi="Tw Cen MT" w:cs="Times New Roman"/>
          <w:sz w:val="24"/>
          <w:szCs w:val="24"/>
        </w:rPr>
        <w:t>Thirty-eight percent</w:t>
      </w:r>
      <w:r w:rsidR="00C9205C" w:rsidRPr="004F64A1">
        <w:rPr>
          <w:rFonts w:ascii="Tw Cen MT" w:hAnsi="Tw Cen MT" w:cs="Times New Roman"/>
          <w:sz w:val="24"/>
          <w:szCs w:val="24"/>
        </w:rPr>
        <w:t xml:space="preserve"> of survey participants indicated that they exercise</w:t>
      </w:r>
      <w:r w:rsidR="00577246" w:rsidRPr="004F64A1">
        <w:rPr>
          <w:rFonts w:ascii="Tw Cen MT" w:hAnsi="Tw Cen MT" w:cs="Times New Roman"/>
          <w:sz w:val="24"/>
          <w:szCs w:val="24"/>
        </w:rPr>
        <w:t xml:space="preserve"> daily or 4 to 6 times </w:t>
      </w:r>
      <w:r w:rsidR="005F421F">
        <w:rPr>
          <w:rFonts w:ascii="Tw Cen MT" w:hAnsi="Tw Cen MT" w:cs="Times New Roman"/>
          <w:sz w:val="24"/>
          <w:szCs w:val="24"/>
        </w:rPr>
        <w:t>per</w:t>
      </w:r>
      <w:r w:rsidR="00577246" w:rsidRPr="004F64A1">
        <w:rPr>
          <w:rFonts w:ascii="Tw Cen MT" w:hAnsi="Tw Cen MT" w:cs="Times New Roman"/>
          <w:sz w:val="24"/>
          <w:szCs w:val="24"/>
        </w:rPr>
        <w:t xml:space="preserve"> week. </w:t>
      </w:r>
      <w:r w:rsidR="00C9205C" w:rsidRPr="004F64A1">
        <w:rPr>
          <w:rFonts w:ascii="Tw Cen MT" w:hAnsi="Tw Cen MT" w:cs="Times New Roman"/>
          <w:sz w:val="24"/>
          <w:szCs w:val="24"/>
        </w:rPr>
        <w:t>Walking was the most common form of exercise (76%)</w:t>
      </w:r>
      <w:r>
        <w:rPr>
          <w:rFonts w:ascii="Tw Cen MT" w:hAnsi="Tw Cen MT" w:cs="Times New Roman"/>
          <w:sz w:val="24"/>
          <w:szCs w:val="24"/>
        </w:rPr>
        <w:t>;</w:t>
      </w:r>
      <w:r w:rsidR="00C9205C" w:rsidRPr="004F64A1">
        <w:rPr>
          <w:rFonts w:ascii="Tw Cen MT" w:hAnsi="Tw Cen MT" w:cs="Times New Roman"/>
          <w:sz w:val="24"/>
          <w:szCs w:val="24"/>
        </w:rPr>
        <w:t xml:space="preserve"> other popular forms of exercise </w:t>
      </w:r>
      <w:r>
        <w:rPr>
          <w:rFonts w:ascii="Tw Cen MT" w:hAnsi="Tw Cen MT" w:cs="Times New Roman"/>
          <w:sz w:val="24"/>
          <w:szCs w:val="24"/>
        </w:rPr>
        <w:t>include</w:t>
      </w:r>
      <w:r w:rsidRPr="004F64A1">
        <w:rPr>
          <w:rFonts w:ascii="Tw Cen MT" w:hAnsi="Tw Cen MT" w:cs="Times New Roman"/>
          <w:sz w:val="24"/>
          <w:szCs w:val="24"/>
        </w:rPr>
        <w:t xml:space="preserve"> </w:t>
      </w:r>
      <w:r w:rsidR="00C9205C" w:rsidRPr="004F64A1">
        <w:rPr>
          <w:rFonts w:ascii="Tw Cen MT" w:hAnsi="Tw Cen MT" w:cs="Times New Roman"/>
          <w:sz w:val="24"/>
          <w:szCs w:val="24"/>
        </w:rPr>
        <w:t xml:space="preserve">yoga (22%), </w:t>
      </w:r>
      <w:r w:rsidR="005F421F">
        <w:rPr>
          <w:rFonts w:ascii="Tw Cen MT" w:hAnsi="Tw Cen MT" w:cs="Times New Roman"/>
          <w:sz w:val="24"/>
          <w:szCs w:val="24"/>
        </w:rPr>
        <w:t>stair climber</w:t>
      </w:r>
      <w:r w:rsidR="00C9205C" w:rsidRPr="004F64A1">
        <w:rPr>
          <w:rFonts w:ascii="Tw Cen MT" w:hAnsi="Tw Cen MT" w:cs="Times New Roman"/>
          <w:sz w:val="24"/>
          <w:szCs w:val="24"/>
        </w:rPr>
        <w:t xml:space="preserve"> (18%), weight training (16%), biking (16%), elliptical </w:t>
      </w:r>
      <w:r w:rsidR="005F421F">
        <w:rPr>
          <w:rFonts w:ascii="Tw Cen MT" w:hAnsi="Tw Cen MT" w:cs="Times New Roman"/>
          <w:sz w:val="24"/>
          <w:szCs w:val="24"/>
        </w:rPr>
        <w:t>machines</w:t>
      </w:r>
      <w:r w:rsidR="00202D68">
        <w:rPr>
          <w:rFonts w:ascii="Tw Cen MT" w:hAnsi="Tw Cen MT" w:cs="Times New Roman"/>
          <w:sz w:val="24"/>
          <w:szCs w:val="24"/>
        </w:rPr>
        <w:t xml:space="preserve"> </w:t>
      </w:r>
      <w:r w:rsidR="00C9205C" w:rsidRPr="004F64A1">
        <w:rPr>
          <w:rFonts w:ascii="Tw Cen MT" w:hAnsi="Tw Cen MT" w:cs="Times New Roman"/>
          <w:sz w:val="24"/>
          <w:szCs w:val="24"/>
        </w:rPr>
        <w:t xml:space="preserve">(16%), and gardening (15%). </w:t>
      </w:r>
      <w:r w:rsidR="00B400A8">
        <w:rPr>
          <w:rFonts w:ascii="Tw Cen MT" w:hAnsi="Tw Cen MT" w:cs="Times New Roman"/>
          <w:sz w:val="24"/>
          <w:szCs w:val="24"/>
        </w:rPr>
        <w:t xml:space="preserve">According to </w:t>
      </w:r>
      <w:r>
        <w:rPr>
          <w:rFonts w:ascii="Tw Cen MT" w:hAnsi="Tw Cen MT" w:cs="Times New Roman"/>
          <w:sz w:val="24"/>
          <w:szCs w:val="24"/>
        </w:rPr>
        <w:t>t</w:t>
      </w:r>
      <w:r w:rsidR="00B400A8">
        <w:rPr>
          <w:rFonts w:ascii="Tw Cen MT" w:hAnsi="Tw Cen MT" w:cs="Times New Roman"/>
          <w:sz w:val="24"/>
          <w:szCs w:val="24"/>
        </w:rPr>
        <w:t xml:space="preserve">he BRFSS survey conducted by </w:t>
      </w:r>
      <w:r>
        <w:rPr>
          <w:rFonts w:ascii="Tw Cen MT" w:hAnsi="Tw Cen MT" w:cs="Times New Roman"/>
          <w:sz w:val="24"/>
          <w:szCs w:val="24"/>
        </w:rPr>
        <w:t xml:space="preserve">the </w:t>
      </w:r>
      <w:r w:rsidR="00B400A8">
        <w:rPr>
          <w:rFonts w:ascii="Tw Cen MT" w:hAnsi="Tw Cen MT" w:cs="Times New Roman"/>
          <w:sz w:val="24"/>
          <w:szCs w:val="24"/>
        </w:rPr>
        <w:t xml:space="preserve">CDC in 2011, 30% of Minnesotans indicated that they participate in muscle strengthening twice per week, 54% of Minnesotans indicated that they participated in aerobic or physical activity for 150 minutes or more per week, and 21% of Minnesotans indicated that they </w:t>
      </w:r>
      <w:r w:rsidR="006A6324">
        <w:rPr>
          <w:rFonts w:ascii="Tw Cen MT" w:hAnsi="Tw Cen MT" w:cs="Times New Roman"/>
          <w:sz w:val="24"/>
          <w:szCs w:val="24"/>
        </w:rPr>
        <w:t xml:space="preserve">meet the </w:t>
      </w:r>
      <w:r w:rsidR="00B400A8">
        <w:rPr>
          <w:rFonts w:ascii="Tw Cen MT" w:hAnsi="Tw Cen MT" w:cs="Times New Roman"/>
          <w:sz w:val="24"/>
          <w:szCs w:val="24"/>
        </w:rPr>
        <w:t>aerobic and muscle strengthening exercise</w:t>
      </w:r>
      <w:r w:rsidR="006A6324">
        <w:rPr>
          <w:rFonts w:ascii="Tw Cen MT" w:hAnsi="Tw Cen MT" w:cs="Times New Roman"/>
          <w:sz w:val="24"/>
          <w:szCs w:val="24"/>
        </w:rPr>
        <w:t xml:space="preserve"> guidelines</w:t>
      </w:r>
      <w:r w:rsidR="00B400A8">
        <w:rPr>
          <w:rFonts w:ascii="Tw Cen MT" w:hAnsi="Tw Cen MT" w:cs="Times New Roman"/>
          <w:sz w:val="24"/>
          <w:szCs w:val="24"/>
        </w:rPr>
        <w:t xml:space="preserve">.    </w:t>
      </w:r>
    </w:p>
    <w:p w14:paraId="02826ACB" w14:textId="77777777" w:rsidR="005F421F" w:rsidRDefault="0072036F" w:rsidP="00252F27">
      <w:pPr>
        <w:pStyle w:val="ListParagraph"/>
        <w:numPr>
          <w:ilvl w:val="0"/>
          <w:numId w:val="5"/>
        </w:numPr>
        <w:spacing w:before="0" w:after="120" w:line="240" w:lineRule="auto"/>
        <w:rPr>
          <w:rFonts w:ascii="Tw Cen MT" w:hAnsi="Tw Cen MT" w:cs="Times New Roman"/>
          <w:sz w:val="24"/>
          <w:szCs w:val="24"/>
        </w:rPr>
      </w:pPr>
      <w:r>
        <w:rPr>
          <w:rFonts w:ascii="Tw Cen MT" w:hAnsi="Tw Cen MT" w:cs="Times New Roman"/>
          <w:sz w:val="24"/>
          <w:szCs w:val="24"/>
        </w:rPr>
        <w:t>Fifty-eight percent</w:t>
      </w:r>
      <w:r w:rsidR="00C9205C" w:rsidRPr="005F421F">
        <w:rPr>
          <w:rFonts w:ascii="Tw Cen MT" w:hAnsi="Tw Cen MT" w:cs="Times New Roman"/>
          <w:sz w:val="24"/>
          <w:szCs w:val="24"/>
        </w:rPr>
        <w:t xml:space="preserve"> of </w:t>
      </w:r>
      <w:r w:rsidR="005F421F" w:rsidRPr="005F421F">
        <w:rPr>
          <w:rFonts w:ascii="Tw Cen MT" w:hAnsi="Tw Cen MT" w:cs="Times New Roman"/>
          <w:sz w:val="24"/>
          <w:szCs w:val="24"/>
        </w:rPr>
        <w:t>participants w</w:t>
      </w:r>
      <w:r w:rsidR="00C9205C" w:rsidRPr="005F421F">
        <w:rPr>
          <w:rFonts w:ascii="Tw Cen MT" w:hAnsi="Tw Cen MT" w:cs="Times New Roman"/>
          <w:sz w:val="24"/>
          <w:szCs w:val="24"/>
        </w:rPr>
        <w:t xml:space="preserve">ere non-vegetarians.  </w:t>
      </w:r>
    </w:p>
    <w:p w14:paraId="6047A20B" w14:textId="77777777" w:rsidR="006A6324" w:rsidRPr="00C77B2C" w:rsidRDefault="0072036F" w:rsidP="00252F27">
      <w:pPr>
        <w:pStyle w:val="ListParagraph"/>
        <w:numPr>
          <w:ilvl w:val="0"/>
          <w:numId w:val="5"/>
        </w:numPr>
        <w:spacing w:before="0" w:after="120" w:line="240" w:lineRule="auto"/>
        <w:rPr>
          <w:rFonts w:ascii="Tw Cen MT" w:hAnsi="Tw Cen MT" w:cs="Times New Roman"/>
          <w:b/>
          <w:sz w:val="24"/>
          <w:szCs w:val="24"/>
        </w:rPr>
      </w:pPr>
      <w:r>
        <w:rPr>
          <w:rFonts w:ascii="Tw Cen MT" w:hAnsi="Tw Cen MT" w:cs="Times New Roman"/>
          <w:sz w:val="24"/>
          <w:szCs w:val="24"/>
        </w:rPr>
        <w:t>Fifty-one percent</w:t>
      </w:r>
      <w:r w:rsidR="00C9205C" w:rsidRPr="00C77B2C">
        <w:rPr>
          <w:rFonts w:ascii="Tw Cen MT" w:hAnsi="Tw Cen MT" w:cs="Times New Roman"/>
          <w:sz w:val="24"/>
          <w:szCs w:val="24"/>
        </w:rPr>
        <w:t xml:space="preserve"> of </w:t>
      </w:r>
      <w:r w:rsidR="005F421F" w:rsidRPr="00C77B2C">
        <w:rPr>
          <w:rFonts w:ascii="Tw Cen MT" w:hAnsi="Tw Cen MT" w:cs="Times New Roman"/>
          <w:sz w:val="24"/>
          <w:szCs w:val="24"/>
        </w:rPr>
        <w:t xml:space="preserve">participants </w:t>
      </w:r>
      <w:r w:rsidR="00C9205C" w:rsidRPr="00C77B2C">
        <w:rPr>
          <w:rFonts w:ascii="Tw Cen MT" w:hAnsi="Tw Cen MT" w:cs="Times New Roman"/>
          <w:sz w:val="24"/>
          <w:szCs w:val="24"/>
        </w:rPr>
        <w:t xml:space="preserve">indicated that </w:t>
      </w:r>
      <w:r>
        <w:rPr>
          <w:rFonts w:ascii="Tw Cen MT" w:hAnsi="Tw Cen MT" w:cs="Times New Roman"/>
          <w:sz w:val="24"/>
          <w:szCs w:val="24"/>
        </w:rPr>
        <w:t xml:space="preserve">they </w:t>
      </w:r>
      <w:r w:rsidR="00182DCA" w:rsidRPr="00C77B2C">
        <w:rPr>
          <w:rFonts w:ascii="Tw Cen MT" w:hAnsi="Tw Cen MT" w:cs="Times New Roman"/>
          <w:sz w:val="24"/>
          <w:szCs w:val="24"/>
        </w:rPr>
        <w:t xml:space="preserve">eat at </w:t>
      </w:r>
      <w:r w:rsidR="00C9205C" w:rsidRPr="00C77B2C">
        <w:rPr>
          <w:rFonts w:ascii="Tw Cen MT" w:hAnsi="Tw Cen MT" w:cs="Times New Roman"/>
          <w:sz w:val="24"/>
          <w:szCs w:val="24"/>
        </w:rPr>
        <w:t xml:space="preserve">fast food restaurants. </w:t>
      </w:r>
      <w:r>
        <w:rPr>
          <w:rFonts w:ascii="Tw Cen MT" w:hAnsi="Tw Cen MT" w:cs="Times New Roman"/>
          <w:sz w:val="24"/>
          <w:szCs w:val="24"/>
        </w:rPr>
        <w:t xml:space="preserve">Of those, </w:t>
      </w:r>
      <w:r w:rsidR="00863650">
        <w:rPr>
          <w:rFonts w:ascii="Tw Cen MT" w:hAnsi="Tw Cen MT" w:cs="Times New Roman"/>
          <w:sz w:val="24"/>
          <w:szCs w:val="24"/>
        </w:rPr>
        <w:t xml:space="preserve">17% indicated that </w:t>
      </w:r>
      <w:r w:rsidR="00C9205C" w:rsidRPr="00C77B2C">
        <w:rPr>
          <w:rFonts w:ascii="Tw Cen MT" w:hAnsi="Tw Cen MT" w:cs="Times New Roman"/>
          <w:sz w:val="24"/>
          <w:szCs w:val="24"/>
        </w:rPr>
        <w:t xml:space="preserve">they ate at </w:t>
      </w:r>
      <w:r w:rsidR="00182DCA" w:rsidRPr="00C77B2C">
        <w:rPr>
          <w:rFonts w:ascii="Tw Cen MT" w:hAnsi="Tw Cen MT" w:cs="Times New Roman"/>
          <w:sz w:val="24"/>
          <w:szCs w:val="24"/>
        </w:rPr>
        <w:t xml:space="preserve">fast food </w:t>
      </w:r>
      <w:r w:rsidR="00C9205C" w:rsidRPr="00C77B2C">
        <w:rPr>
          <w:rFonts w:ascii="Tw Cen MT" w:hAnsi="Tw Cen MT" w:cs="Times New Roman"/>
          <w:sz w:val="24"/>
          <w:szCs w:val="24"/>
        </w:rPr>
        <w:t>restaurants at least 1-3 times a week or more</w:t>
      </w:r>
      <w:r w:rsidR="00182DCA" w:rsidRPr="00C77B2C">
        <w:rPr>
          <w:rFonts w:ascii="Tw Cen MT" w:hAnsi="Tw Cen MT" w:cs="Times New Roman"/>
          <w:sz w:val="24"/>
          <w:szCs w:val="24"/>
        </w:rPr>
        <w:t>.</w:t>
      </w:r>
      <w:r w:rsidR="00C9205C" w:rsidRPr="00C77B2C">
        <w:rPr>
          <w:rFonts w:ascii="Tw Cen MT" w:hAnsi="Tw Cen MT" w:cs="Times New Roman"/>
          <w:sz w:val="24"/>
          <w:szCs w:val="24"/>
        </w:rPr>
        <w:t xml:space="preserve"> </w:t>
      </w:r>
      <w:r>
        <w:rPr>
          <w:rFonts w:ascii="Tw Cen MT" w:hAnsi="Tw Cen MT" w:cs="Times New Roman"/>
          <w:sz w:val="24"/>
          <w:szCs w:val="24"/>
        </w:rPr>
        <w:t>Sixty percent</w:t>
      </w:r>
      <w:r w:rsidR="00C77B2C" w:rsidRPr="00C77B2C">
        <w:rPr>
          <w:rFonts w:ascii="Tw Cen MT" w:hAnsi="Tw Cen MT" w:cs="Times New Roman"/>
          <w:sz w:val="24"/>
          <w:szCs w:val="24"/>
        </w:rPr>
        <w:t xml:space="preserve"> of men in this group reported that </w:t>
      </w:r>
      <w:r>
        <w:rPr>
          <w:rFonts w:ascii="Tw Cen MT" w:hAnsi="Tw Cen MT" w:cs="Times New Roman"/>
          <w:sz w:val="24"/>
          <w:szCs w:val="24"/>
        </w:rPr>
        <w:t xml:space="preserve">they </w:t>
      </w:r>
      <w:r w:rsidR="00C77B2C" w:rsidRPr="00C77B2C">
        <w:rPr>
          <w:rFonts w:ascii="Tw Cen MT" w:hAnsi="Tw Cen MT" w:cs="Times New Roman"/>
          <w:sz w:val="24"/>
          <w:szCs w:val="24"/>
        </w:rPr>
        <w:t>ate at fast food restaurants regularly (&gt; 1-3 times per week) compared to 50% of women.</w:t>
      </w:r>
    </w:p>
    <w:p w14:paraId="372077F6" w14:textId="77777777" w:rsidR="009D6590" w:rsidRPr="00CE00C3" w:rsidRDefault="00577246" w:rsidP="006A6324">
      <w:pPr>
        <w:pStyle w:val="Heading4"/>
        <w:rPr>
          <w:rFonts w:ascii="Tw Cen MT" w:hAnsi="Tw Cen MT"/>
          <w:i w:val="0"/>
          <w:sz w:val="24"/>
        </w:rPr>
      </w:pPr>
      <w:r w:rsidRPr="00CE00C3">
        <w:rPr>
          <w:rFonts w:ascii="Tw Cen MT" w:hAnsi="Tw Cen MT"/>
          <w:sz w:val="24"/>
        </w:rPr>
        <w:t>Life</w:t>
      </w:r>
      <w:r w:rsidR="006A6324" w:rsidRPr="00CE00C3">
        <w:rPr>
          <w:rFonts w:ascii="Tw Cen MT" w:hAnsi="Tw Cen MT"/>
          <w:sz w:val="24"/>
        </w:rPr>
        <w:t>s</w:t>
      </w:r>
      <w:r w:rsidRPr="00CE00C3">
        <w:rPr>
          <w:rFonts w:ascii="Tw Cen MT" w:hAnsi="Tw Cen MT"/>
          <w:sz w:val="24"/>
        </w:rPr>
        <w:t xml:space="preserve">tyle </w:t>
      </w:r>
      <w:r w:rsidR="00CE00C3" w:rsidRPr="00CE00C3">
        <w:rPr>
          <w:rFonts w:ascii="Tw Cen MT" w:hAnsi="Tw Cen MT"/>
          <w:sz w:val="24"/>
        </w:rPr>
        <w:t xml:space="preserve">Choices </w:t>
      </w:r>
      <w:r w:rsidR="00CE00C3" w:rsidRPr="00CE00C3">
        <w:rPr>
          <w:rStyle w:val="Heading4Char"/>
          <w:rFonts w:ascii="Tw Cen MT" w:hAnsi="Tw Cen MT"/>
          <w:b/>
          <w:i/>
          <w:sz w:val="24"/>
        </w:rPr>
        <w:t>of South Asian community living in MN</w:t>
      </w:r>
      <w:r w:rsidR="00CE00C3" w:rsidRPr="00CE00C3">
        <w:rPr>
          <w:rStyle w:val="Heading4Char"/>
          <w:rFonts w:ascii="Tw Cen MT" w:hAnsi="Tw Cen MT"/>
          <w:i/>
          <w:sz w:val="24"/>
        </w:rPr>
        <w:t xml:space="preserve"> </w:t>
      </w:r>
      <w:r w:rsidRPr="00CE00C3">
        <w:rPr>
          <w:rFonts w:ascii="Tw Cen MT" w:hAnsi="Tw Cen MT"/>
          <w:i w:val="0"/>
          <w:sz w:val="24"/>
        </w:rPr>
        <w:t>by Age Group</w:t>
      </w:r>
      <w:r w:rsidR="007D1633" w:rsidRPr="00CE00C3">
        <w:rPr>
          <w:rFonts w:ascii="Tw Cen MT" w:hAnsi="Tw Cen MT"/>
          <w:i w:val="0"/>
          <w:sz w:val="24"/>
        </w:rPr>
        <w:t xml:space="preserve"> (Figure 2</w:t>
      </w:r>
      <w:r w:rsidR="006A6324" w:rsidRPr="00CE00C3">
        <w:rPr>
          <w:rFonts w:ascii="Tw Cen MT" w:hAnsi="Tw Cen MT"/>
          <w:i w:val="0"/>
          <w:sz w:val="24"/>
        </w:rPr>
        <w:t>4</w:t>
      </w:r>
      <w:r w:rsidR="007D1633" w:rsidRPr="00CE00C3">
        <w:rPr>
          <w:rFonts w:ascii="Tw Cen MT" w:hAnsi="Tw Cen MT"/>
          <w:i w:val="0"/>
          <w:sz w:val="24"/>
        </w:rPr>
        <w:t>)</w:t>
      </w:r>
      <w:r w:rsidRPr="00CE00C3">
        <w:rPr>
          <w:rFonts w:ascii="Tw Cen MT" w:hAnsi="Tw Cen MT"/>
          <w:i w:val="0"/>
          <w:sz w:val="24"/>
        </w:rPr>
        <w:t xml:space="preserve">: </w:t>
      </w:r>
      <w:r w:rsidR="007D1633" w:rsidRPr="00CE00C3">
        <w:rPr>
          <w:rFonts w:ascii="Tw Cen MT" w:hAnsi="Tw Cen MT"/>
          <w:i w:val="0"/>
          <w:sz w:val="24"/>
        </w:rPr>
        <w:tab/>
      </w:r>
    </w:p>
    <w:p w14:paraId="73A6DB6D" w14:textId="77777777" w:rsidR="009133F6" w:rsidRPr="004F64A1" w:rsidRDefault="00A85D06" w:rsidP="009133F6">
      <w:pPr>
        <w:spacing w:before="0" w:after="120" w:line="240" w:lineRule="auto"/>
        <w:rPr>
          <w:rFonts w:ascii="Tw Cen MT" w:hAnsi="Tw Cen MT" w:cs="Times New Roman"/>
          <w:sz w:val="24"/>
          <w:szCs w:val="24"/>
        </w:rPr>
      </w:pPr>
      <w:r w:rsidRPr="00A85D06">
        <w:rPr>
          <w:noProof/>
          <w:szCs w:val="24"/>
          <w:lang w:val="en-US"/>
        </w:rPr>
        <w:drawing>
          <wp:inline distT="0" distB="0" distL="0" distR="0" wp14:anchorId="5BF26A6D" wp14:editId="7DE9D074">
            <wp:extent cx="5476816" cy="3291840"/>
            <wp:effectExtent l="19050" t="0" r="0" b="0"/>
            <wp:docPr id="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srcRect/>
                    <a:stretch>
                      <a:fillRect/>
                    </a:stretch>
                  </pic:blipFill>
                  <pic:spPr bwMode="auto">
                    <a:xfrm>
                      <a:off x="0" y="0"/>
                      <a:ext cx="5476816" cy="3291840"/>
                    </a:xfrm>
                    <a:prstGeom prst="rect">
                      <a:avLst/>
                    </a:prstGeom>
                    <a:noFill/>
                    <a:ln w="9525">
                      <a:noFill/>
                      <a:miter lim="800000"/>
                      <a:headEnd/>
                      <a:tailEnd/>
                    </a:ln>
                  </pic:spPr>
                </pic:pic>
              </a:graphicData>
            </a:graphic>
          </wp:inline>
        </w:drawing>
      </w:r>
    </w:p>
    <w:p w14:paraId="633CD43D" w14:textId="77777777" w:rsidR="0039648D" w:rsidRDefault="00194D64" w:rsidP="00252F27">
      <w:pPr>
        <w:pStyle w:val="ListParagraph"/>
        <w:numPr>
          <w:ilvl w:val="0"/>
          <w:numId w:val="41"/>
        </w:numPr>
        <w:spacing w:before="0" w:after="120" w:line="240" w:lineRule="auto"/>
        <w:rPr>
          <w:rFonts w:ascii="Tw Cen MT" w:hAnsi="Tw Cen MT" w:cs="Times New Roman"/>
          <w:sz w:val="24"/>
          <w:szCs w:val="24"/>
        </w:rPr>
      </w:pPr>
      <w:r w:rsidRPr="0039648D">
        <w:rPr>
          <w:rFonts w:ascii="Tw Cen MT" w:hAnsi="Tw Cen MT" w:cs="Times New Roman"/>
          <w:sz w:val="24"/>
          <w:szCs w:val="24"/>
        </w:rPr>
        <w:t xml:space="preserve">The percent of </w:t>
      </w:r>
      <w:r w:rsidR="006A6324" w:rsidRPr="0039648D">
        <w:rPr>
          <w:rFonts w:ascii="Tw Cen MT" w:hAnsi="Tw Cen MT" w:cs="Times New Roman"/>
          <w:sz w:val="24"/>
          <w:szCs w:val="24"/>
        </w:rPr>
        <w:t xml:space="preserve">participants </w:t>
      </w:r>
      <w:r w:rsidRPr="0039648D">
        <w:rPr>
          <w:rFonts w:ascii="Tw Cen MT" w:hAnsi="Tw Cen MT" w:cs="Times New Roman"/>
          <w:sz w:val="24"/>
          <w:szCs w:val="24"/>
        </w:rPr>
        <w:t xml:space="preserve">who indicated that they exercise </w:t>
      </w:r>
      <w:r w:rsidR="0039648D" w:rsidRPr="0039648D">
        <w:rPr>
          <w:rFonts w:ascii="Tw Cen MT" w:hAnsi="Tw Cen MT" w:cs="Times New Roman"/>
          <w:sz w:val="24"/>
          <w:szCs w:val="24"/>
        </w:rPr>
        <w:t xml:space="preserve">greater than 4 times per week increased in the 61-70 and </w:t>
      </w:r>
      <w:r w:rsidR="0072036F">
        <w:rPr>
          <w:rFonts w:ascii="Tw Cen MT" w:hAnsi="Tw Cen MT" w:cs="Times New Roman"/>
          <w:sz w:val="24"/>
          <w:szCs w:val="24"/>
        </w:rPr>
        <w:t xml:space="preserve">the </w:t>
      </w:r>
      <w:r w:rsidR="00863650">
        <w:rPr>
          <w:rFonts w:ascii="Tw Cen MT" w:hAnsi="Tw Cen MT" w:cs="Times New Roman"/>
          <w:sz w:val="24"/>
          <w:szCs w:val="24"/>
        </w:rPr>
        <w:t>7</w:t>
      </w:r>
      <w:r w:rsidR="006F4FC1">
        <w:rPr>
          <w:rFonts w:ascii="Tw Cen MT" w:hAnsi="Tw Cen MT" w:cs="Times New Roman"/>
          <w:sz w:val="24"/>
          <w:szCs w:val="24"/>
        </w:rPr>
        <w:t>1</w:t>
      </w:r>
      <w:r w:rsidR="00863650">
        <w:rPr>
          <w:rFonts w:ascii="Tw Cen MT" w:hAnsi="Tw Cen MT" w:cs="Times New Roman"/>
          <w:sz w:val="24"/>
          <w:szCs w:val="24"/>
        </w:rPr>
        <w:t xml:space="preserve"> or older </w:t>
      </w:r>
      <w:r w:rsidR="0039648D" w:rsidRPr="0039648D">
        <w:rPr>
          <w:rFonts w:ascii="Tw Cen MT" w:hAnsi="Tw Cen MT" w:cs="Times New Roman"/>
          <w:sz w:val="24"/>
          <w:szCs w:val="24"/>
        </w:rPr>
        <w:t xml:space="preserve">age group. </w:t>
      </w:r>
    </w:p>
    <w:p w14:paraId="2FA71AE0" w14:textId="77777777" w:rsidR="009D6590" w:rsidRPr="008E541F" w:rsidRDefault="00FD6524" w:rsidP="0039648D">
      <w:pPr>
        <w:pStyle w:val="Heading4"/>
        <w:rPr>
          <w:rFonts w:ascii="Tw Cen MT" w:hAnsi="Tw Cen MT"/>
          <w:sz w:val="24"/>
        </w:rPr>
      </w:pPr>
      <w:r w:rsidRPr="00CE00C3">
        <w:rPr>
          <w:rFonts w:ascii="Tw Cen MT" w:hAnsi="Tw Cen MT"/>
          <w:sz w:val="24"/>
        </w:rPr>
        <w:t xml:space="preserve">Lifestyle Choices </w:t>
      </w:r>
      <w:r w:rsidRPr="00CE00C3">
        <w:rPr>
          <w:rStyle w:val="Heading4Char"/>
          <w:rFonts w:ascii="Tw Cen MT" w:hAnsi="Tw Cen MT"/>
          <w:b/>
          <w:i/>
          <w:sz w:val="24"/>
        </w:rPr>
        <w:t>of South Asian community living in MN</w:t>
      </w:r>
      <w:r w:rsidR="00DD044C" w:rsidRPr="008E541F">
        <w:rPr>
          <w:rFonts w:ascii="Tw Cen MT" w:hAnsi="Tw Cen MT"/>
          <w:sz w:val="24"/>
        </w:rPr>
        <w:t xml:space="preserve"> by Income</w:t>
      </w:r>
      <w:r w:rsidR="007D1633" w:rsidRPr="008E541F">
        <w:rPr>
          <w:rFonts w:ascii="Tw Cen MT" w:hAnsi="Tw Cen MT"/>
          <w:sz w:val="24"/>
        </w:rPr>
        <w:t xml:space="preserve"> (Figure 2</w:t>
      </w:r>
      <w:r w:rsidR="0039648D" w:rsidRPr="008E541F">
        <w:rPr>
          <w:rFonts w:ascii="Tw Cen MT" w:hAnsi="Tw Cen MT"/>
          <w:sz w:val="24"/>
        </w:rPr>
        <w:t>5</w:t>
      </w:r>
      <w:r w:rsidR="007D1633" w:rsidRPr="008E541F">
        <w:rPr>
          <w:rFonts w:ascii="Tw Cen MT" w:hAnsi="Tw Cen MT"/>
          <w:sz w:val="24"/>
        </w:rPr>
        <w:t>)</w:t>
      </w:r>
      <w:r w:rsidR="00DD044C" w:rsidRPr="008E541F">
        <w:rPr>
          <w:rFonts w:ascii="Tw Cen MT" w:hAnsi="Tw Cen MT"/>
          <w:sz w:val="24"/>
        </w:rPr>
        <w:t>:</w:t>
      </w:r>
      <w:r w:rsidR="004A2D04" w:rsidRPr="008E541F">
        <w:rPr>
          <w:rFonts w:ascii="Tw Cen MT" w:hAnsi="Tw Cen MT"/>
          <w:sz w:val="24"/>
        </w:rPr>
        <w:t xml:space="preserve"> </w:t>
      </w:r>
    </w:p>
    <w:p w14:paraId="38BEE0BD" w14:textId="77777777" w:rsidR="009D6590" w:rsidRPr="004F64A1" w:rsidRDefault="006454D2" w:rsidP="00DD044C">
      <w:pPr>
        <w:spacing w:before="0" w:after="120" w:line="240" w:lineRule="auto"/>
        <w:rPr>
          <w:rFonts w:ascii="Tw Cen MT" w:hAnsi="Tw Cen MT" w:cs="Times New Roman"/>
          <w:sz w:val="24"/>
          <w:szCs w:val="24"/>
        </w:rPr>
      </w:pPr>
      <w:r w:rsidRPr="006454D2">
        <w:rPr>
          <w:noProof/>
          <w:szCs w:val="24"/>
          <w:lang w:val="en-US"/>
        </w:rPr>
        <w:drawing>
          <wp:inline distT="0" distB="0" distL="0" distR="0" wp14:anchorId="0DEEF1D2" wp14:editId="22BFCC8C">
            <wp:extent cx="5355966" cy="3200400"/>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srcRect/>
                    <a:stretch>
                      <a:fillRect/>
                    </a:stretch>
                  </pic:blipFill>
                  <pic:spPr bwMode="auto">
                    <a:xfrm>
                      <a:off x="0" y="0"/>
                      <a:ext cx="5355966" cy="3200400"/>
                    </a:xfrm>
                    <a:prstGeom prst="rect">
                      <a:avLst/>
                    </a:prstGeom>
                    <a:noFill/>
                    <a:ln w="9525">
                      <a:noFill/>
                      <a:miter lim="800000"/>
                      <a:headEnd/>
                      <a:tailEnd/>
                    </a:ln>
                  </pic:spPr>
                </pic:pic>
              </a:graphicData>
            </a:graphic>
          </wp:inline>
        </w:drawing>
      </w:r>
    </w:p>
    <w:p w14:paraId="0DC07294" w14:textId="77777777" w:rsidR="00C77B2C" w:rsidRDefault="00DD044C" w:rsidP="00252F27">
      <w:pPr>
        <w:pStyle w:val="ListParagraph"/>
        <w:numPr>
          <w:ilvl w:val="0"/>
          <w:numId w:val="42"/>
        </w:numPr>
        <w:spacing w:before="0" w:after="120" w:line="240" w:lineRule="auto"/>
        <w:rPr>
          <w:rFonts w:ascii="Tw Cen MT" w:hAnsi="Tw Cen MT" w:cs="Times New Roman"/>
          <w:sz w:val="24"/>
          <w:szCs w:val="24"/>
        </w:rPr>
      </w:pPr>
      <w:r w:rsidRPr="00C77B2C">
        <w:rPr>
          <w:rFonts w:ascii="Tw Cen MT" w:hAnsi="Tw Cen MT" w:cs="Times New Roman"/>
          <w:sz w:val="24"/>
          <w:szCs w:val="24"/>
        </w:rPr>
        <w:t>The percentage of p</w:t>
      </w:r>
      <w:r w:rsidR="00C77B2C">
        <w:rPr>
          <w:rFonts w:ascii="Tw Cen MT" w:hAnsi="Tw Cen MT" w:cs="Times New Roman"/>
          <w:sz w:val="24"/>
          <w:szCs w:val="24"/>
        </w:rPr>
        <w:t xml:space="preserve">articipants who indicated that they drink alcohol increased as income increased. </w:t>
      </w:r>
    </w:p>
    <w:p w14:paraId="2AF848EC" w14:textId="77777777" w:rsidR="00AD5602" w:rsidRDefault="00AD5602" w:rsidP="00AD5602">
      <w:pPr>
        <w:pStyle w:val="ListParagraph"/>
        <w:numPr>
          <w:ilvl w:val="0"/>
          <w:numId w:val="42"/>
        </w:numPr>
        <w:spacing w:before="0" w:after="120" w:line="240" w:lineRule="auto"/>
        <w:rPr>
          <w:rFonts w:ascii="Tw Cen MT" w:hAnsi="Tw Cen MT" w:cs="Times New Roman"/>
          <w:sz w:val="24"/>
          <w:szCs w:val="24"/>
        </w:rPr>
      </w:pPr>
      <w:r>
        <w:rPr>
          <w:rFonts w:ascii="Tw Cen MT" w:hAnsi="Tw Cen MT" w:cs="Times New Roman"/>
          <w:sz w:val="24"/>
          <w:szCs w:val="24"/>
        </w:rPr>
        <w:t>Participants with income over $250,000 had the lowest percentage of participants who ate fast food.</w:t>
      </w:r>
    </w:p>
    <w:p w14:paraId="12123F35" w14:textId="77777777" w:rsidR="00AD5602" w:rsidRDefault="00AD5602" w:rsidP="00AD5602">
      <w:pPr>
        <w:pStyle w:val="ListParagraph"/>
        <w:numPr>
          <w:ilvl w:val="0"/>
          <w:numId w:val="42"/>
        </w:numPr>
        <w:spacing w:before="0" w:after="120" w:line="240" w:lineRule="auto"/>
        <w:rPr>
          <w:rFonts w:ascii="Tw Cen MT" w:hAnsi="Tw Cen MT" w:cs="Times New Roman"/>
          <w:sz w:val="24"/>
          <w:szCs w:val="24"/>
        </w:rPr>
      </w:pPr>
      <w:r>
        <w:rPr>
          <w:rFonts w:ascii="Tw Cen MT" w:hAnsi="Tw Cen MT" w:cs="Times New Roman"/>
          <w:sz w:val="24"/>
          <w:szCs w:val="24"/>
        </w:rPr>
        <w:t>50% of the participants in income levels less than $25,000 indicated that they exercised at least 4 times per week compared to 37% with income $250,001 or higher.</w:t>
      </w:r>
    </w:p>
    <w:p w14:paraId="610F93F1" w14:textId="77777777" w:rsidR="009D6590" w:rsidRPr="008E541F" w:rsidRDefault="00FD6524" w:rsidP="00A85D06">
      <w:pPr>
        <w:pStyle w:val="Heading4"/>
        <w:rPr>
          <w:rFonts w:ascii="Tw Cen MT" w:hAnsi="Tw Cen MT"/>
          <w:sz w:val="24"/>
        </w:rPr>
      </w:pPr>
      <w:r w:rsidRPr="00CE00C3">
        <w:rPr>
          <w:rFonts w:ascii="Tw Cen MT" w:hAnsi="Tw Cen MT"/>
          <w:sz w:val="24"/>
        </w:rPr>
        <w:t xml:space="preserve">Lifestyle Choices </w:t>
      </w:r>
      <w:r w:rsidRPr="00CE00C3">
        <w:rPr>
          <w:rStyle w:val="Heading4Char"/>
          <w:rFonts w:ascii="Tw Cen MT" w:hAnsi="Tw Cen MT"/>
          <w:b/>
          <w:i/>
          <w:sz w:val="24"/>
        </w:rPr>
        <w:t>of South Asian community living in MN</w:t>
      </w:r>
      <w:r w:rsidR="00DD044C" w:rsidRPr="008E541F">
        <w:rPr>
          <w:rFonts w:ascii="Tw Cen MT" w:hAnsi="Tw Cen MT"/>
          <w:sz w:val="24"/>
        </w:rPr>
        <w:t xml:space="preserve"> by Education</w:t>
      </w:r>
      <w:r w:rsidR="004A2D04" w:rsidRPr="008E541F">
        <w:rPr>
          <w:rFonts w:ascii="Tw Cen MT" w:hAnsi="Tw Cen MT"/>
          <w:sz w:val="24"/>
        </w:rPr>
        <w:t xml:space="preserve"> (Figure 2</w:t>
      </w:r>
      <w:r w:rsidR="00A85D06" w:rsidRPr="008E541F">
        <w:rPr>
          <w:rFonts w:ascii="Tw Cen MT" w:hAnsi="Tw Cen MT"/>
          <w:sz w:val="24"/>
        </w:rPr>
        <w:t>6</w:t>
      </w:r>
      <w:r w:rsidR="004A2D04" w:rsidRPr="008E541F">
        <w:rPr>
          <w:rFonts w:ascii="Tw Cen MT" w:hAnsi="Tw Cen MT"/>
          <w:sz w:val="24"/>
        </w:rPr>
        <w:t>)</w:t>
      </w:r>
      <w:r w:rsidR="00DD044C" w:rsidRPr="008E541F">
        <w:rPr>
          <w:rFonts w:ascii="Tw Cen MT" w:hAnsi="Tw Cen MT"/>
          <w:sz w:val="24"/>
        </w:rPr>
        <w:t xml:space="preserve">: </w:t>
      </w:r>
    </w:p>
    <w:p w14:paraId="2DAB6D87" w14:textId="77777777" w:rsidR="009D6590" w:rsidRPr="004F64A1" w:rsidRDefault="00A85D06" w:rsidP="00DD044C">
      <w:pPr>
        <w:spacing w:before="0" w:after="120" w:line="240" w:lineRule="auto"/>
        <w:rPr>
          <w:rFonts w:ascii="Tw Cen MT" w:hAnsi="Tw Cen MT" w:cs="Times New Roman"/>
          <w:sz w:val="24"/>
          <w:szCs w:val="24"/>
        </w:rPr>
      </w:pPr>
      <w:r w:rsidRPr="00A85D06">
        <w:rPr>
          <w:noProof/>
          <w:szCs w:val="24"/>
          <w:lang w:val="en-US"/>
        </w:rPr>
        <w:drawing>
          <wp:inline distT="0" distB="0" distL="0" distR="0" wp14:anchorId="3316E6BC" wp14:editId="109E85E7">
            <wp:extent cx="5476816" cy="3291840"/>
            <wp:effectExtent l="19050" t="0" r="0" b="0"/>
            <wp:docPr id="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srcRect/>
                    <a:stretch>
                      <a:fillRect/>
                    </a:stretch>
                  </pic:blipFill>
                  <pic:spPr bwMode="auto">
                    <a:xfrm>
                      <a:off x="0" y="0"/>
                      <a:ext cx="5476816" cy="3291840"/>
                    </a:xfrm>
                    <a:prstGeom prst="rect">
                      <a:avLst/>
                    </a:prstGeom>
                    <a:noFill/>
                    <a:ln w="9525">
                      <a:noFill/>
                      <a:miter lim="800000"/>
                      <a:headEnd/>
                      <a:tailEnd/>
                    </a:ln>
                  </pic:spPr>
                </pic:pic>
              </a:graphicData>
            </a:graphic>
          </wp:inline>
        </w:drawing>
      </w:r>
    </w:p>
    <w:p w14:paraId="249599E1" w14:textId="77777777" w:rsidR="00AD5602" w:rsidRDefault="00AD5602" w:rsidP="00AD5602">
      <w:pPr>
        <w:pStyle w:val="ListParagraph"/>
        <w:numPr>
          <w:ilvl w:val="0"/>
          <w:numId w:val="43"/>
        </w:numPr>
        <w:spacing w:before="0" w:after="120" w:line="240" w:lineRule="auto"/>
        <w:rPr>
          <w:rFonts w:ascii="Tw Cen MT" w:hAnsi="Tw Cen MT" w:cs="Times New Roman"/>
          <w:sz w:val="24"/>
          <w:szCs w:val="24"/>
        </w:rPr>
      </w:pPr>
      <w:r>
        <w:rPr>
          <w:rFonts w:ascii="Tw Cen MT" w:hAnsi="Tw Cen MT" w:cs="Times New Roman"/>
          <w:sz w:val="24"/>
          <w:szCs w:val="24"/>
        </w:rPr>
        <w:t xml:space="preserve">Alcohol consumption increased as education level increased. </w:t>
      </w:r>
    </w:p>
    <w:p w14:paraId="1A3D0B4E" w14:textId="77777777" w:rsidR="00AD5602" w:rsidRDefault="00AD5602" w:rsidP="00AD5602">
      <w:pPr>
        <w:pStyle w:val="ListParagraph"/>
        <w:numPr>
          <w:ilvl w:val="0"/>
          <w:numId w:val="43"/>
        </w:numPr>
        <w:spacing w:before="0" w:after="120" w:line="240" w:lineRule="auto"/>
        <w:rPr>
          <w:rFonts w:ascii="Tw Cen MT" w:hAnsi="Tw Cen MT" w:cs="Times New Roman"/>
          <w:sz w:val="24"/>
          <w:szCs w:val="24"/>
        </w:rPr>
      </w:pPr>
      <w:r>
        <w:rPr>
          <w:rFonts w:ascii="Tw Cen MT" w:hAnsi="Tw Cen MT" w:cs="Times New Roman"/>
          <w:sz w:val="24"/>
          <w:szCs w:val="24"/>
        </w:rPr>
        <w:t xml:space="preserve">Fast food consumption was higher in participants who had a high school education or less. </w:t>
      </w:r>
    </w:p>
    <w:p w14:paraId="32E77C83" w14:textId="77777777" w:rsidR="00AD5602" w:rsidRPr="00A85D06" w:rsidRDefault="00AD5602" w:rsidP="00AD5602">
      <w:pPr>
        <w:pStyle w:val="ListParagraph"/>
        <w:numPr>
          <w:ilvl w:val="0"/>
          <w:numId w:val="43"/>
        </w:numPr>
        <w:spacing w:before="0" w:after="120" w:line="240" w:lineRule="auto"/>
        <w:rPr>
          <w:rFonts w:ascii="Tw Cen MT" w:hAnsi="Tw Cen MT" w:cs="Times New Roman"/>
          <w:sz w:val="24"/>
          <w:szCs w:val="24"/>
        </w:rPr>
      </w:pPr>
      <w:r>
        <w:rPr>
          <w:rFonts w:ascii="Tw Cen MT" w:hAnsi="Tw Cen MT" w:cs="Times New Roman"/>
          <w:sz w:val="24"/>
          <w:szCs w:val="24"/>
        </w:rPr>
        <w:t xml:space="preserve">Percentage of participants who exercised at least 4 times per week did not vary much by education.  44% of the participants with less than high school education indicated that they exercised at least 4 times per week, highest amongst all education levels. </w:t>
      </w:r>
    </w:p>
    <w:p w14:paraId="75A08ADF" w14:textId="77777777" w:rsidR="00C77B2C" w:rsidRDefault="00C77B2C" w:rsidP="00DD044C">
      <w:pPr>
        <w:spacing w:before="0" w:after="120" w:line="240" w:lineRule="auto"/>
        <w:rPr>
          <w:rFonts w:ascii="Tw Cen MT" w:hAnsi="Tw Cen MT" w:cs="Times New Roman"/>
          <w:sz w:val="24"/>
          <w:szCs w:val="24"/>
        </w:rPr>
      </w:pPr>
      <w:r w:rsidRPr="00C77B2C">
        <w:rPr>
          <w:noProof/>
          <w:lang w:val="en-US"/>
        </w:rPr>
        <w:drawing>
          <wp:inline distT="0" distB="0" distL="0" distR="0" wp14:anchorId="2C83ACF6" wp14:editId="528F1C21">
            <wp:extent cx="5731510" cy="930504"/>
            <wp:effectExtent l="19050" t="0" r="2540" b="0"/>
            <wp:docPr id="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cstate="print"/>
                    <a:srcRect/>
                    <a:stretch>
                      <a:fillRect/>
                    </a:stretch>
                  </pic:blipFill>
                  <pic:spPr bwMode="auto">
                    <a:xfrm>
                      <a:off x="0" y="0"/>
                      <a:ext cx="5731510" cy="930504"/>
                    </a:xfrm>
                    <a:prstGeom prst="rect">
                      <a:avLst/>
                    </a:prstGeom>
                    <a:noFill/>
                    <a:ln w="9525">
                      <a:noFill/>
                      <a:miter lim="800000"/>
                      <a:headEnd/>
                      <a:tailEnd/>
                    </a:ln>
                  </pic:spPr>
                </pic:pic>
              </a:graphicData>
            </a:graphic>
          </wp:inline>
        </w:drawing>
      </w:r>
    </w:p>
    <w:p w14:paraId="2AFC92AF" w14:textId="77777777" w:rsidR="006F4FC1" w:rsidRDefault="006F4FC1">
      <w:pPr>
        <w:spacing w:before="0" w:after="200" w:line="276" w:lineRule="auto"/>
        <w:jc w:val="left"/>
        <w:rPr>
          <w:rFonts w:ascii="Tw Cen MT" w:eastAsiaTheme="majorEastAsia" w:hAnsi="Tw Cen MT" w:cs="Times New Roman"/>
          <w:b/>
          <w:bCs/>
          <w:sz w:val="24"/>
          <w:szCs w:val="24"/>
        </w:rPr>
      </w:pPr>
      <w:r>
        <w:rPr>
          <w:rFonts w:ascii="Tw Cen MT" w:hAnsi="Tw Cen MT" w:cs="Times New Roman"/>
          <w:sz w:val="24"/>
          <w:szCs w:val="24"/>
        </w:rPr>
        <w:br w:type="page"/>
      </w:r>
    </w:p>
    <w:p w14:paraId="36941F36" w14:textId="77777777" w:rsidR="00DD044C" w:rsidRDefault="008E541F" w:rsidP="008E541F">
      <w:pPr>
        <w:pStyle w:val="Heading3"/>
        <w:numPr>
          <w:ilvl w:val="0"/>
          <w:numId w:val="0"/>
        </w:numPr>
        <w:ind w:left="540" w:hanging="540"/>
        <w:rPr>
          <w:rFonts w:ascii="Tw Cen MT" w:hAnsi="Tw Cen MT" w:cs="Times New Roman"/>
          <w:sz w:val="24"/>
          <w:szCs w:val="24"/>
        </w:rPr>
      </w:pPr>
      <w:bookmarkStart w:id="30" w:name="_Toc376952110"/>
      <w:r>
        <w:rPr>
          <w:rFonts w:ascii="Tw Cen MT" w:hAnsi="Tw Cen MT" w:cs="Times New Roman"/>
          <w:sz w:val="24"/>
          <w:szCs w:val="24"/>
        </w:rPr>
        <w:t xml:space="preserve">4.1.6 </w:t>
      </w:r>
      <w:r w:rsidR="00DD044C" w:rsidRPr="004F64A1">
        <w:rPr>
          <w:rFonts w:ascii="Tw Cen MT" w:hAnsi="Tw Cen MT" w:cs="Times New Roman"/>
          <w:sz w:val="24"/>
          <w:szCs w:val="24"/>
        </w:rPr>
        <w:t xml:space="preserve">What </w:t>
      </w:r>
      <w:r w:rsidR="005E554B">
        <w:rPr>
          <w:rFonts w:ascii="Tw Cen MT" w:hAnsi="Tw Cen MT" w:cs="Times New Roman"/>
          <w:sz w:val="24"/>
          <w:szCs w:val="24"/>
        </w:rPr>
        <w:t xml:space="preserve">is the status of </w:t>
      </w:r>
      <w:r w:rsidR="001C2FBD">
        <w:rPr>
          <w:rFonts w:ascii="Tw Cen MT" w:hAnsi="Tw Cen MT" w:cs="Times New Roman"/>
          <w:sz w:val="24"/>
          <w:szCs w:val="24"/>
        </w:rPr>
        <w:t>preventive</w:t>
      </w:r>
      <w:r w:rsidR="00DD044C" w:rsidRPr="004F64A1">
        <w:rPr>
          <w:rFonts w:ascii="Tw Cen MT" w:hAnsi="Tw Cen MT" w:cs="Times New Roman"/>
          <w:sz w:val="24"/>
          <w:szCs w:val="24"/>
        </w:rPr>
        <w:t xml:space="preserve"> health care </w:t>
      </w:r>
      <w:r w:rsidR="00FD6524">
        <w:rPr>
          <w:rFonts w:ascii="Tw Cen MT" w:hAnsi="Tw Cen MT" w:cs="Times New Roman"/>
          <w:sz w:val="24"/>
          <w:szCs w:val="24"/>
        </w:rPr>
        <w:t xml:space="preserve">and health screening behaviour </w:t>
      </w:r>
      <w:r w:rsidR="00DD044C" w:rsidRPr="004F64A1">
        <w:rPr>
          <w:rFonts w:ascii="Tw Cen MT" w:hAnsi="Tw Cen MT" w:cs="Times New Roman"/>
          <w:sz w:val="24"/>
          <w:szCs w:val="24"/>
        </w:rPr>
        <w:t>in the South Asian community living in Minnesota?</w:t>
      </w:r>
      <w:bookmarkEnd w:id="30"/>
      <w:r w:rsidR="00DD044C" w:rsidRPr="004F64A1">
        <w:rPr>
          <w:rFonts w:ascii="Tw Cen MT" w:hAnsi="Tw Cen MT" w:cs="Times New Roman"/>
          <w:sz w:val="24"/>
          <w:szCs w:val="24"/>
        </w:rPr>
        <w:t xml:space="preserve"> </w:t>
      </w:r>
    </w:p>
    <w:p w14:paraId="6B7E3A13" w14:textId="77777777" w:rsidR="00A85D06" w:rsidRDefault="001C2FBD" w:rsidP="009F5943">
      <w:pPr>
        <w:spacing w:before="0" w:after="0" w:line="240" w:lineRule="auto"/>
        <w:rPr>
          <w:rFonts w:ascii="Tw Cen MT" w:hAnsi="Tw Cen MT"/>
          <w:b/>
          <w:sz w:val="24"/>
        </w:rPr>
      </w:pPr>
      <w:r>
        <w:rPr>
          <w:rFonts w:ascii="Tw Cen MT" w:hAnsi="Tw Cen MT"/>
          <w:b/>
          <w:sz w:val="24"/>
        </w:rPr>
        <w:t>Preventive</w:t>
      </w:r>
      <w:r w:rsidR="00A85D06" w:rsidRPr="00A85D06">
        <w:rPr>
          <w:rFonts w:ascii="Tw Cen MT" w:hAnsi="Tw Cen MT"/>
          <w:b/>
          <w:sz w:val="24"/>
        </w:rPr>
        <w:t xml:space="preserve"> care guidelines:</w:t>
      </w:r>
    </w:p>
    <w:p w14:paraId="6486D479" w14:textId="77777777" w:rsidR="009F5943" w:rsidRPr="00A85D06" w:rsidRDefault="009F5943" w:rsidP="009F5943">
      <w:pPr>
        <w:spacing w:before="0" w:after="0" w:line="240" w:lineRule="auto"/>
        <w:rPr>
          <w:rFonts w:ascii="Tw Cen MT" w:hAnsi="Tw Cen MT"/>
          <w:b/>
          <w:sz w:val="24"/>
        </w:rPr>
      </w:pPr>
    </w:p>
    <w:p w14:paraId="2392239D" w14:textId="77777777" w:rsidR="00A85D06" w:rsidRPr="00A85D06" w:rsidRDefault="00A85D06" w:rsidP="00252F27">
      <w:pPr>
        <w:pStyle w:val="ListParagraph"/>
        <w:numPr>
          <w:ilvl w:val="0"/>
          <w:numId w:val="44"/>
        </w:numPr>
        <w:spacing w:before="0" w:after="0" w:line="240" w:lineRule="auto"/>
        <w:rPr>
          <w:rFonts w:ascii="Tw Cen MT" w:hAnsi="Tw Cen MT"/>
          <w:sz w:val="24"/>
        </w:rPr>
      </w:pPr>
      <w:r w:rsidRPr="00A85D06">
        <w:rPr>
          <w:rFonts w:ascii="Tw Cen MT" w:hAnsi="Tw Cen MT"/>
          <w:sz w:val="24"/>
        </w:rPr>
        <w:t xml:space="preserve">Mammogram recommended for women </w:t>
      </w:r>
      <w:proofErr w:type="gramStart"/>
      <w:r w:rsidRPr="00A85D06">
        <w:rPr>
          <w:rFonts w:ascii="Tw Cen MT" w:hAnsi="Tw Cen MT"/>
          <w:sz w:val="24"/>
        </w:rPr>
        <w:t>age</w:t>
      </w:r>
      <w:proofErr w:type="gramEnd"/>
      <w:r w:rsidRPr="00A85D06">
        <w:rPr>
          <w:rFonts w:ascii="Tw Cen MT" w:hAnsi="Tw Cen MT"/>
          <w:sz w:val="24"/>
        </w:rPr>
        <w:t xml:space="preserve"> 40 or older</w:t>
      </w:r>
    </w:p>
    <w:p w14:paraId="386D08F7" w14:textId="77777777" w:rsidR="00A85D06" w:rsidRPr="00A85D06" w:rsidRDefault="00A85D06" w:rsidP="00252F27">
      <w:pPr>
        <w:pStyle w:val="ListParagraph"/>
        <w:numPr>
          <w:ilvl w:val="0"/>
          <w:numId w:val="44"/>
        </w:numPr>
        <w:spacing w:before="0" w:after="0" w:line="240" w:lineRule="auto"/>
        <w:rPr>
          <w:rFonts w:ascii="Tw Cen MT" w:hAnsi="Tw Cen MT"/>
          <w:sz w:val="24"/>
        </w:rPr>
      </w:pPr>
      <w:r w:rsidRPr="00A85D06">
        <w:rPr>
          <w:rFonts w:ascii="Tw Cen MT" w:hAnsi="Tw Cen MT"/>
          <w:sz w:val="24"/>
        </w:rPr>
        <w:t xml:space="preserve">Breast exam </w:t>
      </w:r>
      <w:r w:rsidR="009F5943">
        <w:rPr>
          <w:rFonts w:ascii="Tw Cen MT" w:hAnsi="Tw Cen MT"/>
          <w:sz w:val="24"/>
        </w:rPr>
        <w:t xml:space="preserve">recommended for </w:t>
      </w:r>
      <w:r w:rsidRPr="00A85D06">
        <w:rPr>
          <w:rFonts w:ascii="Tw Cen MT" w:hAnsi="Tw Cen MT"/>
          <w:sz w:val="24"/>
        </w:rPr>
        <w:t xml:space="preserve">women </w:t>
      </w:r>
      <w:proofErr w:type="gramStart"/>
      <w:r w:rsidRPr="00A85D06">
        <w:rPr>
          <w:rFonts w:ascii="Tw Cen MT" w:hAnsi="Tw Cen MT"/>
          <w:sz w:val="24"/>
        </w:rPr>
        <w:t>age</w:t>
      </w:r>
      <w:proofErr w:type="gramEnd"/>
      <w:r w:rsidRPr="00A85D06">
        <w:rPr>
          <w:rFonts w:ascii="Tw Cen MT" w:hAnsi="Tw Cen MT"/>
          <w:sz w:val="24"/>
        </w:rPr>
        <w:t xml:space="preserve"> 20 or older</w:t>
      </w:r>
    </w:p>
    <w:p w14:paraId="49FDB7C8" w14:textId="77777777" w:rsidR="00A85D06" w:rsidRDefault="00A85D06" w:rsidP="00252F27">
      <w:pPr>
        <w:pStyle w:val="ListParagraph"/>
        <w:numPr>
          <w:ilvl w:val="0"/>
          <w:numId w:val="44"/>
        </w:numPr>
        <w:spacing w:before="0" w:after="0" w:line="240" w:lineRule="auto"/>
        <w:rPr>
          <w:rFonts w:ascii="Tw Cen MT" w:hAnsi="Tw Cen MT"/>
          <w:sz w:val="24"/>
        </w:rPr>
      </w:pPr>
      <w:r w:rsidRPr="00A85D06">
        <w:rPr>
          <w:rFonts w:ascii="Tw Cen MT" w:hAnsi="Tw Cen MT"/>
          <w:sz w:val="24"/>
        </w:rPr>
        <w:t xml:space="preserve">Pap smear </w:t>
      </w:r>
      <w:r w:rsidR="009F5943">
        <w:rPr>
          <w:rFonts w:ascii="Tw Cen MT" w:hAnsi="Tw Cen MT"/>
          <w:sz w:val="24"/>
        </w:rPr>
        <w:t xml:space="preserve">recommended for women </w:t>
      </w:r>
      <w:proofErr w:type="gramStart"/>
      <w:r w:rsidRPr="00A85D06">
        <w:rPr>
          <w:rFonts w:ascii="Tw Cen MT" w:hAnsi="Tw Cen MT"/>
          <w:sz w:val="24"/>
        </w:rPr>
        <w:t>age</w:t>
      </w:r>
      <w:proofErr w:type="gramEnd"/>
      <w:r w:rsidRPr="00A85D06">
        <w:rPr>
          <w:rFonts w:ascii="Tw Cen MT" w:hAnsi="Tw Cen MT"/>
          <w:sz w:val="24"/>
        </w:rPr>
        <w:t xml:space="preserve"> 20 or older</w:t>
      </w:r>
    </w:p>
    <w:p w14:paraId="25805B82" w14:textId="77777777" w:rsidR="009F5943" w:rsidRDefault="009F5943" w:rsidP="00252F27">
      <w:pPr>
        <w:pStyle w:val="ListParagraph"/>
        <w:numPr>
          <w:ilvl w:val="0"/>
          <w:numId w:val="44"/>
        </w:numPr>
        <w:spacing w:before="0" w:after="0" w:line="240" w:lineRule="auto"/>
        <w:rPr>
          <w:rFonts w:ascii="Tw Cen MT" w:hAnsi="Tw Cen MT"/>
          <w:sz w:val="24"/>
        </w:rPr>
      </w:pPr>
      <w:r>
        <w:rPr>
          <w:rFonts w:ascii="Tw Cen MT" w:hAnsi="Tw Cen MT"/>
          <w:sz w:val="24"/>
        </w:rPr>
        <w:t xml:space="preserve">Prostate Cancer screening recommended for men </w:t>
      </w:r>
      <w:proofErr w:type="gramStart"/>
      <w:r>
        <w:rPr>
          <w:rFonts w:ascii="Tw Cen MT" w:hAnsi="Tw Cen MT"/>
          <w:sz w:val="24"/>
        </w:rPr>
        <w:t>age</w:t>
      </w:r>
      <w:proofErr w:type="gramEnd"/>
      <w:r>
        <w:rPr>
          <w:rFonts w:ascii="Tw Cen MT" w:hAnsi="Tw Cen MT"/>
          <w:sz w:val="24"/>
        </w:rPr>
        <w:t xml:space="preserve"> 40 or older</w:t>
      </w:r>
    </w:p>
    <w:p w14:paraId="48435AA0" w14:textId="77777777" w:rsidR="009F5943" w:rsidRDefault="009F5943" w:rsidP="00252F27">
      <w:pPr>
        <w:pStyle w:val="ListParagraph"/>
        <w:numPr>
          <w:ilvl w:val="0"/>
          <w:numId w:val="44"/>
        </w:numPr>
        <w:spacing w:before="0" w:after="0" w:line="240" w:lineRule="auto"/>
        <w:rPr>
          <w:rFonts w:ascii="Tw Cen MT" w:hAnsi="Tw Cen MT"/>
          <w:sz w:val="24"/>
        </w:rPr>
      </w:pPr>
      <w:r>
        <w:rPr>
          <w:rFonts w:ascii="Tw Cen MT" w:hAnsi="Tw Cen MT"/>
          <w:sz w:val="24"/>
        </w:rPr>
        <w:t xml:space="preserve">Colonoscopy recommended for both men and women </w:t>
      </w:r>
      <w:proofErr w:type="gramStart"/>
      <w:r>
        <w:rPr>
          <w:rFonts w:ascii="Tw Cen MT" w:hAnsi="Tw Cen MT"/>
          <w:sz w:val="24"/>
        </w:rPr>
        <w:t>age</w:t>
      </w:r>
      <w:proofErr w:type="gramEnd"/>
      <w:r>
        <w:rPr>
          <w:rFonts w:ascii="Tw Cen MT" w:hAnsi="Tw Cen MT"/>
          <w:sz w:val="24"/>
        </w:rPr>
        <w:t xml:space="preserve"> 50 or older</w:t>
      </w:r>
    </w:p>
    <w:p w14:paraId="5AF88224" w14:textId="77777777" w:rsidR="004A2D04" w:rsidRPr="008E541F" w:rsidRDefault="001C2FBD" w:rsidP="00C9592C">
      <w:pPr>
        <w:pStyle w:val="Heading4"/>
        <w:rPr>
          <w:rFonts w:ascii="Tw Cen MT" w:hAnsi="Tw Cen MT"/>
          <w:sz w:val="24"/>
        </w:rPr>
      </w:pPr>
      <w:r>
        <w:rPr>
          <w:rFonts w:ascii="Tw Cen MT" w:hAnsi="Tw Cen MT"/>
          <w:sz w:val="24"/>
        </w:rPr>
        <w:t>Preventive</w:t>
      </w:r>
      <w:r w:rsidR="00DD044C" w:rsidRPr="008E541F">
        <w:rPr>
          <w:rFonts w:ascii="Tw Cen MT" w:hAnsi="Tw Cen MT"/>
          <w:sz w:val="24"/>
        </w:rPr>
        <w:t xml:space="preserve"> </w:t>
      </w:r>
      <w:r w:rsidR="00C81273" w:rsidRPr="008E541F">
        <w:rPr>
          <w:rFonts w:ascii="Tw Cen MT" w:hAnsi="Tw Cen MT"/>
          <w:sz w:val="24"/>
        </w:rPr>
        <w:t xml:space="preserve">Care </w:t>
      </w:r>
      <w:proofErr w:type="spellStart"/>
      <w:r w:rsidR="00DD044C" w:rsidRPr="008E541F">
        <w:rPr>
          <w:rFonts w:ascii="Tw Cen MT" w:hAnsi="Tw Cen MT"/>
          <w:sz w:val="24"/>
        </w:rPr>
        <w:t>Behavior</w:t>
      </w:r>
      <w:proofErr w:type="spellEnd"/>
      <w:r w:rsidR="004A2D04" w:rsidRPr="008E541F">
        <w:rPr>
          <w:rFonts w:ascii="Tw Cen MT" w:hAnsi="Tw Cen MT"/>
          <w:sz w:val="24"/>
        </w:rPr>
        <w:t xml:space="preserve"> </w:t>
      </w:r>
      <w:r w:rsidR="00FD6524" w:rsidRPr="00CE00C3">
        <w:rPr>
          <w:rStyle w:val="Heading4Char"/>
          <w:rFonts w:ascii="Tw Cen MT" w:hAnsi="Tw Cen MT"/>
          <w:b/>
          <w:i/>
          <w:sz w:val="24"/>
        </w:rPr>
        <w:t>of South Asian</w:t>
      </w:r>
      <w:r w:rsidR="006F4FC1">
        <w:rPr>
          <w:rStyle w:val="Heading4Char"/>
          <w:rFonts w:ascii="Tw Cen MT" w:hAnsi="Tw Cen MT"/>
          <w:b/>
          <w:i/>
          <w:sz w:val="24"/>
        </w:rPr>
        <w:t>s</w:t>
      </w:r>
      <w:r w:rsidR="00FD6524" w:rsidRPr="00CE00C3">
        <w:rPr>
          <w:rStyle w:val="Heading4Char"/>
          <w:rFonts w:ascii="Tw Cen MT" w:hAnsi="Tw Cen MT"/>
          <w:b/>
          <w:i/>
          <w:sz w:val="24"/>
        </w:rPr>
        <w:t xml:space="preserve"> living in MN</w:t>
      </w:r>
      <w:r w:rsidR="00FD6524" w:rsidRPr="00CE00C3">
        <w:rPr>
          <w:rStyle w:val="Heading4Char"/>
          <w:rFonts w:ascii="Tw Cen MT" w:hAnsi="Tw Cen MT"/>
          <w:i/>
          <w:sz w:val="24"/>
        </w:rPr>
        <w:t xml:space="preserve"> </w:t>
      </w:r>
      <w:r w:rsidR="004A2D04" w:rsidRPr="008E541F">
        <w:rPr>
          <w:rFonts w:ascii="Tw Cen MT" w:hAnsi="Tw Cen MT"/>
          <w:sz w:val="24"/>
        </w:rPr>
        <w:t>(Figure 2</w:t>
      </w:r>
      <w:r w:rsidR="00A85D06" w:rsidRPr="008E541F">
        <w:rPr>
          <w:rFonts w:ascii="Tw Cen MT" w:hAnsi="Tw Cen MT"/>
          <w:sz w:val="24"/>
        </w:rPr>
        <w:t>7</w:t>
      </w:r>
      <w:r w:rsidR="004A2D04" w:rsidRPr="008E541F">
        <w:rPr>
          <w:rFonts w:ascii="Tw Cen MT" w:hAnsi="Tw Cen MT"/>
          <w:sz w:val="24"/>
        </w:rPr>
        <w:t>)</w:t>
      </w:r>
      <w:r w:rsidR="00DD044C" w:rsidRPr="008E541F">
        <w:rPr>
          <w:rFonts w:ascii="Tw Cen MT" w:hAnsi="Tw Cen MT"/>
          <w:sz w:val="24"/>
        </w:rPr>
        <w:t xml:space="preserve">: </w:t>
      </w:r>
      <w:r w:rsidR="004A2D04" w:rsidRPr="008E541F">
        <w:rPr>
          <w:rFonts w:ascii="Tw Cen MT" w:hAnsi="Tw Cen MT"/>
          <w:sz w:val="24"/>
        </w:rPr>
        <w:t xml:space="preserve"> </w:t>
      </w:r>
    </w:p>
    <w:p w14:paraId="0AA58D00" w14:textId="77777777" w:rsidR="004A2D04" w:rsidRPr="004F64A1" w:rsidRDefault="00DC21A3" w:rsidP="004A2D04">
      <w:pPr>
        <w:spacing w:before="0" w:after="120" w:line="240" w:lineRule="auto"/>
        <w:rPr>
          <w:rFonts w:ascii="Tw Cen MT" w:hAnsi="Tw Cen MT" w:cs="Times New Roman"/>
          <w:sz w:val="24"/>
          <w:szCs w:val="24"/>
        </w:rPr>
      </w:pPr>
      <w:r w:rsidRPr="00DC21A3">
        <w:rPr>
          <w:noProof/>
          <w:szCs w:val="24"/>
          <w:lang w:val="en-US"/>
        </w:rPr>
        <w:drawing>
          <wp:inline distT="0" distB="0" distL="0" distR="0" wp14:anchorId="5736F1C2" wp14:editId="71E57C29">
            <wp:extent cx="4585312" cy="2743200"/>
            <wp:effectExtent l="19050" t="0" r="5738" b="0"/>
            <wp:docPr id="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cstate="print"/>
                    <a:srcRect/>
                    <a:stretch>
                      <a:fillRect/>
                    </a:stretch>
                  </pic:blipFill>
                  <pic:spPr bwMode="auto">
                    <a:xfrm>
                      <a:off x="0" y="0"/>
                      <a:ext cx="4585312" cy="2743200"/>
                    </a:xfrm>
                    <a:prstGeom prst="rect">
                      <a:avLst/>
                    </a:prstGeom>
                    <a:noFill/>
                    <a:ln w="9525">
                      <a:noFill/>
                      <a:miter lim="800000"/>
                      <a:headEnd/>
                      <a:tailEnd/>
                    </a:ln>
                  </pic:spPr>
                </pic:pic>
              </a:graphicData>
            </a:graphic>
          </wp:inline>
        </w:drawing>
      </w:r>
    </w:p>
    <w:p w14:paraId="0C1EFE63" w14:textId="77777777" w:rsidR="00406E1F" w:rsidRDefault="00A25A4D" w:rsidP="00252F27">
      <w:pPr>
        <w:pStyle w:val="ListParagraph"/>
        <w:numPr>
          <w:ilvl w:val="0"/>
          <w:numId w:val="16"/>
        </w:numPr>
        <w:spacing w:before="0" w:after="120" w:line="240" w:lineRule="auto"/>
        <w:rPr>
          <w:rFonts w:ascii="Tw Cen MT" w:hAnsi="Tw Cen MT" w:cs="Times New Roman"/>
          <w:sz w:val="24"/>
          <w:szCs w:val="24"/>
        </w:rPr>
      </w:pPr>
      <w:r w:rsidRPr="00406E1F">
        <w:rPr>
          <w:rFonts w:ascii="Tw Cen MT" w:hAnsi="Tw Cen MT" w:cs="Times New Roman"/>
          <w:sz w:val="24"/>
          <w:szCs w:val="24"/>
        </w:rPr>
        <w:t xml:space="preserve">Mammogram: </w:t>
      </w:r>
      <w:r w:rsidR="009F5943" w:rsidRPr="00406E1F">
        <w:rPr>
          <w:rFonts w:ascii="Tw Cen MT" w:hAnsi="Tw Cen MT" w:cs="Times New Roman"/>
          <w:sz w:val="24"/>
          <w:szCs w:val="24"/>
        </w:rPr>
        <w:t xml:space="preserve">60% (women </w:t>
      </w:r>
      <w:proofErr w:type="gramStart"/>
      <w:r w:rsidR="0072036F">
        <w:rPr>
          <w:rFonts w:ascii="Tw Cen MT" w:hAnsi="Tw Cen MT" w:cs="Times New Roman"/>
          <w:sz w:val="24"/>
          <w:szCs w:val="24"/>
        </w:rPr>
        <w:t>age</w:t>
      </w:r>
      <w:proofErr w:type="gramEnd"/>
      <w:r w:rsidR="0072036F">
        <w:rPr>
          <w:rFonts w:ascii="Tw Cen MT" w:hAnsi="Tw Cen MT" w:cs="Times New Roman"/>
          <w:sz w:val="24"/>
          <w:szCs w:val="24"/>
        </w:rPr>
        <w:t xml:space="preserve"> </w:t>
      </w:r>
      <w:r w:rsidR="009F5943" w:rsidRPr="00406E1F">
        <w:rPr>
          <w:rFonts w:ascii="Tw Cen MT" w:hAnsi="Tw Cen MT" w:cs="Times New Roman"/>
          <w:sz w:val="24"/>
          <w:szCs w:val="24"/>
        </w:rPr>
        <w:t>4</w:t>
      </w:r>
      <w:r w:rsidR="006454D2">
        <w:rPr>
          <w:rFonts w:ascii="Tw Cen MT" w:hAnsi="Tw Cen MT" w:cs="Times New Roman"/>
          <w:sz w:val="24"/>
          <w:szCs w:val="24"/>
        </w:rPr>
        <w:t>1</w:t>
      </w:r>
      <w:r w:rsidR="009F5943" w:rsidRPr="00406E1F">
        <w:rPr>
          <w:rFonts w:ascii="Tw Cen MT" w:hAnsi="Tw Cen MT" w:cs="Times New Roman"/>
          <w:sz w:val="24"/>
          <w:szCs w:val="24"/>
        </w:rPr>
        <w:t xml:space="preserve"> or older) of survey participants in the South Asian community </w:t>
      </w:r>
      <w:r w:rsidR="00FD6524">
        <w:rPr>
          <w:rFonts w:ascii="Tw Cen MT" w:hAnsi="Tw Cen MT" w:cs="Times New Roman"/>
          <w:sz w:val="24"/>
          <w:szCs w:val="24"/>
        </w:rPr>
        <w:t xml:space="preserve">living in Minnesota </w:t>
      </w:r>
      <w:r w:rsidR="009F5943" w:rsidRPr="00406E1F">
        <w:rPr>
          <w:rFonts w:ascii="Tw Cen MT" w:hAnsi="Tw Cen MT" w:cs="Times New Roman"/>
          <w:sz w:val="24"/>
          <w:szCs w:val="24"/>
        </w:rPr>
        <w:t>got regular mammograms</w:t>
      </w:r>
      <w:r w:rsidR="00D163AD">
        <w:rPr>
          <w:rFonts w:ascii="Tw Cen MT" w:hAnsi="Tw Cen MT" w:cs="Times New Roman"/>
          <w:sz w:val="24"/>
          <w:szCs w:val="24"/>
        </w:rPr>
        <w:t>,</w:t>
      </w:r>
      <w:r w:rsidR="009F5943" w:rsidRPr="00406E1F">
        <w:rPr>
          <w:rFonts w:ascii="Tw Cen MT" w:hAnsi="Tw Cen MT" w:cs="Times New Roman"/>
          <w:sz w:val="24"/>
          <w:szCs w:val="24"/>
        </w:rPr>
        <w:t xml:space="preserve"> compared to 78</w:t>
      </w:r>
      <w:r w:rsidR="00C9205C" w:rsidRPr="00406E1F">
        <w:rPr>
          <w:rFonts w:ascii="Tw Cen MT" w:hAnsi="Tw Cen MT" w:cs="Times New Roman"/>
          <w:sz w:val="24"/>
          <w:szCs w:val="24"/>
        </w:rPr>
        <w:t xml:space="preserve">% of </w:t>
      </w:r>
      <w:r w:rsidR="00FD6524">
        <w:rPr>
          <w:rFonts w:ascii="Tw Cen MT" w:hAnsi="Tw Cen MT" w:cs="Times New Roman"/>
          <w:sz w:val="24"/>
          <w:szCs w:val="24"/>
        </w:rPr>
        <w:t xml:space="preserve">all </w:t>
      </w:r>
      <w:r w:rsidR="00C9205C" w:rsidRPr="00406E1F">
        <w:rPr>
          <w:rFonts w:ascii="Tw Cen MT" w:hAnsi="Tw Cen MT" w:cs="Times New Roman"/>
          <w:sz w:val="24"/>
          <w:szCs w:val="24"/>
        </w:rPr>
        <w:t>Minnesotans</w:t>
      </w:r>
      <w:r w:rsidR="009F5943" w:rsidRPr="00406E1F">
        <w:rPr>
          <w:rFonts w:ascii="Tw Cen MT" w:hAnsi="Tw Cen MT" w:cs="Times New Roman"/>
          <w:sz w:val="24"/>
          <w:szCs w:val="24"/>
        </w:rPr>
        <w:t xml:space="preserve"> (women </w:t>
      </w:r>
      <w:r w:rsidR="00D163AD">
        <w:rPr>
          <w:rFonts w:ascii="Tw Cen MT" w:hAnsi="Tw Cen MT" w:cs="Times New Roman"/>
          <w:sz w:val="24"/>
          <w:szCs w:val="24"/>
        </w:rPr>
        <w:t xml:space="preserve">age </w:t>
      </w:r>
      <w:r w:rsidR="009F5943" w:rsidRPr="00406E1F">
        <w:rPr>
          <w:rFonts w:ascii="Tw Cen MT" w:hAnsi="Tw Cen MT" w:cs="Times New Roman"/>
          <w:sz w:val="24"/>
          <w:szCs w:val="24"/>
        </w:rPr>
        <w:t>40 or older)</w:t>
      </w:r>
      <w:r w:rsidR="00C9205C" w:rsidRPr="00406E1F">
        <w:rPr>
          <w:rFonts w:ascii="Tw Cen MT" w:hAnsi="Tw Cen MT" w:cs="Times New Roman"/>
          <w:sz w:val="24"/>
          <w:szCs w:val="24"/>
        </w:rPr>
        <w:t xml:space="preserve"> </w:t>
      </w:r>
      <w:r w:rsidR="00D163AD">
        <w:rPr>
          <w:rFonts w:ascii="Tw Cen MT" w:hAnsi="Tw Cen MT" w:cs="Times New Roman"/>
          <w:sz w:val="24"/>
          <w:szCs w:val="24"/>
        </w:rPr>
        <w:t>(CDC, 2011)</w:t>
      </w:r>
      <w:r w:rsidR="009F5943" w:rsidRPr="00406E1F">
        <w:rPr>
          <w:rFonts w:ascii="Tw Cen MT" w:hAnsi="Tw Cen MT" w:cs="Times New Roman"/>
          <w:sz w:val="24"/>
          <w:szCs w:val="24"/>
        </w:rPr>
        <w:t xml:space="preserve">.  </w:t>
      </w:r>
    </w:p>
    <w:p w14:paraId="1C11D716" w14:textId="77777777" w:rsidR="00D21F69" w:rsidRPr="00406E1F" w:rsidRDefault="00E25531" w:rsidP="00252F27">
      <w:pPr>
        <w:pStyle w:val="ListParagraph"/>
        <w:numPr>
          <w:ilvl w:val="0"/>
          <w:numId w:val="16"/>
        </w:numPr>
        <w:spacing w:before="0" w:after="120" w:line="240" w:lineRule="auto"/>
        <w:rPr>
          <w:rFonts w:ascii="Tw Cen MT" w:hAnsi="Tw Cen MT" w:cs="Times New Roman"/>
          <w:sz w:val="24"/>
          <w:szCs w:val="24"/>
        </w:rPr>
      </w:pPr>
      <w:proofErr w:type="spellStart"/>
      <w:r>
        <w:rPr>
          <w:rFonts w:ascii="Tw Cen MT" w:hAnsi="Tw Cen MT" w:cs="Times New Roman"/>
          <w:sz w:val="24"/>
          <w:szCs w:val="24"/>
        </w:rPr>
        <w:t xml:space="preserve">Self </w:t>
      </w:r>
      <w:r w:rsidR="00C9205C" w:rsidRPr="00406E1F">
        <w:rPr>
          <w:rFonts w:ascii="Tw Cen MT" w:hAnsi="Tw Cen MT" w:cs="Times New Roman"/>
          <w:sz w:val="24"/>
          <w:szCs w:val="24"/>
        </w:rPr>
        <w:t>Breast</w:t>
      </w:r>
      <w:proofErr w:type="spellEnd"/>
      <w:r w:rsidR="00C9205C" w:rsidRPr="00406E1F">
        <w:rPr>
          <w:rFonts w:ascii="Tw Cen MT" w:hAnsi="Tw Cen MT" w:cs="Times New Roman"/>
          <w:sz w:val="24"/>
          <w:szCs w:val="24"/>
        </w:rPr>
        <w:t xml:space="preserve"> Exam: 5</w:t>
      </w:r>
      <w:r w:rsidR="00380B47" w:rsidRPr="00406E1F">
        <w:rPr>
          <w:rFonts w:ascii="Tw Cen MT" w:hAnsi="Tw Cen MT" w:cs="Times New Roman"/>
          <w:sz w:val="24"/>
          <w:szCs w:val="24"/>
        </w:rPr>
        <w:t>5</w:t>
      </w:r>
      <w:r w:rsidR="00C9205C" w:rsidRPr="00406E1F">
        <w:rPr>
          <w:rFonts w:ascii="Tw Cen MT" w:hAnsi="Tw Cen MT" w:cs="Times New Roman"/>
          <w:sz w:val="24"/>
          <w:szCs w:val="24"/>
        </w:rPr>
        <w:t xml:space="preserve">% </w:t>
      </w:r>
      <w:r w:rsidR="006454D2">
        <w:rPr>
          <w:rFonts w:ascii="Tw Cen MT" w:hAnsi="Tw Cen MT" w:cs="Times New Roman"/>
          <w:sz w:val="24"/>
          <w:szCs w:val="24"/>
        </w:rPr>
        <w:t>(</w:t>
      </w:r>
      <w:r w:rsidR="00C9205C" w:rsidRPr="00406E1F">
        <w:rPr>
          <w:rFonts w:ascii="Tw Cen MT" w:hAnsi="Tw Cen MT" w:cs="Times New Roman"/>
          <w:sz w:val="24"/>
          <w:szCs w:val="24"/>
        </w:rPr>
        <w:t xml:space="preserve">women </w:t>
      </w:r>
      <w:r w:rsidR="00380B47" w:rsidRPr="00406E1F">
        <w:rPr>
          <w:rFonts w:ascii="Tw Cen MT" w:hAnsi="Tw Cen MT" w:cs="Times New Roman"/>
          <w:sz w:val="24"/>
          <w:szCs w:val="24"/>
        </w:rPr>
        <w:t>18</w:t>
      </w:r>
      <w:r w:rsidR="00C9205C" w:rsidRPr="00406E1F">
        <w:rPr>
          <w:rFonts w:ascii="Tw Cen MT" w:hAnsi="Tw Cen MT" w:cs="Times New Roman"/>
          <w:sz w:val="24"/>
          <w:szCs w:val="24"/>
        </w:rPr>
        <w:t xml:space="preserve"> or older)</w:t>
      </w:r>
      <w:r w:rsidR="006454D2">
        <w:rPr>
          <w:rFonts w:ascii="Tw Cen MT" w:hAnsi="Tw Cen MT" w:cs="Times New Roman"/>
          <w:sz w:val="24"/>
          <w:szCs w:val="24"/>
        </w:rPr>
        <w:t xml:space="preserve"> of survey participants </w:t>
      </w:r>
      <w:r w:rsidR="00C9205C" w:rsidRPr="00406E1F">
        <w:rPr>
          <w:rFonts w:ascii="Tw Cen MT" w:hAnsi="Tw Cen MT" w:cs="Times New Roman"/>
          <w:sz w:val="24"/>
          <w:szCs w:val="24"/>
        </w:rPr>
        <w:t>in the South Asian community</w:t>
      </w:r>
      <w:r w:rsidR="00DD044C" w:rsidRPr="00406E1F">
        <w:rPr>
          <w:rFonts w:ascii="Tw Cen MT" w:hAnsi="Tw Cen MT" w:cs="Times New Roman"/>
          <w:sz w:val="24"/>
          <w:szCs w:val="24"/>
        </w:rPr>
        <w:t xml:space="preserve"> </w:t>
      </w:r>
      <w:r w:rsidR="00FD6524">
        <w:rPr>
          <w:rFonts w:ascii="Tw Cen MT" w:hAnsi="Tw Cen MT" w:cs="Times New Roman"/>
          <w:sz w:val="24"/>
          <w:szCs w:val="24"/>
        </w:rPr>
        <w:t xml:space="preserve">living in MN </w:t>
      </w:r>
      <w:r w:rsidR="00DD044C" w:rsidRPr="00406E1F">
        <w:rPr>
          <w:rFonts w:ascii="Tw Cen MT" w:hAnsi="Tw Cen MT" w:cs="Times New Roman"/>
          <w:sz w:val="24"/>
          <w:szCs w:val="24"/>
        </w:rPr>
        <w:t xml:space="preserve">indicated that they perform regular </w:t>
      </w:r>
      <w:proofErr w:type="spellStart"/>
      <w:r w:rsidR="00A25A4D" w:rsidRPr="00406E1F">
        <w:rPr>
          <w:rFonts w:ascii="Tw Cen MT" w:hAnsi="Tw Cen MT" w:cs="Times New Roman"/>
          <w:sz w:val="24"/>
          <w:szCs w:val="24"/>
        </w:rPr>
        <w:t xml:space="preserve">self </w:t>
      </w:r>
      <w:r w:rsidR="00DD044C" w:rsidRPr="00406E1F">
        <w:rPr>
          <w:rFonts w:ascii="Tw Cen MT" w:hAnsi="Tw Cen MT" w:cs="Times New Roman"/>
          <w:sz w:val="24"/>
          <w:szCs w:val="24"/>
        </w:rPr>
        <w:t>breast</w:t>
      </w:r>
      <w:proofErr w:type="spellEnd"/>
      <w:r w:rsidR="00DD044C" w:rsidRPr="00406E1F">
        <w:rPr>
          <w:rFonts w:ascii="Tw Cen MT" w:hAnsi="Tw Cen MT" w:cs="Times New Roman"/>
          <w:sz w:val="24"/>
          <w:szCs w:val="24"/>
        </w:rPr>
        <w:t xml:space="preserve"> exam</w:t>
      </w:r>
      <w:r w:rsidR="00A25A4D" w:rsidRPr="00406E1F">
        <w:rPr>
          <w:rFonts w:ascii="Tw Cen MT" w:hAnsi="Tw Cen MT" w:cs="Times New Roman"/>
          <w:sz w:val="24"/>
          <w:szCs w:val="24"/>
        </w:rPr>
        <w:t>s</w:t>
      </w:r>
      <w:r w:rsidR="00DD044C" w:rsidRPr="00406E1F">
        <w:rPr>
          <w:rFonts w:ascii="Tw Cen MT" w:hAnsi="Tw Cen MT" w:cs="Times New Roman"/>
          <w:sz w:val="24"/>
          <w:szCs w:val="24"/>
        </w:rPr>
        <w:t xml:space="preserve">.  </w:t>
      </w:r>
    </w:p>
    <w:p w14:paraId="73752687" w14:textId="77777777" w:rsidR="00C81273" w:rsidRDefault="00C9205C" w:rsidP="00252F27">
      <w:pPr>
        <w:pStyle w:val="ListParagraph"/>
        <w:numPr>
          <w:ilvl w:val="0"/>
          <w:numId w:val="16"/>
        </w:numPr>
        <w:spacing w:after="120" w:line="240" w:lineRule="auto"/>
        <w:rPr>
          <w:rFonts w:ascii="Tw Cen MT" w:hAnsi="Tw Cen MT" w:cs="Times New Roman"/>
          <w:sz w:val="24"/>
          <w:szCs w:val="24"/>
        </w:rPr>
      </w:pPr>
      <w:r w:rsidRPr="00406E1F">
        <w:rPr>
          <w:rFonts w:ascii="Tw Cen MT" w:hAnsi="Tw Cen MT" w:cs="Times New Roman"/>
          <w:sz w:val="24"/>
          <w:szCs w:val="24"/>
        </w:rPr>
        <w:t xml:space="preserve">Pap smear: </w:t>
      </w:r>
      <w:r w:rsidR="00A25A4D" w:rsidRPr="00406E1F">
        <w:rPr>
          <w:rFonts w:ascii="Tw Cen MT" w:hAnsi="Tw Cen MT" w:cs="Times New Roman"/>
          <w:sz w:val="24"/>
          <w:szCs w:val="24"/>
        </w:rPr>
        <w:t xml:space="preserve">56% </w:t>
      </w:r>
      <w:r w:rsidR="006454D2">
        <w:rPr>
          <w:rFonts w:ascii="Tw Cen MT" w:hAnsi="Tw Cen MT" w:cs="Times New Roman"/>
          <w:sz w:val="24"/>
          <w:szCs w:val="24"/>
        </w:rPr>
        <w:t>(</w:t>
      </w:r>
      <w:r w:rsidR="00A25A4D" w:rsidRPr="00406E1F">
        <w:rPr>
          <w:rFonts w:ascii="Tw Cen MT" w:hAnsi="Tw Cen MT" w:cs="Times New Roman"/>
          <w:sz w:val="24"/>
          <w:szCs w:val="24"/>
        </w:rPr>
        <w:t xml:space="preserve">women </w:t>
      </w:r>
      <w:r w:rsidR="006454D2">
        <w:rPr>
          <w:rFonts w:ascii="Tw Cen MT" w:hAnsi="Tw Cen MT" w:cs="Times New Roman"/>
          <w:sz w:val="24"/>
          <w:szCs w:val="24"/>
        </w:rPr>
        <w:t>1</w:t>
      </w:r>
      <w:r w:rsidR="00A25A4D" w:rsidRPr="00406E1F">
        <w:rPr>
          <w:rFonts w:ascii="Tw Cen MT" w:hAnsi="Tw Cen MT" w:cs="Times New Roman"/>
          <w:sz w:val="24"/>
          <w:szCs w:val="24"/>
        </w:rPr>
        <w:t xml:space="preserve">8 or older) </w:t>
      </w:r>
      <w:r w:rsidR="006454D2">
        <w:rPr>
          <w:rFonts w:ascii="Tw Cen MT" w:hAnsi="Tw Cen MT" w:cs="Times New Roman"/>
          <w:sz w:val="24"/>
          <w:szCs w:val="24"/>
        </w:rPr>
        <w:t xml:space="preserve">of survey participants in the South Asian community living in MN </w:t>
      </w:r>
      <w:r w:rsidR="00A25A4D" w:rsidRPr="00406E1F">
        <w:rPr>
          <w:rFonts w:ascii="Tw Cen MT" w:hAnsi="Tw Cen MT" w:cs="Times New Roman"/>
          <w:sz w:val="24"/>
          <w:szCs w:val="24"/>
        </w:rPr>
        <w:t xml:space="preserve">indicated that they </w:t>
      </w:r>
      <w:r w:rsidR="00E25531">
        <w:rPr>
          <w:rFonts w:ascii="Tw Cen MT" w:hAnsi="Tw Cen MT" w:cs="Times New Roman"/>
          <w:sz w:val="24"/>
          <w:szCs w:val="24"/>
        </w:rPr>
        <w:t xml:space="preserve">got their </w:t>
      </w:r>
      <w:r w:rsidR="00A25A4D" w:rsidRPr="00406E1F">
        <w:rPr>
          <w:rFonts w:ascii="Tw Cen MT" w:hAnsi="Tw Cen MT" w:cs="Times New Roman"/>
          <w:sz w:val="24"/>
          <w:szCs w:val="24"/>
        </w:rPr>
        <w:t xml:space="preserve">pap test done regularly, compared to </w:t>
      </w:r>
      <w:r w:rsidR="007A0910" w:rsidRPr="00406E1F">
        <w:rPr>
          <w:rFonts w:ascii="Tw Cen MT" w:hAnsi="Tw Cen MT" w:cs="Times New Roman"/>
          <w:sz w:val="24"/>
          <w:szCs w:val="24"/>
        </w:rPr>
        <w:t>8</w:t>
      </w:r>
      <w:r w:rsidR="00A25A4D" w:rsidRPr="00406E1F">
        <w:rPr>
          <w:rFonts w:ascii="Tw Cen MT" w:hAnsi="Tw Cen MT" w:cs="Times New Roman"/>
          <w:sz w:val="24"/>
          <w:szCs w:val="24"/>
        </w:rPr>
        <w:t>1</w:t>
      </w:r>
      <w:r w:rsidRPr="00406E1F">
        <w:rPr>
          <w:rFonts w:ascii="Tw Cen MT" w:hAnsi="Tw Cen MT" w:cs="Times New Roman"/>
          <w:sz w:val="24"/>
          <w:szCs w:val="24"/>
        </w:rPr>
        <w:t xml:space="preserve">% of </w:t>
      </w:r>
      <w:r w:rsidR="00FD6524">
        <w:rPr>
          <w:rFonts w:ascii="Tw Cen MT" w:hAnsi="Tw Cen MT" w:cs="Times New Roman"/>
          <w:sz w:val="24"/>
          <w:szCs w:val="24"/>
        </w:rPr>
        <w:t xml:space="preserve">all </w:t>
      </w:r>
      <w:r w:rsidRPr="00406E1F">
        <w:rPr>
          <w:rFonts w:ascii="Tw Cen MT" w:hAnsi="Tw Cen MT" w:cs="Times New Roman"/>
          <w:sz w:val="24"/>
          <w:szCs w:val="24"/>
        </w:rPr>
        <w:t>Minnesotans</w:t>
      </w:r>
      <w:r w:rsidR="00A25A4D" w:rsidRPr="00406E1F">
        <w:rPr>
          <w:rFonts w:ascii="Tw Cen MT" w:hAnsi="Tw Cen MT" w:cs="Times New Roman"/>
          <w:sz w:val="24"/>
          <w:szCs w:val="24"/>
        </w:rPr>
        <w:t xml:space="preserve"> (women 18 or older)</w:t>
      </w:r>
      <w:r w:rsidR="0057583F" w:rsidRPr="00406E1F">
        <w:rPr>
          <w:rFonts w:ascii="Tw Cen MT" w:hAnsi="Tw Cen MT" w:cs="Times New Roman"/>
          <w:sz w:val="24"/>
          <w:szCs w:val="24"/>
        </w:rPr>
        <w:t xml:space="preserve"> </w:t>
      </w:r>
      <w:r w:rsidR="00D163AD">
        <w:rPr>
          <w:rFonts w:ascii="Tw Cen MT" w:hAnsi="Tw Cen MT" w:cs="Times New Roman"/>
          <w:sz w:val="24"/>
          <w:szCs w:val="24"/>
        </w:rPr>
        <w:t>(CDC, 2011)</w:t>
      </w:r>
      <w:r w:rsidR="00D163AD" w:rsidRPr="00406E1F">
        <w:rPr>
          <w:rFonts w:ascii="Tw Cen MT" w:hAnsi="Tw Cen MT" w:cs="Times New Roman"/>
          <w:sz w:val="24"/>
          <w:szCs w:val="24"/>
        </w:rPr>
        <w:t xml:space="preserve">.  </w:t>
      </w:r>
    </w:p>
    <w:p w14:paraId="70540A71" w14:textId="77777777" w:rsidR="00406E1F" w:rsidRDefault="00C9205C" w:rsidP="00252F27">
      <w:pPr>
        <w:pStyle w:val="ListParagraph"/>
        <w:numPr>
          <w:ilvl w:val="0"/>
          <w:numId w:val="16"/>
        </w:numPr>
        <w:spacing w:after="120" w:line="240" w:lineRule="auto"/>
        <w:rPr>
          <w:rFonts w:ascii="Tw Cen MT" w:hAnsi="Tw Cen MT" w:cs="Times New Roman"/>
          <w:sz w:val="24"/>
          <w:szCs w:val="24"/>
        </w:rPr>
      </w:pPr>
      <w:r w:rsidRPr="00C81273">
        <w:rPr>
          <w:rFonts w:ascii="Tw Cen MT" w:hAnsi="Tw Cen MT" w:cs="Times New Roman"/>
          <w:sz w:val="24"/>
          <w:szCs w:val="24"/>
        </w:rPr>
        <w:t xml:space="preserve">Prostate: </w:t>
      </w:r>
      <w:r w:rsidR="00406E1F">
        <w:rPr>
          <w:rFonts w:ascii="Tw Cen MT" w:hAnsi="Tw Cen MT" w:cs="Times New Roman"/>
          <w:sz w:val="24"/>
          <w:szCs w:val="24"/>
        </w:rPr>
        <w:t xml:space="preserve">26% of South Asian men </w:t>
      </w:r>
      <w:r w:rsidR="00FD6524">
        <w:rPr>
          <w:rFonts w:ascii="Tw Cen MT" w:hAnsi="Tw Cen MT" w:cs="Times New Roman"/>
          <w:sz w:val="24"/>
          <w:szCs w:val="24"/>
        </w:rPr>
        <w:t xml:space="preserve">living in Minnesota </w:t>
      </w:r>
      <w:r w:rsidR="00406E1F">
        <w:rPr>
          <w:rFonts w:ascii="Tw Cen MT" w:hAnsi="Tw Cen MT" w:cs="Times New Roman"/>
          <w:sz w:val="24"/>
          <w:szCs w:val="24"/>
        </w:rPr>
        <w:t>(</w:t>
      </w:r>
      <w:r w:rsidR="00D163AD">
        <w:rPr>
          <w:rFonts w:ascii="Tw Cen MT" w:hAnsi="Tw Cen MT" w:cs="Times New Roman"/>
          <w:sz w:val="24"/>
          <w:szCs w:val="24"/>
        </w:rPr>
        <w:t xml:space="preserve">age </w:t>
      </w:r>
      <w:r w:rsidR="00406E1F">
        <w:rPr>
          <w:rFonts w:ascii="Tw Cen MT" w:hAnsi="Tw Cen MT" w:cs="Times New Roman"/>
          <w:sz w:val="24"/>
          <w:szCs w:val="24"/>
        </w:rPr>
        <w:t>4</w:t>
      </w:r>
      <w:r w:rsidR="006454D2">
        <w:rPr>
          <w:rFonts w:ascii="Tw Cen MT" w:hAnsi="Tw Cen MT" w:cs="Times New Roman"/>
          <w:sz w:val="24"/>
          <w:szCs w:val="24"/>
        </w:rPr>
        <w:t>1</w:t>
      </w:r>
      <w:r w:rsidR="00406E1F">
        <w:rPr>
          <w:rFonts w:ascii="Tw Cen MT" w:hAnsi="Tw Cen MT" w:cs="Times New Roman"/>
          <w:sz w:val="24"/>
          <w:szCs w:val="24"/>
        </w:rPr>
        <w:t xml:space="preserve"> or older) who responded to the survey indicated that they </w:t>
      </w:r>
      <w:r w:rsidR="00E25531">
        <w:rPr>
          <w:rFonts w:ascii="Tw Cen MT" w:hAnsi="Tw Cen MT" w:cs="Times New Roman"/>
          <w:sz w:val="24"/>
          <w:szCs w:val="24"/>
        </w:rPr>
        <w:t xml:space="preserve">got their </w:t>
      </w:r>
      <w:r w:rsidR="00406E1F">
        <w:rPr>
          <w:rFonts w:ascii="Tw Cen MT" w:hAnsi="Tw Cen MT" w:cs="Times New Roman"/>
          <w:sz w:val="24"/>
          <w:szCs w:val="24"/>
        </w:rPr>
        <w:t>prostate cancer screening regularly</w:t>
      </w:r>
      <w:r w:rsidR="00D163AD">
        <w:rPr>
          <w:rFonts w:ascii="Tw Cen MT" w:hAnsi="Tw Cen MT" w:cs="Times New Roman"/>
          <w:sz w:val="24"/>
          <w:szCs w:val="24"/>
        </w:rPr>
        <w:t>,</w:t>
      </w:r>
      <w:r w:rsidR="00406E1F">
        <w:rPr>
          <w:rFonts w:ascii="Tw Cen MT" w:hAnsi="Tw Cen MT" w:cs="Times New Roman"/>
          <w:sz w:val="24"/>
          <w:szCs w:val="24"/>
        </w:rPr>
        <w:t xml:space="preserve"> compared to </w:t>
      </w:r>
      <w:r w:rsidR="00435DD2" w:rsidRPr="00C81273">
        <w:rPr>
          <w:rFonts w:ascii="Tw Cen MT" w:hAnsi="Tw Cen MT" w:cs="Times New Roman"/>
          <w:sz w:val="24"/>
          <w:szCs w:val="24"/>
        </w:rPr>
        <w:t>40</w:t>
      </w:r>
      <w:r w:rsidRPr="00C81273">
        <w:rPr>
          <w:rFonts w:ascii="Tw Cen MT" w:hAnsi="Tw Cen MT" w:cs="Times New Roman"/>
          <w:b/>
          <w:sz w:val="24"/>
          <w:szCs w:val="24"/>
        </w:rPr>
        <w:t>%</w:t>
      </w:r>
      <w:r w:rsidRPr="00C81273">
        <w:rPr>
          <w:rFonts w:ascii="Tw Cen MT" w:hAnsi="Tw Cen MT" w:cs="Times New Roman"/>
          <w:sz w:val="24"/>
          <w:szCs w:val="24"/>
        </w:rPr>
        <w:t xml:space="preserve"> of </w:t>
      </w:r>
      <w:r w:rsidR="00FD6524">
        <w:rPr>
          <w:rFonts w:ascii="Tw Cen MT" w:hAnsi="Tw Cen MT" w:cs="Times New Roman"/>
          <w:sz w:val="24"/>
          <w:szCs w:val="24"/>
        </w:rPr>
        <w:t xml:space="preserve">all </w:t>
      </w:r>
      <w:r w:rsidRPr="00C81273">
        <w:rPr>
          <w:rFonts w:ascii="Tw Cen MT" w:hAnsi="Tw Cen MT" w:cs="Times New Roman"/>
          <w:sz w:val="24"/>
          <w:szCs w:val="24"/>
        </w:rPr>
        <w:t>Minnesotans</w:t>
      </w:r>
      <w:r w:rsidR="00406E1F">
        <w:rPr>
          <w:rFonts w:ascii="Tw Cen MT" w:hAnsi="Tw Cen MT" w:cs="Times New Roman"/>
          <w:sz w:val="24"/>
          <w:szCs w:val="24"/>
        </w:rPr>
        <w:t xml:space="preserve"> (men </w:t>
      </w:r>
      <w:proofErr w:type="gramStart"/>
      <w:r w:rsidR="00D163AD">
        <w:rPr>
          <w:rFonts w:ascii="Tw Cen MT" w:hAnsi="Tw Cen MT" w:cs="Times New Roman"/>
          <w:sz w:val="24"/>
          <w:szCs w:val="24"/>
        </w:rPr>
        <w:t>age</w:t>
      </w:r>
      <w:proofErr w:type="gramEnd"/>
      <w:r w:rsidR="00D163AD">
        <w:rPr>
          <w:rFonts w:ascii="Tw Cen MT" w:hAnsi="Tw Cen MT" w:cs="Times New Roman"/>
          <w:sz w:val="24"/>
          <w:szCs w:val="24"/>
        </w:rPr>
        <w:t xml:space="preserve"> </w:t>
      </w:r>
      <w:r w:rsidR="00406E1F">
        <w:rPr>
          <w:rFonts w:ascii="Tw Cen MT" w:hAnsi="Tw Cen MT" w:cs="Times New Roman"/>
          <w:sz w:val="24"/>
          <w:szCs w:val="24"/>
        </w:rPr>
        <w:t>40 or older)</w:t>
      </w:r>
      <w:r w:rsidRPr="00C81273">
        <w:rPr>
          <w:rFonts w:ascii="Tw Cen MT" w:hAnsi="Tw Cen MT" w:cs="Times New Roman"/>
          <w:sz w:val="24"/>
          <w:szCs w:val="24"/>
        </w:rPr>
        <w:t xml:space="preserve"> </w:t>
      </w:r>
      <w:r w:rsidR="00D163AD">
        <w:rPr>
          <w:rFonts w:ascii="Tw Cen MT" w:hAnsi="Tw Cen MT" w:cs="Times New Roman"/>
          <w:sz w:val="24"/>
          <w:szCs w:val="24"/>
        </w:rPr>
        <w:t>(CDC, 2011)</w:t>
      </w:r>
      <w:r w:rsidR="00D163AD" w:rsidRPr="00406E1F">
        <w:rPr>
          <w:rFonts w:ascii="Tw Cen MT" w:hAnsi="Tw Cen MT" w:cs="Times New Roman"/>
          <w:sz w:val="24"/>
          <w:szCs w:val="24"/>
        </w:rPr>
        <w:t xml:space="preserve">.  </w:t>
      </w:r>
      <w:r w:rsidR="00406E1F" w:rsidRPr="00406E1F">
        <w:rPr>
          <w:rFonts w:ascii="Tw Cen MT" w:hAnsi="Tw Cen MT" w:cs="Times New Roman"/>
          <w:sz w:val="24"/>
          <w:szCs w:val="24"/>
        </w:rPr>
        <w:t xml:space="preserve">  </w:t>
      </w:r>
    </w:p>
    <w:p w14:paraId="63218590" w14:textId="77777777" w:rsidR="00C9592C" w:rsidRPr="00C9592C" w:rsidRDefault="00C9205C" w:rsidP="00252F27">
      <w:pPr>
        <w:pStyle w:val="ListParagraph"/>
        <w:numPr>
          <w:ilvl w:val="0"/>
          <w:numId w:val="16"/>
        </w:numPr>
        <w:spacing w:after="120" w:line="240" w:lineRule="auto"/>
      </w:pPr>
      <w:r w:rsidRPr="00C9592C">
        <w:rPr>
          <w:rFonts w:ascii="Tw Cen MT" w:hAnsi="Tw Cen MT" w:cs="Times New Roman"/>
          <w:sz w:val="24"/>
          <w:szCs w:val="24"/>
        </w:rPr>
        <w:t xml:space="preserve">Colonoscopy: </w:t>
      </w:r>
      <w:r w:rsidR="00406E1F" w:rsidRPr="00C9592C">
        <w:rPr>
          <w:rFonts w:ascii="Tw Cen MT" w:hAnsi="Tw Cen MT" w:cs="Times New Roman"/>
          <w:sz w:val="24"/>
          <w:szCs w:val="24"/>
        </w:rPr>
        <w:t xml:space="preserve">48% of South Asian men and women </w:t>
      </w:r>
      <w:r w:rsidR="00FD6524">
        <w:rPr>
          <w:rFonts w:ascii="Tw Cen MT" w:hAnsi="Tw Cen MT" w:cs="Times New Roman"/>
          <w:sz w:val="24"/>
          <w:szCs w:val="24"/>
        </w:rPr>
        <w:t xml:space="preserve">living in Minnesota </w:t>
      </w:r>
      <w:r w:rsidR="00406E1F" w:rsidRPr="00C9592C">
        <w:rPr>
          <w:rFonts w:ascii="Tw Cen MT" w:hAnsi="Tw Cen MT" w:cs="Times New Roman"/>
          <w:sz w:val="24"/>
          <w:szCs w:val="24"/>
        </w:rPr>
        <w:t>(</w:t>
      </w:r>
      <w:r w:rsidR="00D163AD">
        <w:rPr>
          <w:rFonts w:ascii="Tw Cen MT" w:hAnsi="Tw Cen MT" w:cs="Times New Roman"/>
          <w:sz w:val="24"/>
          <w:szCs w:val="24"/>
        </w:rPr>
        <w:t xml:space="preserve">age </w:t>
      </w:r>
      <w:r w:rsidR="00406E1F" w:rsidRPr="00C9592C">
        <w:rPr>
          <w:rFonts w:ascii="Tw Cen MT" w:hAnsi="Tw Cen MT" w:cs="Times New Roman"/>
          <w:sz w:val="24"/>
          <w:szCs w:val="24"/>
        </w:rPr>
        <w:t>5</w:t>
      </w:r>
      <w:r w:rsidR="006454D2">
        <w:rPr>
          <w:rFonts w:ascii="Tw Cen MT" w:hAnsi="Tw Cen MT" w:cs="Times New Roman"/>
          <w:sz w:val="24"/>
          <w:szCs w:val="24"/>
        </w:rPr>
        <w:t>1</w:t>
      </w:r>
      <w:r w:rsidR="00406E1F" w:rsidRPr="00C9592C">
        <w:rPr>
          <w:rFonts w:ascii="Tw Cen MT" w:hAnsi="Tw Cen MT" w:cs="Times New Roman"/>
          <w:sz w:val="24"/>
          <w:szCs w:val="24"/>
        </w:rPr>
        <w:t xml:space="preserve"> or older) </w:t>
      </w:r>
      <w:r w:rsidR="006454D2">
        <w:rPr>
          <w:rFonts w:ascii="Tw Cen MT" w:hAnsi="Tw Cen MT" w:cs="Times New Roman"/>
          <w:sz w:val="24"/>
          <w:szCs w:val="24"/>
        </w:rPr>
        <w:t xml:space="preserve">who responded to the survey </w:t>
      </w:r>
      <w:r w:rsidR="00406E1F" w:rsidRPr="00C9592C">
        <w:rPr>
          <w:rFonts w:ascii="Tw Cen MT" w:hAnsi="Tw Cen MT" w:cs="Times New Roman"/>
          <w:sz w:val="24"/>
          <w:szCs w:val="24"/>
        </w:rPr>
        <w:t xml:space="preserve">indicated that they </w:t>
      </w:r>
      <w:r w:rsidR="00D163AD">
        <w:rPr>
          <w:rFonts w:ascii="Tw Cen MT" w:hAnsi="Tw Cen MT" w:cs="Times New Roman"/>
          <w:sz w:val="24"/>
          <w:szCs w:val="24"/>
        </w:rPr>
        <w:t>recently underwent a</w:t>
      </w:r>
      <w:r w:rsidR="00D163AD" w:rsidRPr="00C9592C">
        <w:rPr>
          <w:rFonts w:ascii="Tw Cen MT" w:hAnsi="Tw Cen MT" w:cs="Times New Roman"/>
          <w:sz w:val="24"/>
          <w:szCs w:val="24"/>
        </w:rPr>
        <w:t xml:space="preserve"> </w:t>
      </w:r>
      <w:r w:rsidR="00406E1F" w:rsidRPr="00C9592C">
        <w:rPr>
          <w:rFonts w:ascii="Tw Cen MT" w:hAnsi="Tw Cen MT" w:cs="Times New Roman"/>
          <w:sz w:val="24"/>
          <w:szCs w:val="24"/>
        </w:rPr>
        <w:t>colonoscopy</w:t>
      </w:r>
      <w:r w:rsidR="00D163AD">
        <w:rPr>
          <w:rFonts w:ascii="Tw Cen MT" w:hAnsi="Tw Cen MT" w:cs="Times New Roman"/>
          <w:sz w:val="24"/>
          <w:szCs w:val="24"/>
        </w:rPr>
        <w:t>,</w:t>
      </w:r>
      <w:r w:rsidR="00406E1F" w:rsidRPr="00C9592C">
        <w:rPr>
          <w:rFonts w:ascii="Tw Cen MT" w:hAnsi="Tw Cen MT" w:cs="Times New Roman"/>
          <w:sz w:val="24"/>
          <w:szCs w:val="24"/>
        </w:rPr>
        <w:t xml:space="preserve"> compared to 74% </w:t>
      </w:r>
      <w:r w:rsidR="00D163AD">
        <w:rPr>
          <w:rFonts w:ascii="Tw Cen MT" w:hAnsi="Tw Cen MT" w:cs="Times New Roman"/>
          <w:sz w:val="24"/>
          <w:szCs w:val="24"/>
        </w:rPr>
        <w:t xml:space="preserve">of </w:t>
      </w:r>
      <w:r w:rsidR="00FD6524">
        <w:rPr>
          <w:rFonts w:ascii="Tw Cen MT" w:hAnsi="Tw Cen MT" w:cs="Times New Roman"/>
          <w:sz w:val="24"/>
          <w:szCs w:val="24"/>
        </w:rPr>
        <w:t xml:space="preserve">all </w:t>
      </w:r>
      <w:r w:rsidRPr="00C9592C">
        <w:rPr>
          <w:rFonts w:ascii="Tw Cen MT" w:hAnsi="Tw Cen MT" w:cs="Times New Roman"/>
          <w:sz w:val="24"/>
          <w:szCs w:val="24"/>
        </w:rPr>
        <w:t>Minnesotans</w:t>
      </w:r>
      <w:r w:rsidR="00406E1F" w:rsidRPr="00C9592C">
        <w:rPr>
          <w:rFonts w:ascii="Tw Cen MT" w:hAnsi="Tw Cen MT" w:cs="Times New Roman"/>
          <w:sz w:val="24"/>
          <w:szCs w:val="24"/>
        </w:rPr>
        <w:t xml:space="preserve"> (</w:t>
      </w:r>
      <w:r w:rsidR="00D163AD">
        <w:rPr>
          <w:rFonts w:ascii="Tw Cen MT" w:hAnsi="Tw Cen MT" w:cs="Times New Roman"/>
          <w:sz w:val="24"/>
          <w:szCs w:val="24"/>
        </w:rPr>
        <w:t xml:space="preserve">age </w:t>
      </w:r>
      <w:r w:rsidR="00406E1F" w:rsidRPr="00C9592C">
        <w:rPr>
          <w:rFonts w:ascii="Tw Cen MT" w:hAnsi="Tw Cen MT" w:cs="Times New Roman"/>
          <w:sz w:val="24"/>
          <w:szCs w:val="24"/>
        </w:rPr>
        <w:t xml:space="preserve">50 or older) </w:t>
      </w:r>
      <w:r w:rsidR="00D163AD">
        <w:rPr>
          <w:rFonts w:ascii="Tw Cen MT" w:hAnsi="Tw Cen MT" w:cs="Times New Roman"/>
          <w:sz w:val="24"/>
          <w:szCs w:val="24"/>
        </w:rPr>
        <w:t xml:space="preserve">who underwent a </w:t>
      </w:r>
      <w:r w:rsidR="00406E1F" w:rsidRPr="00C9592C">
        <w:rPr>
          <w:rFonts w:ascii="Tw Cen MT" w:hAnsi="Tw Cen MT" w:cs="Times New Roman"/>
          <w:sz w:val="24"/>
          <w:szCs w:val="24"/>
        </w:rPr>
        <w:t>sigmo</w:t>
      </w:r>
      <w:r w:rsidR="00202D68">
        <w:rPr>
          <w:rFonts w:ascii="Tw Cen MT" w:hAnsi="Tw Cen MT" w:cs="Times New Roman"/>
          <w:sz w:val="24"/>
          <w:szCs w:val="24"/>
        </w:rPr>
        <w:t>i</w:t>
      </w:r>
      <w:r w:rsidR="00406E1F" w:rsidRPr="00C9592C">
        <w:rPr>
          <w:rFonts w:ascii="Tw Cen MT" w:hAnsi="Tw Cen MT" w:cs="Times New Roman"/>
          <w:sz w:val="24"/>
          <w:szCs w:val="24"/>
        </w:rPr>
        <w:t xml:space="preserve">doscopy or colonoscopy </w:t>
      </w:r>
      <w:r w:rsidR="00D163AD">
        <w:rPr>
          <w:rFonts w:ascii="Tw Cen MT" w:hAnsi="Tw Cen MT" w:cs="Times New Roman"/>
          <w:sz w:val="24"/>
          <w:szCs w:val="24"/>
        </w:rPr>
        <w:t>(CDC, 2011)</w:t>
      </w:r>
      <w:r w:rsidR="00D163AD" w:rsidRPr="00406E1F">
        <w:rPr>
          <w:rFonts w:ascii="Tw Cen MT" w:hAnsi="Tw Cen MT" w:cs="Times New Roman"/>
          <w:sz w:val="24"/>
          <w:szCs w:val="24"/>
        </w:rPr>
        <w:t xml:space="preserve">.  </w:t>
      </w:r>
    </w:p>
    <w:p w14:paraId="180DD08A" w14:textId="77777777" w:rsidR="00C81273" w:rsidRPr="008E541F" w:rsidRDefault="001C2FBD" w:rsidP="00C9592C">
      <w:pPr>
        <w:pStyle w:val="Heading4"/>
        <w:rPr>
          <w:rFonts w:ascii="Tw Cen MT" w:hAnsi="Tw Cen MT"/>
          <w:sz w:val="24"/>
        </w:rPr>
      </w:pPr>
      <w:r>
        <w:rPr>
          <w:rFonts w:ascii="Tw Cen MT" w:hAnsi="Tw Cen MT"/>
          <w:sz w:val="24"/>
        </w:rPr>
        <w:t>Preventive</w:t>
      </w:r>
      <w:r w:rsidR="00C81273" w:rsidRPr="008E541F">
        <w:rPr>
          <w:rFonts w:ascii="Tw Cen MT" w:hAnsi="Tw Cen MT"/>
          <w:sz w:val="24"/>
        </w:rPr>
        <w:t xml:space="preserve"> Care </w:t>
      </w:r>
      <w:proofErr w:type="spellStart"/>
      <w:r w:rsidR="00C944E7" w:rsidRPr="008E541F">
        <w:rPr>
          <w:rFonts w:ascii="Tw Cen MT" w:hAnsi="Tw Cen MT"/>
          <w:sz w:val="24"/>
        </w:rPr>
        <w:t>B</w:t>
      </w:r>
      <w:r w:rsidR="00C81273" w:rsidRPr="008E541F">
        <w:rPr>
          <w:rFonts w:ascii="Tw Cen MT" w:hAnsi="Tw Cen MT"/>
          <w:sz w:val="24"/>
        </w:rPr>
        <w:t>ehavior</w:t>
      </w:r>
      <w:proofErr w:type="spellEnd"/>
      <w:r w:rsidR="00C81273" w:rsidRPr="008E541F">
        <w:rPr>
          <w:rFonts w:ascii="Tw Cen MT" w:hAnsi="Tw Cen MT"/>
          <w:sz w:val="24"/>
        </w:rPr>
        <w:t xml:space="preserve"> </w:t>
      </w:r>
      <w:r w:rsidR="00FD6524">
        <w:rPr>
          <w:rFonts w:ascii="Tw Cen MT" w:hAnsi="Tw Cen MT"/>
          <w:sz w:val="24"/>
        </w:rPr>
        <w:t xml:space="preserve">of MN South Asians </w:t>
      </w:r>
      <w:r w:rsidR="00C81273" w:rsidRPr="008E541F">
        <w:rPr>
          <w:rFonts w:ascii="Tw Cen MT" w:hAnsi="Tw Cen MT"/>
          <w:sz w:val="24"/>
        </w:rPr>
        <w:t xml:space="preserve">by Age Group (Figure 28):  </w:t>
      </w:r>
      <w:r w:rsidR="00C81273" w:rsidRPr="008E541F">
        <w:rPr>
          <w:rFonts w:ascii="Tw Cen MT" w:hAnsi="Tw Cen MT"/>
          <w:sz w:val="24"/>
        </w:rPr>
        <w:tab/>
      </w:r>
    </w:p>
    <w:p w14:paraId="6505EED6" w14:textId="77777777" w:rsidR="00C81273" w:rsidRPr="00406E1F" w:rsidRDefault="00E37909" w:rsidP="00406E1F">
      <w:pPr>
        <w:spacing w:after="120" w:line="240" w:lineRule="auto"/>
        <w:rPr>
          <w:rFonts w:ascii="Tw Cen MT" w:hAnsi="Tw Cen MT" w:cs="Times New Roman"/>
          <w:b/>
          <w:sz w:val="24"/>
          <w:szCs w:val="24"/>
        </w:rPr>
      </w:pPr>
      <w:r w:rsidRPr="00E37909">
        <w:rPr>
          <w:noProof/>
          <w:szCs w:val="24"/>
          <w:lang w:val="en-US"/>
        </w:rPr>
        <w:drawing>
          <wp:inline distT="0" distB="0" distL="0" distR="0" wp14:anchorId="0BD92530" wp14:editId="24745252">
            <wp:extent cx="5731510" cy="3439025"/>
            <wp:effectExtent l="19050" t="0" r="254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srcRect/>
                    <a:stretch>
                      <a:fillRect/>
                    </a:stretch>
                  </pic:blipFill>
                  <pic:spPr bwMode="auto">
                    <a:xfrm>
                      <a:off x="0" y="0"/>
                      <a:ext cx="5731510" cy="3439025"/>
                    </a:xfrm>
                    <a:prstGeom prst="rect">
                      <a:avLst/>
                    </a:prstGeom>
                    <a:noFill/>
                    <a:ln w="9525">
                      <a:noFill/>
                      <a:miter lim="800000"/>
                      <a:headEnd/>
                      <a:tailEnd/>
                    </a:ln>
                  </pic:spPr>
                </pic:pic>
              </a:graphicData>
            </a:graphic>
          </wp:inline>
        </w:drawing>
      </w:r>
    </w:p>
    <w:p w14:paraId="2FA86421" w14:textId="77777777" w:rsidR="00406E1F" w:rsidRPr="004F64A1" w:rsidRDefault="00406E1F" w:rsidP="00252F27">
      <w:pPr>
        <w:pStyle w:val="ListParagraph"/>
        <w:numPr>
          <w:ilvl w:val="0"/>
          <w:numId w:val="25"/>
        </w:numPr>
        <w:spacing w:before="0" w:after="120" w:line="240" w:lineRule="auto"/>
        <w:rPr>
          <w:rFonts w:ascii="Tw Cen MT" w:hAnsi="Tw Cen MT" w:cs="Times New Roman"/>
          <w:sz w:val="24"/>
          <w:szCs w:val="24"/>
        </w:rPr>
      </w:pPr>
      <w:r>
        <w:rPr>
          <w:rFonts w:ascii="Tw Cen MT" w:hAnsi="Tw Cen MT" w:cs="Times New Roman"/>
          <w:sz w:val="24"/>
          <w:szCs w:val="24"/>
        </w:rPr>
        <w:t xml:space="preserve">Mammogram: </w:t>
      </w:r>
      <w:r w:rsidR="0014007D">
        <w:rPr>
          <w:rFonts w:ascii="Tw Cen MT" w:hAnsi="Tw Cen MT" w:cs="Times New Roman"/>
          <w:sz w:val="24"/>
          <w:szCs w:val="24"/>
        </w:rPr>
        <w:t>59</w:t>
      </w:r>
      <w:r w:rsidRPr="004F64A1">
        <w:rPr>
          <w:rFonts w:ascii="Tw Cen MT" w:hAnsi="Tw Cen MT" w:cs="Times New Roman"/>
          <w:sz w:val="24"/>
          <w:szCs w:val="24"/>
        </w:rPr>
        <w:t xml:space="preserve">% of women in age group 41-50, </w:t>
      </w:r>
      <w:r w:rsidR="0014007D">
        <w:rPr>
          <w:rFonts w:ascii="Tw Cen MT" w:hAnsi="Tw Cen MT" w:cs="Times New Roman"/>
          <w:sz w:val="24"/>
          <w:szCs w:val="24"/>
        </w:rPr>
        <w:t>69</w:t>
      </w:r>
      <w:r w:rsidRPr="004F64A1">
        <w:rPr>
          <w:rFonts w:ascii="Tw Cen MT" w:hAnsi="Tw Cen MT" w:cs="Times New Roman"/>
          <w:sz w:val="24"/>
          <w:szCs w:val="24"/>
        </w:rPr>
        <w:t xml:space="preserve">% </w:t>
      </w:r>
      <w:r>
        <w:rPr>
          <w:rFonts w:ascii="Tw Cen MT" w:hAnsi="Tw Cen MT" w:cs="Times New Roman"/>
          <w:sz w:val="24"/>
          <w:szCs w:val="24"/>
        </w:rPr>
        <w:t xml:space="preserve">of women </w:t>
      </w:r>
      <w:r w:rsidRPr="004F64A1">
        <w:rPr>
          <w:rFonts w:ascii="Tw Cen MT" w:hAnsi="Tw Cen MT" w:cs="Times New Roman"/>
          <w:sz w:val="24"/>
          <w:szCs w:val="24"/>
        </w:rPr>
        <w:t xml:space="preserve">in age group 51-60, </w:t>
      </w:r>
      <w:r w:rsidR="0014007D">
        <w:rPr>
          <w:rFonts w:ascii="Tw Cen MT" w:hAnsi="Tw Cen MT" w:cs="Times New Roman"/>
          <w:sz w:val="24"/>
          <w:szCs w:val="24"/>
        </w:rPr>
        <w:t>4</w:t>
      </w:r>
      <w:r w:rsidRPr="004F64A1">
        <w:rPr>
          <w:rFonts w:ascii="Tw Cen MT" w:hAnsi="Tw Cen MT" w:cs="Times New Roman"/>
          <w:sz w:val="24"/>
          <w:szCs w:val="24"/>
        </w:rPr>
        <w:t xml:space="preserve">8% in </w:t>
      </w:r>
      <w:r>
        <w:rPr>
          <w:rFonts w:ascii="Tw Cen MT" w:hAnsi="Tw Cen MT" w:cs="Times New Roman"/>
          <w:sz w:val="24"/>
          <w:szCs w:val="24"/>
        </w:rPr>
        <w:t xml:space="preserve">women </w:t>
      </w:r>
      <w:r w:rsidRPr="004F64A1">
        <w:rPr>
          <w:rFonts w:ascii="Tw Cen MT" w:hAnsi="Tw Cen MT" w:cs="Times New Roman"/>
          <w:sz w:val="24"/>
          <w:szCs w:val="24"/>
        </w:rPr>
        <w:t xml:space="preserve">age group 61-70, </w:t>
      </w:r>
      <w:r w:rsidR="0014007D">
        <w:rPr>
          <w:rFonts w:ascii="Tw Cen MT" w:hAnsi="Tw Cen MT" w:cs="Times New Roman"/>
          <w:sz w:val="24"/>
          <w:szCs w:val="24"/>
        </w:rPr>
        <w:t>61</w:t>
      </w:r>
      <w:r w:rsidRPr="004F64A1">
        <w:rPr>
          <w:rFonts w:ascii="Tw Cen MT" w:hAnsi="Tw Cen MT" w:cs="Times New Roman"/>
          <w:sz w:val="24"/>
          <w:szCs w:val="24"/>
        </w:rPr>
        <w:t xml:space="preserve">% </w:t>
      </w:r>
      <w:r>
        <w:rPr>
          <w:rFonts w:ascii="Tw Cen MT" w:hAnsi="Tw Cen MT" w:cs="Times New Roman"/>
          <w:sz w:val="24"/>
          <w:szCs w:val="24"/>
        </w:rPr>
        <w:t xml:space="preserve">of women </w:t>
      </w:r>
      <w:r w:rsidRPr="004F64A1">
        <w:rPr>
          <w:rFonts w:ascii="Tw Cen MT" w:hAnsi="Tw Cen MT" w:cs="Times New Roman"/>
          <w:sz w:val="24"/>
          <w:szCs w:val="24"/>
        </w:rPr>
        <w:t>in age group 7</w:t>
      </w:r>
      <w:r w:rsidR="009A024F">
        <w:rPr>
          <w:rFonts w:ascii="Tw Cen MT" w:hAnsi="Tw Cen MT" w:cs="Times New Roman"/>
          <w:sz w:val="24"/>
          <w:szCs w:val="24"/>
        </w:rPr>
        <w:t>1</w:t>
      </w:r>
      <w:r w:rsidR="0012477A">
        <w:rPr>
          <w:rFonts w:ascii="Tw Cen MT" w:hAnsi="Tw Cen MT" w:cs="Times New Roman"/>
          <w:sz w:val="24"/>
          <w:szCs w:val="24"/>
        </w:rPr>
        <w:t xml:space="preserve"> or older</w:t>
      </w:r>
      <w:r w:rsidRPr="004F64A1">
        <w:rPr>
          <w:rFonts w:ascii="Tw Cen MT" w:hAnsi="Tw Cen MT" w:cs="Times New Roman"/>
          <w:sz w:val="24"/>
          <w:szCs w:val="24"/>
        </w:rPr>
        <w:t xml:space="preserve"> indicated that they got regular mammograms</w:t>
      </w:r>
      <w:r>
        <w:rPr>
          <w:rFonts w:ascii="Tw Cen MT" w:hAnsi="Tw Cen MT" w:cs="Times New Roman"/>
          <w:sz w:val="24"/>
          <w:szCs w:val="24"/>
        </w:rPr>
        <w:t>.</w:t>
      </w:r>
    </w:p>
    <w:p w14:paraId="6A161E67" w14:textId="77777777" w:rsidR="0014007D" w:rsidRDefault="00406E1F" w:rsidP="00252F27">
      <w:pPr>
        <w:pStyle w:val="ListParagraph"/>
        <w:numPr>
          <w:ilvl w:val="0"/>
          <w:numId w:val="16"/>
        </w:numPr>
        <w:spacing w:after="120" w:line="240" w:lineRule="auto"/>
        <w:rPr>
          <w:rFonts w:ascii="Tw Cen MT" w:hAnsi="Tw Cen MT" w:cs="Times New Roman"/>
          <w:sz w:val="24"/>
          <w:szCs w:val="24"/>
        </w:rPr>
      </w:pPr>
      <w:r w:rsidRPr="004F64A1">
        <w:rPr>
          <w:rFonts w:ascii="Tw Cen MT" w:hAnsi="Tw Cen MT" w:cs="Times New Roman"/>
          <w:sz w:val="24"/>
          <w:szCs w:val="24"/>
        </w:rPr>
        <w:t xml:space="preserve">Breast Exam: </w:t>
      </w:r>
      <w:r w:rsidR="0014007D">
        <w:rPr>
          <w:rFonts w:ascii="Tw Cen MT" w:hAnsi="Tw Cen MT" w:cs="Times New Roman"/>
          <w:sz w:val="24"/>
          <w:szCs w:val="24"/>
        </w:rPr>
        <w:t>The percentage of participants who participate in self breast exam increased as age increased until age 50 and decreased after age 50. The level of participation</w:t>
      </w:r>
      <w:r w:rsidR="0012477A">
        <w:rPr>
          <w:rFonts w:ascii="Tw Cen MT" w:hAnsi="Tw Cen MT" w:cs="Times New Roman"/>
          <w:sz w:val="24"/>
          <w:szCs w:val="24"/>
        </w:rPr>
        <w:t xml:space="preserve"> was </w:t>
      </w:r>
      <w:r w:rsidR="0014007D">
        <w:rPr>
          <w:rFonts w:ascii="Tw Cen MT" w:hAnsi="Tw Cen MT" w:cs="Times New Roman"/>
          <w:sz w:val="24"/>
          <w:szCs w:val="24"/>
        </w:rPr>
        <w:t>the highest (77%) at age group 41-50.</w:t>
      </w:r>
      <w:r w:rsidR="0014007D" w:rsidRPr="00C81273">
        <w:rPr>
          <w:rFonts w:ascii="Tw Cen MT" w:hAnsi="Tw Cen MT" w:cs="Times New Roman"/>
          <w:sz w:val="24"/>
          <w:szCs w:val="24"/>
        </w:rPr>
        <w:t xml:space="preserve">  </w:t>
      </w:r>
    </w:p>
    <w:p w14:paraId="6D993C24" w14:textId="77777777" w:rsidR="00406E1F" w:rsidRDefault="00406E1F" w:rsidP="00252F27">
      <w:pPr>
        <w:pStyle w:val="ListParagraph"/>
        <w:numPr>
          <w:ilvl w:val="0"/>
          <w:numId w:val="16"/>
        </w:numPr>
        <w:spacing w:after="120" w:line="240" w:lineRule="auto"/>
        <w:rPr>
          <w:rFonts w:ascii="Tw Cen MT" w:hAnsi="Tw Cen MT" w:cs="Times New Roman"/>
          <w:sz w:val="24"/>
          <w:szCs w:val="24"/>
        </w:rPr>
      </w:pPr>
      <w:r w:rsidRPr="00C81273">
        <w:rPr>
          <w:rFonts w:ascii="Tw Cen MT" w:hAnsi="Tw Cen MT" w:cs="Times New Roman"/>
          <w:sz w:val="24"/>
          <w:szCs w:val="24"/>
        </w:rPr>
        <w:t xml:space="preserve">Pap smear: </w:t>
      </w:r>
      <w:r w:rsidR="0014007D">
        <w:rPr>
          <w:rFonts w:ascii="Tw Cen MT" w:hAnsi="Tw Cen MT" w:cs="Times New Roman"/>
          <w:sz w:val="24"/>
          <w:szCs w:val="24"/>
        </w:rPr>
        <w:t xml:space="preserve">The percentage of participants who get their </w:t>
      </w:r>
      <w:r w:rsidRPr="00C81273">
        <w:rPr>
          <w:rFonts w:ascii="Tw Cen MT" w:hAnsi="Tw Cen MT" w:cs="Times New Roman"/>
          <w:sz w:val="24"/>
          <w:szCs w:val="24"/>
        </w:rPr>
        <w:t>pap test done regularly</w:t>
      </w:r>
      <w:r w:rsidR="0014007D">
        <w:rPr>
          <w:rFonts w:ascii="Tw Cen MT" w:hAnsi="Tw Cen MT" w:cs="Times New Roman"/>
          <w:sz w:val="24"/>
          <w:szCs w:val="24"/>
        </w:rPr>
        <w:t xml:space="preserve"> increased as age increased until age 50 and decreased after age 50. The level of participation </w:t>
      </w:r>
      <w:r w:rsidR="0012477A">
        <w:rPr>
          <w:rFonts w:ascii="Tw Cen MT" w:hAnsi="Tw Cen MT" w:cs="Times New Roman"/>
          <w:sz w:val="24"/>
          <w:szCs w:val="24"/>
        </w:rPr>
        <w:t xml:space="preserve">was </w:t>
      </w:r>
      <w:r w:rsidR="0014007D">
        <w:rPr>
          <w:rFonts w:ascii="Tw Cen MT" w:hAnsi="Tw Cen MT" w:cs="Times New Roman"/>
          <w:sz w:val="24"/>
          <w:szCs w:val="24"/>
        </w:rPr>
        <w:t>the lowest (22%) at age 7</w:t>
      </w:r>
      <w:r w:rsidR="009A024F">
        <w:rPr>
          <w:rFonts w:ascii="Tw Cen MT" w:hAnsi="Tw Cen MT" w:cs="Times New Roman"/>
          <w:sz w:val="24"/>
          <w:szCs w:val="24"/>
        </w:rPr>
        <w:t>1</w:t>
      </w:r>
      <w:r w:rsidR="0014007D">
        <w:rPr>
          <w:rFonts w:ascii="Tw Cen MT" w:hAnsi="Tw Cen MT" w:cs="Times New Roman"/>
          <w:sz w:val="24"/>
          <w:szCs w:val="24"/>
        </w:rPr>
        <w:t xml:space="preserve"> or older.</w:t>
      </w:r>
      <w:r w:rsidRPr="00C81273">
        <w:rPr>
          <w:rFonts w:ascii="Tw Cen MT" w:hAnsi="Tw Cen MT" w:cs="Times New Roman"/>
          <w:sz w:val="24"/>
          <w:szCs w:val="24"/>
        </w:rPr>
        <w:t xml:space="preserve">  </w:t>
      </w:r>
      <w:r w:rsidR="0012477A">
        <w:rPr>
          <w:rFonts w:ascii="Tw Cen MT" w:hAnsi="Tw Cen MT" w:cs="Times New Roman"/>
          <w:sz w:val="24"/>
          <w:szCs w:val="24"/>
        </w:rPr>
        <w:t xml:space="preserve"> </w:t>
      </w:r>
    </w:p>
    <w:p w14:paraId="2AA53268" w14:textId="77777777" w:rsidR="0014007D" w:rsidRDefault="00406E1F" w:rsidP="00252F27">
      <w:pPr>
        <w:pStyle w:val="ListParagraph"/>
        <w:numPr>
          <w:ilvl w:val="0"/>
          <w:numId w:val="16"/>
        </w:numPr>
        <w:spacing w:after="120" w:line="240" w:lineRule="auto"/>
        <w:rPr>
          <w:rFonts w:ascii="Tw Cen MT" w:hAnsi="Tw Cen MT" w:cs="Times New Roman"/>
          <w:sz w:val="24"/>
          <w:szCs w:val="24"/>
        </w:rPr>
      </w:pPr>
      <w:r w:rsidRPr="00C81273">
        <w:rPr>
          <w:rFonts w:ascii="Tw Cen MT" w:hAnsi="Tw Cen MT" w:cs="Times New Roman"/>
          <w:sz w:val="24"/>
          <w:szCs w:val="24"/>
        </w:rPr>
        <w:t xml:space="preserve">Prostate: </w:t>
      </w:r>
      <w:r>
        <w:rPr>
          <w:rFonts w:ascii="Tw Cen MT" w:hAnsi="Tw Cen MT" w:cs="Times New Roman"/>
          <w:sz w:val="24"/>
          <w:szCs w:val="24"/>
        </w:rPr>
        <w:t>The percentage of participants who indicate</w:t>
      </w:r>
      <w:r w:rsidR="0014007D">
        <w:rPr>
          <w:rFonts w:ascii="Tw Cen MT" w:hAnsi="Tw Cen MT" w:cs="Times New Roman"/>
          <w:sz w:val="24"/>
          <w:szCs w:val="24"/>
        </w:rPr>
        <w:t>d</w:t>
      </w:r>
      <w:r>
        <w:rPr>
          <w:rFonts w:ascii="Tw Cen MT" w:hAnsi="Tw Cen MT" w:cs="Times New Roman"/>
          <w:sz w:val="24"/>
          <w:szCs w:val="24"/>
        </w:rPr>
        <w:t xml:space="preserve"> that they get their </w:t>
      </w:r>
      <w:r w:rsidR="0014007D">
        <w:rPr>
          <w:rFonts w:ascii="Tw Cen MT" w:hAnsi="Tw Cen MT" w:cs="Times New Roman"/>
          <w:sz w:val="24"/>
          <w:szCs w:val="24"/>
        </w:rPr>
        <w:t>prostate screening done regularly increased as age increased.</w:t>
      </w:r>
      <w:r w:rsidR="0012477A" w:rsidRPr="0012477A">
        <w:rPr>
          <w:rFonts w:ascii="Tw Cen MT" w:hAnsi="Tw Cen MT" w:cs="Times New Roman"/>
          <w:sz w:val="24"/>
          <w:szCs w:val="24"/>
        </w:rPr>
        <w:t xml:space="preserve"> </w:t>
      </w:r>
      <w:r w:rsidR="0012477A">
        <w:rPr>
          <w:rFonts w:ascii="Tw Cen MT" w:hAnsi="Tw Cen MT" w:cs="Times New Roman"/>
          <w:sz w:val="24"/>
          <w:szCs w:val="24"/>
        </w:rPr>
        <w:t>The level of participation was the highest (50%) at age group 7</w:t>
      </w:r>
      <w:r w:rsidR="009A024F">
        <w:rPr>
          <w:rFonts w:ascii="Tw Cen MT" w:hAnsi="Tw Cen MT" w:cs="Times New Roman"/>
          <w:sz w:val="24"/>
          <w:szCs w:val="24"/>
        </w:rPr>
        <w:t>1</w:t>
      </w:r>
      <w:r w:rsidR="0012477A">
        <w:rPr>
          <w:rFonts w:ascii="Tw Cen MT" w:hAnsi="Tw Cen MT" w:cs="Times New Roman"/>
          <w:sz w:val="24"/>
          <w:szCs w:val="24"/>
        </w:rPr>
        <w:t xml:space="preserve"> or older.</w:t>
      </w:r>
    </w:p>
    <w:p w14:paraId="1E8B870A" w14:textId="77777777" w:rsidR="00C944E7" w:rsidRPr="0012477A" w:rsidRDefault="00406E1F" w:rsidP="00252F27">
      <w:pPr>
        <w:pStyle w:val="ListParagraph"/>
        <w:numPr>
          <w:ilvl w:val="0"/>
          <w:numId w:val="16"/>
        </w:numPr>
        <w:spacing w:before="0" w:after="200" w:line="276" w:lineRule="auto"/>
        <w:rPr>
          <w:rFonts w:ascii="Tw Cen MT" w:hAnsi="Tw Cen MT" w:cs="Times New Roman"/>
          <w:b/>
          <w:sz w:val="24"/>
          <w:szCs w:val="24"/>
        </w:rPr>
      </w:pPr>
      <w:r w:rsidRPr="0014007D">
        <w:rPr>
          <w:rFonts w:ascii="Tw Cen MT" w:hAnsi="Tw Cen MT" w:cs="Times New Roman"/>
          <w:sz w:val="24"/>
          <w:szCs w:val="24"/>
        </w:rPr>
        <w:t xml:space="preserve">Colonoscopy: </w:t>
      </w:r>
      <w:r w:rsidR="0014007D">
        <w:rPr>
          <w:rFonts w:ascii="Tw Cen MT" w:hAnsi="Tw Cen MT" w:cs="Times New Roman"/>
          <w:sz w:val="24"/>
          <w:szCs w:val="24"/>
        </w:rPr>
        <w:t>The percentage of participants who indicated that they g</w:t>
      </w:r>
      <w:r w:rsidR="0012477A">
        <w:rPr>
          <w:rFonts w:ascii="Tw Cen MT" w:hAnsi="Tw Cen MT" w:cs="Times New Roman"/>
          <w:sz w:val="24"/>
          <w:szCs w:val="24"/>
        </w:rPr>
        <w:t>o</w:t>
      </w:r>
      <w:r w:rsidR="0014007D">
        <w:rPr>
          <w:rFonts w:ascii="Tw Cen MT" w:hAnsi="Tw Cen MT" w:cs="Times New Roman"/>
          <w:sz w:val="24"/>
          <w:szCs w:val="24"/>
        </w:rPr>
        <w:t>t their colonoscopy screening done increased as age increased.</w:t>
      </w:r>
      <w:r w:rsidR="0012477A">
        <w:rPr>
          <w:rFonts w:ascii="Tw Cen MT" w:hAnsi="Tw Cen MT" w:cs="Times New Roman"/>
          <w:sz w:val="24"/>
          <w:szCs w:val="24"/>
        </w:rPr>
        <w:t xml:space="preserve"> The level of participation was the highest (65%) at age group </w:t>
      </w:r>
      <w:r w:rsidR="001F0DCA">
        <w:rPr>
          <w:rFonts w:ascii="Tw Cen MT" w:hAnsi="Tw Cen MT" w:cs="Times New Roman"/>
          <w:sz w:val="24"/>
          <w:szCs w:val="24"/>
        </w:rPr>
        <w:t>71 or older</w:t>
      </w:r>
      <w:r w:rsidR="0012477A">
        <w:rPr>
          <w:rFonts w:ascii="Tw Cen MT" w:hAnsi="Tw Cen MT" w:cs="Times New Roman"/>
          <w:sz w:val="24"/>
          <w:szCs w:val="24"/>
        </w:rPr>
        <w:t>.</w:t>
      </w:r>
    </w:p>
    <w:p w14:paraId="69C85A81" w14:textId="77777777" w:rsidR="000D2FA1" w:rsidRPr="008E541F" w:rsidRDefault="001C2FBD" w:rsidP="000D2FA1">
      <w:pPr>
        <w:pStyle w:val="Heading4"/>
        <w:rPr>
          <w:rFonts w:ascii="Tw Cen MT" w:hAnsi="Tw Cen MT"/>
          <w:sz w:val="24"/>
        </w:rPr>
      </w:pPr>
      <w:r>
        <w:rPr>
          <w:rFonts w:ascii="Tw Cen MT" w:hAnsi="Tw Cen MT"/>
          <w:sz w:val="24"/>
        </w:rPr>
        <w:t>Preventive</w:t>
      </w:r>
      <w:r w:rsidR="000D2FA1" w:rsidRPr="008E541F">
        <w:rPr>
          <w:rFonts w:ascii="Tw Cen MT" w:hAnsi="Tw Cen MT"/>
          <w:sz w:val="24"/>
        </w:rPr>
        <w:t xml:space="preserve"> Care </w:t>
      </w:r>
      <w:proofErr w:type="spellStart"/>
      <w:r w:rsidR="000D2FA1" w:rsidRPr="008E541F">
        <w:rPr>
          <w:rFonts w:ascii="Tw Cen MT" w:hAnsi="Tw Cen MT"/>
          <w:sz w:val="24"/>
        </w:rPr>
        <w:t>Behavior</w:t>
      </w:r>
      <w:proofErr w:type="spellEnd"/>
      <w:r w:rsidR="000D2FA1" w:rsidRPr="008E541F">
        <w:rPr>
          <w:rFonts w:ascii="Tw Cen MT" w:hAnsi="Tw Cen MT"/>
          <w:sz w:val="24"/>
        </w:rPr>
        <w:t xml:space="preserve"> </w:t>
      </w:r>
      <w:r w:rsidR="00FD6524">
        <w:rPr>
          <w:rFonts w:ascii="Tw Cen MT" w:hAnsi="Tw Cen MT"/>
          <w:sz w:val="24"/>
        </w:rPr>
        <w:t xml:space="preserve">of MN South Asians </w:t>
      </w:r>
      <w:r w:rsidR="000D2FA1" w:rsidRPr="008E541F">
        <w:rPr>
          <w:rFonts w:ascii="Tw Cen MT" w:hAnsi="Tw Cen MT"/>
          <w:sz w:val="24"/>
        </w:rPr>
        <w:t xml:space="preserve">by Education (Figure </w:t>
      </w:r>
      <w:r w:rsidR="00C9592C" w:rsidRPr="008E541F">
        <w:rPr>
          <w:rFonts w:ascii="Tw Cen MT" w:hAnsi="Tw Cen MT"/>
          <w:sz w:val="24"/>
        </w:rPr>
        <w:t>29</w:t>
      </w:r>
      <w:r w:rsidR="000D2FA1" w:rsidRPr="008E541F">
        <w:rPr>
          <w:rFonts w:ascii="Tw Cen MT" w:hAnsi="Tw Cen MT"/>
          <w:sz w:val="24"/>
        </w:rPr>
        <w:t xml:space="preserve">):  </w:t>
      </w:r>
      <w:r w:rsidR="000D2FA1" w:rsidRPr="008E541F">
        <w:rPr>
          <w:rFonts w:ascii="Tw Cen MT" w:hAnsi="Tw Cen MT"/>
          <w:sz w:val="24"/>
        </w:rPr>
        <w:tab/>
      </w:r>
    </w:p>
    <w:p w14:paraId="4644F8D4" w14:textId="77777777" w:rsidR="000D2FA1" w:rsidRDefault="00E37909" w:rsidP="000D2FA1">
      <w:pPr>
        <w:spacing w:before="0" w:after="200" w:line="276" w:lineRule="auto"/>
        <w:rPr>
          <w:rFonts w:ascii="Tw Cen MT" w:hAnsi="Tw Cen MT" w:cs="Times New Roman"/>
          <w:b/>
          <w:sz w:val="24"/>
          <w:szCs w:val="24"/>
        </w:rPr>
      </w:pPr>
      <w:r w:rsidRPr="00E37909">
        <w:rPr>
          <w:noProof/>
          <w:szCs w:val="24"/>
          <w:lang w:val="en-US"/>
        </w:rPr>
        <w:drawing>
          <wp:inline distT="0" distB="0" distL="0" distR="0" wp14:anchorId="1D86C9E4" wp14:editId="56FBE8D9">
            <wp:extent cx="5731510" cy="3622764"/>
            <wp:effectExtent l="19050" t="0" r="254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srcRect/>
                    <a:stretch>
                      <a:fillRect/>
                    </a:stretch>
                  </pic:blipFill>
                  <pic:spPr bwMode="auto">
                    <a:xfrm>
                      <a:off x="0" y="0"/>
                      <a:ext cx="5731510" cy="3622764"/>
                    </a:xfrm>
                    <a:prstGeom prst="rect">
                      <a:avLst/>
                    </a:prstGeom>
                    <a:noFill/>
                    <a:ln w="9525">
                      <a:noFill/>
                      <a:miter lim="800000"/>
                      <a:headEnd/>
                      <a:tailEnd/>
                    </a:ln>
                  </pic:spPr>
                </pic:pic>
              </a:graphicData>
            </a:graphic>
          </wp:inline>
        </w:drawing>
      </w:r>
    </w:p>
    <w:p w14:paraId="5F0AC16B" w14:textId="77777777" w:rsidR="000D2FA1" w:rsidRDefault="00764F2A" w:rsidP="00252F27">
      <w:pPr>
        <w:pStyle w:val="ListParagraph"/>
        <w:numPr>
          <w:ilvl w:val="0"/>
          <w:numId w:val="45"/>
        </w:numPr>
        <w:spacing w:after="120" w:line="240" w:lineRule="auto"/>
        <w:rPr>
          <w:rFonts w:ascii="Tw Cen MT" w:hAnsi="Tw Cen MT" w:cs="Times New Roman"/>
          <w:sz w:val="24"/>
          <w:szCs w:val="24"/>
        </w:rPr>
      </w:pPr>
      <w:r>
        <w:rPr>
          <w:rFonts w:ascii="Tw Cen MT" w:hAnsi="Tw Cen MT" w:cs="Times New Roman"/>
          <w:sz w:val="24"/>
          <w:szCs w:val="24"/>
        </w:rPr>
        <w:t xml:space="preserve">Colonoscopy: </w:t>
      </w:r>
      <w:r w:rsidR="000D2FA1">
        <w:rPr>
          <w:rFonts w:ascii="Tw Cen MT" w:hAnsi="Tw Cen MT" w:cs="Times New Roman"/>
          <w:sz w:val="24"/>
          <w:szCs w:val="24"/>
        </w:rPr>
        <w:t xml:space="preserve">The number of participants who indicated that they got their colonoscopy done was the highest (23%) for participants with </w:t>
      </w:r>
      <w:r>
        <w:rPr>
          <w:rFonts w:ascii="Tw Cen MT" w:hAnsi="Tw Cen MT" w:cs="Times New Roman"/>
          <w:sz w:val="24"/>
          <w:szCs w:val="24"/>
        </w:rPr>
        <w:t xml:space="preserve">a </w:t>
      </w:r>
      <w:r w:rsidR="000D2FA1">
        <w:rPr>
          <w:rFonts w:ascii="Tw Cen MT" w:hAnsi="Tw Cen MT" w:cs="Times New Roman"/>
          <w:sz w:val="24"/>
          <w:szCs w:val="24"/>
        </w:rPr>
        <w:t xml:space="preserve">graduate degree. </w:t>
      </w:r>
      <w:r w:rsidR="00C9592C" w:rsidRPr="00C9592C">
        <w:rPr>
          <w:rFonts w:ascii="Tw Cen MT" w:hAnsi="Tw Cen MT" w:cs="Times New Roman"/>
          <w:sz w:val="24"/>
          <w:szCs w:val="24"/>
        </w:rPr>
        <w:t xml:space="preserve">There was a higher participation amongst participants with </w:t>
      </w:r>
      <w:r w:rsidR="00C9592C">
        <w:rPr>
          <w:rFonts w:ascii="Tw Cen MT" w:hAnsi="Tw Cen MT" w:cs="Times New Roman"/>
          <w:sz w:val="24"/>
          <w:szCs w:val="24"/>
        </w:rPr>
        <w:t xml:space="preserve">a </w:t>
      </w:r>
      <w:r w:rsidR="00C9592C" w:rsidRPr="00C9592C">
        <w:rPr>
          <w:rFonts w:ascii="Tw Cen MT" w:hAnsi="Tw Cen MT" w:cs="Times New Roman"/>
          <w:sz w:val="24"/>
          <w:szCs w:val="24"/>
        </w:rPr>
        <w:t>graduate degree (</w:t>
      </w:r>
      <w:r w:rsidR="00C9592C">
        <w:rPr>
          <w:rFonts w:ascii="Tw Cen MT" w:hAnsi="Tw Cen MT" w:cs="Times New Roman"/>
          <w:sz w:val="24"/>
          <w:szCs w:val="24"/>
        </w:rPr>
        <w:t>23</w:t>
      </w:r>
      <w:r w:rsidR="00C9592C" w:rsidRPr="00C9592C">
        <w:rPr>
          <w:rFonts w:ascii="Tw Cen MT" w:hAnsi="Tw Cen MT" w:cs="Times New Roman"/>
          <w:sz w:val="24"/>
          <w:szCs w:val="24"/>
        </w:rPr>
        <w:t xml:space="preserve">%) compared to </w:t>
      </w:r>
      <w:proofErr w:type="spellStart"/>
      <w:r w:rsidR="00C9592C" w:rsidRPr="00C9592C">
        <w:rPr>
          <w:rFonts w:ascii="Tw Cen MT" w:hAnsi="Tw Cen MT" w:cs="Times New Roman"/>
          <w:sz w:val="24"/>
          <w:szCs w:val="24"/>
        </w:rPr>
        <w:t>to</w:t>
      </w:r>
      <w:proofErr w:type="spellEnd"/>
      <w:r w:rsidR="00C9592C" w:rsidRPr="00C9592C">
        <w:rPr>
          <w:rFonts w:ascii="Tw Cen MT" w:hAnsi="Tw Cen MT" w:cs="Times New Roman"/>
          <w:sz w:val="24"/>
          <w:szCs w:val="24"/>
        </w:rPr>
        <w:t xml:space="preserve"> those with less than </w:t>
      </w:r>
      <w:r w:rsidR="00D163AD">
        <w:rPr>
          <w:rFonts w:ascii="Tw Cen MT" w:hAnsi="Tw Cen MT" w:cs="Times New Roman"/>
          <w:sz w:val="24"/>
          <w:szCs w:val="24"/>
        </w:rPr>
        <w:t xml:space="preserve">a </w:t>
      </w:r>
      <w:r w:rsidR="00C9592C" w:rsidRPr="00C9592C">
        <w:rPr>
          <w:rFonts w:ascii="Tw Cen MT" w:hAnsi="Tw Cen MT" w:cs="Times New Roman"/>
          <w:sz w:val="24"/>
          <w:szCs w:val="24"/>
        </w:rPr>
        <w:t>high school degree (</w:t>
      </w:r>
      <w:r w:rsidR="00C9592C">
        <w:rPr>
          <w:rFonts w:ascii="Tw Cen MT" w:hAnsi="Tw Cen MT" w:cs="Times New Roman"/>
          <w:sz w:val="24"/>
          <w:szCs w:val="24"/>
        </w:rPr>
        <w:t>5</w:t>
      </w:r>
      <w:r w:rsidR="00C9592C" w:rsidRPr="00C9592C">
        <w:rPr>
          <w:rFonts w:ascii="Tw Cen MT" w:hAnsi="Tw Cen MT" w:cs="Times New Roman"/>
          <w:sz w:val="24"/>
          <w:szCs w:val="24"/>
        </w:rPr>
        <w:t xml:space="preserve">%). </w:t>
      </w:r>
    </w:p>
    <w:p w14:paraId="3AAB0EFF" w14:textId="77777777" w:rsidR="000D2FA1" w:rsidRDefault="00764F2A" w:rsidP="00252F27">
      <w:pPr>
        <w:pStyle w:val="ListParagraph"/>
        <w:numPr>
          <w:ilvl w:val="0"/>
          <w:numId w:val="45"/>
        </w:numPr>
        <w:spacing w:after="120" w:line="240" w:lineRule="auto"/>
        <w:rPr>
          <w:rFonts w:ascii="Tw Cen MT" w:hAnsi="Tw Cen MT" w:cs="Times New Roman"/>
          <w:sz w:val="24"/>
          <w:szCs w:val="24"/>
        </w:rPr>
      </w:pPr>
      <w:r>
        <w:rPr>
          <w:rFonts w:ascii="Tw Cen MT" w:hAnsi="Tw Cen MT" w:cs="Times New Roman"/>
          <w:sz w:val="24"/>
          <w:szCs w:val="24"/>
        </w:rPr>
        <w:t xml:space="preserve">Prostate Cancer Screening: </w:t>
      </w:r>
      <w:r w:rsidR="000D2FA1" w:rsidRPr="00C9592C">
        <w:rPr>
          <w:rFonts w:ascii="Tw Cen MT" w:hAnsi="Tw Cen MT" w:cs="Times New Roman"/>
          <w:sz w:val="24"/>
          <w:szCs w:val="24"/>
        </w:rPr>
        <w:t>The number of participants who indicated that they got their p</w:t>
      </w:r>
      <w:r w:rsidR="00C9592C">
        <w:rPr>
          <w:rFonts w:ascii="Tw Cen MT" w:hAnsi="Tw Cen MT" w:cs="Times New Roman"/>
          <w:sz w:val="24"/>
          <w:szCs w:val="24"/>
        </w:rPr>
        <w:t xml:space="preserve">rostate cancer screening done </w:t>
      </w:r>
      <w:r w:rsidR="000D2FA1" w:rsidRPr="00C9592C">
        <w:rPr>
          <w:rFonts w:ascii="Tw Cen MT" w:hAnsi="Tw Cen MT" w:cs="Times New Roman"/>
          <w:sz w:val="24"/>
          <w:szCs w:val="24"/>
        </w:rPr>
        <w:t xml:space="preserve">was the highest (15%) for participants with </w:t>
      </w:r>
      <w:r>
        <w:rPr>
          <w:rFonts w:ascii="Tw Cen MT" w:hAnsi="Tw Cen MT" w:cs="Times New Roman"/>
          <w:sz w:val="24"/>
          <w:szCs w:val="24"/>
        </w:rPr>
        <w:t xml:space="preserve">a </w:t>
      </w:r>
      <w:r w:rsidR="000D2FA1" w:rsidRPr="00C9592C">
        <w:rPr>
          <w:rFonts w:ascii="Tw Cen MT" w:hAnsi="Tw Cen MT" w:cs="Times New Roman"/>
          <w:sz w:val="24"/>
          <w:szCs w:val="24"/>
        </w:rPr>
        <w:t xml:space="preserve">graduate degree. </w:t>
      </w:r>
      <w:r w:rsidR="00C9592C">
        <w:rPr>
          <w:rFonts w:ascii="Tw Cen MT" w:hAnsi="Tw Cen MT" w:cs="Times New Roman"/>
          <w:sz w:val="24"/>
          <w:szCs w:val="24"/>
        </w:rPr>
        <w:t xml:space="preserve">There was a higher participation amongst participants with </w:t>
      </w:r>
      <w:r>
        <w:rPr>
          <w:rFonts w:ascii="Tw Cen MT" w:hAnsi="Tw Cen MT" w:cs="Times New Roman"/>
          <w:sz w:val="24"/>
          <w:szCs w:val="24"/>
        </w:rPr>
        <w:t xml:space="preserve">a </w:t>
      </w:r>
      <w:r w:rsidR="00C9592C">
        <w:rPr>
          <w:rFonts w:ascii="Tw Cen MT" w:hAnsi="Tw Cen MT" w:cs="Times New Roman"/>
          <w:sz w:val="24"/>
          <w:szCs w:val="24"/>
        </w:rPr>
        <w:t xml:space="preserve">graduate degree (15%) compared to </w:t>
      </w:r>
      <w:proofErr w:type="spellStart"/>
      <w:r w:rsidR="00C9592C">
        <w:rPr>
          <w:rFonts w:ascii="Tw Cen MT" w:hAnsi="Tw Cen MT" w:cs="Times New Roman"/>
          <w:sz w:val="24"/>
          <w:szCs w:val="24"/>
        </w:rPr>
        <w:t>to</w:t>
      </w:r>
      <w:proofErr w:type="spellEnd"/>
      <w:r w:rsidR="00C9592C">
        <w:rPr>
          <w:rFonts w:ascii="Tw Cen MT" w:hAnsi="Tw Cen MT" w:cs="Times New Roman"/>
          <w:sz w:val="24"/>
          <w:szCs w:val="24"/>
        </w:rPr>
        <w:t xml:space="preserve"> those with </w:t>
      </w:r>
      <w:proofErr w:type="spellStart"/>
      <w:proofErr w:type="gramStart"/>
      <w:r w:rsidR="00C9592C">
        <w:rPr>
          <w:rFonts w:ascii="Tw Cen MT" w:hAnsi="Tw Cen MT" w:cs="Times New Roman"/>
          <w:sz w:val="24"/>
          <w:szCs w:val="24"/>
        </w:rPr>
        <w:t>bachelors</w:t>
      </w:r>
      <w:proofErr w:type="spellEnd"/>
      <w:proofErr w:type="gramEnd"/>
      <w:r w:rsidR="00C9592C">
        <w:rPr>
          <w:rFonts w:ascii="Tw Cen MT" w:hAnsi="Tw Cen MT" w:cs="Times New Roman"/>
          <w:sz w:val="24"/>
          <w:szCs w:val="24"/>
        </w:rPr>
        <w:t xml:space="preserve"> degree, associate degree, high school and less than high school education (4% to 9%).</w:t>
      </w:r>
    </w:p>
    <w:p w14:paraId="4F6B2068" w14:textId="77777777" w:rsidR="00764F2A" w:rsidRDefault="00764F2A" w:rsidP="00764F2A">
      <w:pPr>
        <w:pStyle w:val="ListParagraph"/>
        <w:numPr>
          <w:ilvl w:val="0"/>
          <w:numId w:val="45"/>
        </w:numPr>
        <w:spacing w:after="120" w:line="240" w:lineRule="auto"/>
        <w:rPr>
          <w:rFonts w:ascii="Tw Cen MT" w:hAnsi="Tw Cen MT" w:cs="Times New Roman"/>
          <w:sz w:val="24"/>
          <w:szCs w:val="24"/>
        </w:rPr>
      </w:pPr>
      <w:r>
        <w:rPr>
          <w:rFonts w:ascii="Tw Cen MT" w:hAnsi="Tw Cen MT" w:cs="Times New Roman"/>
          <w:sz w:val="24"/>
          <w:szCs w:val="24"/>
        </w:rPr>
        <w:t xml:space="preserve">Pap smear: The number of participants who indicated that they got their pap smear </w:t>
      </w:r>
      <w:r w:rsidR="00DC746D">
        <w:rPr>
          <w:rFonts w:ascii="Tw Cen MT" w:hAnsi="Tw Cen MT" w:cs="Times New Roman"/>
          <w:sz w:val="24"/>
          <w:szCs w:val="24"/>
        </w:rPr>
        <w:t xml:space="preserve">test </w:t>
      </w:r>
      <w:r>
        <w:rPr>
          <w:rFonts w:ascii="Tw Cen MT" w:hAnsi="Tw Cen MT" w:cs="Times New Roman"/>
          <w:sz w:val="24"/>
          <w:szCs w:val="24"/>
        </w:rPr>
        <w:t xml:space="preserve">done was the highest (48%) for participants with an associate degree. </w:t>
      </w:r>
      <w:r w:rsidR="00D163AD">
        <w:rPr>
          <w:rFonts w:ascii="Tw Cen MT" w:hAnsi="Tw Cen MT" w:cs="Times New Roman"/>
          <w:sz w:val="24"/>
          <w:szCs w:val="24"/>
        </w:rPr>
        <w:t>Thirty-s</w:t>
      </w:r>
      <w:r w:rsidR="006454D2">
        <w:rPr>
          <w:rFonts w:ascii="Tw Cen MT" w:hAnsi="Tw Cen MT" w:cs="Times New Roman"/>
          <w:sz w:val="24"/>
          <w:szCs w:val="24"/>
        </w:rPr>
        <w:t>i</w:t>
      </w:r>
      <w:r w:rsidR="00D163AD">
        <w:rPr>
          <w:rFonts w:ascii="Tw Cen MT" w:hAnsi="Tw Cen MT" w:cs="Times New Roman"/>
          <w:sz w:val="24"/>
          <w:szCs w:val="24"/>
        </w:rPr>
        <w:t>x percent</w:t>
      </w:r>
      <w:r>
        <w:rPr>
          <w:rFonts w:ascii="Tw Cen MT" w:hAnsi="Tw Cen MT" w:cs="Times New Roman"/>
          <w:sz w:val="24"/>
          <w:szCs w:val="24"/>
        </w:rPr>
        <w:t xml:space="preserve"> of the </w:t>
      </w:r>
      <w:r w:rsidRPr="00C9592C">
        <w:rPr>
          <w:rFonts w:ascii="Tw Cen MT" w:hAnsi="Tw Cen MT" w:cs="Times New Roman"/>
          <w:sz w:val="24"/>
          <w:szCs w:val="24"/>
        </w:rPr>
        <w:t xml:space="preserve">participants with </w:t>
      </w:r>
      <w:r>
        <w:rPr>
          <w:rFonts w:ascii="Tw Cen MT" w:hAnsi="Tw Cen MT" w:cs="Times New Roman"/>
          <w:sz w:val="24"/>
          <w:szCs w:val="24"/>
        </w:rPr>
        <w:t xml:space="preserve">a </w:t>
      </w:r>
      <w:r w:rsidRPr="00C9592C">
        <w:rPr>
          <w:rFonts w:ascii="Tw Cen MT" w:hAnsi="Tw Cen MT" w:cs="Times New Roman"/>
          <w:sz w:val="24"/>
          <w:szCs w:val="24"/>
        </w:rPr>
        <w:t xml:space="preserve">graduate degree </w:t>
      </w:r>
      <w:r>
        <w:rPr>
          <w:rFonts w:ascii="Tw Cen MT" w:hAnsi="Tw Cen MT" w:cs="Times New Roman"/>
          <w:sz w:val="24"/>
          <w:szCs w:val="24"/>
        </w:rPr>
        <w:t xml:space="preserve">and 32% of the participants with a bachelor’s degree said that they got their pap smear </w:t>
      </w:r>
      <w:r w:rsidR="00DC746D">
        <w:rPr>
          <w:rFonts w:ascii="Tw Cen MT" w:hAnsi="Tw Cen MT" w:cs="Times New Roman"/>
          <w:sz w:val="24"/>
          <w:szCs w:val="24"/>
        </w:rPr>
        <w:t xml:space="preserve">test </w:t>
      </w:r>
      <w:r>
        <w:rPr>
          <w:rFonts w:ascii="Tw Cen MT" w:hAnsi="Tw Cen MT" w:cs="Times New Roman"/>
          <w:sz w:val="24"/>
          <w:szCs w:val="24"/>
        </w:rPr>
        <w:t xml:space="preserve">done regularly. </w:t>
      </w:r>
      <w:r w:rsidRPr="00C9592C">
        <w:rPr>
          <w:rFonts w:ascii="Tw Cen MT" w:hAnsi="Tw Cen MT" w:cs="Times New Roman"/>
          <w:sz w:val="24"/>
          <w:szCs w:val="24"/>
        </w:rPr>
        <w:t xml:space="preserve"> </w:t>
      </w:r>
    </w:p>
    <w:p w14:paraId="5BC71277" w14:textId="77777777" w:rsidR="00764F2A" w:rsidRPr="00764F2A" w:rsidRDefault="00764F2A" w:rsidP="00252F27">
      <w:pPr>
        <w:pStyle w:val="ListParagraph"/>
        <w:numPr>
          <w:ilvl w:val="0"/>
          <w:numId w:val="45"/>
        </w:numPr>
        <w:spacing w:after="120" w:line="240" w:lineRule="auto"/>
        <w:rPr>
          <w:rFonts w:ascii="Tw Cen MT" w:hAnsi="Tw Cen MT" w:cs="Times New Roman"/>
          <w:sz w:val="24"/>
          <w:szCs w:val="24"/>
        </w:rPr>
      </w:pPr>
      <w:r w:rsidRPr="00764F2A">
        <w:rPr>
          <w:rFonts w:ascii="Tw Cen MT" w:hAnsi="Tw Cen MT" w:cs="Times New Roman"/>
          <w:sz w:val="24"/>
          <w:szCs w:val="24"/>
        </w:rPr>
        <w:t>Breast Exam: The number of participants who indicated that they participate</w:t>
      </w:r>
      <w:r w:rsidR="00E25531">
        <w:rPr>
          <w:rFonts w:ascii="Tw Cen MT" w:hAnsi="Tw Cen MT" w:cs="Times New Roman"/>
          <w:sz w:val="24"/>
          <w:szCs w:val="24"/>
        </w:rPr>
        <w:t>d</w:t>
      </w:r>
      <w:r w:rsidRPr="00764F2A">
        <w:rPr>
          <w:rFonts w:ascii="Tw Cen MT" w:hAnsi="Tw Cen MT" w:cs="Times New Roman"/>
          <w:sz w:val="24"/>
          <w:szCs w:val="24"/>
        </w:rPr>
        <w:t xml:space="preserve"> in self breast exam was the highest (42%) for participants with an associate degree. </w:t>
      </w:r>
      <w:r w:rsidR="00D163AD">
        <w:rPr>
          <w:rFonts w:ascii="Tw Cen MT" w:hAnsi="Tw Cen MT" w:cs="Times New Roman"/>
          <w:sz w:val="24"/>
          <w:szCs w:val="24"/>
        </w:rPr>
        <w:t>Thirty-seven percent</w:t>
      </w:r>
      <w:r w:rsidRPr="00764F2A">
        <w:rPr>
          <w:rFonts w:ascii="Tw Cen MT" w:hAnsi="Tw Cen MT" w:cs="Times New Roman"/>
          <w:sz w:val="24"/>
          <w:szCs w:val="24"/>
        </w:rPr>
        <w:t xml:space="preserve"> of the participants with a graduate degree and 34% of the participants with a bachelor’s degree said that participate in self breast exam. </w:t>
      </w:r>
    </w:p>
    <w:p w14:paraId="7F1C5384" w14:textId="77777777" w:rsidR="0061360E" w:rsidRPr="008E541F" w:rsidRDefault="001C2FBD" w:rsidP="00C944E7">
      <w:pPr>
        <w:pStyle w:val="Heading4"/>
        <w:rPr>
          <w:rFonts w:ascii="Tw Cen MT" w:hAnsi="Tw Cen MT"/>
          <w:sz w:val="24"/>
        </w:rPr>
      </w:pPr>
      <w:r>
        <w:rPr>
          <w:rFonts w:ascii="Tw Cen MT" w:hAnsi="Tw Cen MT"/>
          <w:sz w:val="24"/>
        </w:rPr>
        <w:t>Preventive</w:t>
      </w:r>
      <w:r w:rsidR="00C944E7" w:rsidRPr="008E541F">
        <w:rPr>
          <w:rFonts w:ascii="Tw Cen MT" w:hAnsi="Tw Cen MT"/>
          <w:sz w:val="24"/>
        </w:rPr>
        <w:t xml:space="preserve"> Care </w:t>
      </w:r>
      <w:proofErr w:type="spellStart"/>
      <w:r w:rsidR="00C944E7" w:rsidRPr="008E541F">
        <w:rPr>
          <w:rFonts w:ascii="Tw Cen MT" w:hAnsi="Tw Cen MT"/>
          <w:sz w:val="24"/>
        </w:rPr>
        <w:t>Behavior</w:t>
      </w:r>
      <w:proofErr w:type="spellEnd"/>
      <w:r w:rsidR="00FD6524">
        <w:rPr>
          <w:rFonts w:ascii="Tw Cen MT" w:hAnsi="Tw Cen MT"/>
          <w:sz w:val="24"/>
        </w:rPr>
        <w:t xml:space="preserve"> of MN South Asians </w:t>
      </w:r>
      <w:r w:rsidR="00C944E7" w:rsidRPr="008E541F">
        <w:rPr>
          <w:rFonts w:ascii="Tw Cen MT" w:hAnsi="Tw Cen MT"/>
          <w:sz w:val="24"/>
        </w:rPr>
        <w:t>by n</w:t>
      </w:r>
      <w:r w:rsidR="00412232" w:rsidRPr="008E541F">
        <w:rPr>
          <w:rFonts w:ascii="Tw Cen MT" w:hAnsi="Tw Cen MT"/>
          <w:sz w:val="24"/>
        </w:rPr>
        <w:t xml:space="preserve">umber of years </w:t>
      </w:r>
      <w:r w:rsidR="00C944E7" w:rsidRPr="008E541F">
        <w:rPr>
          <w:rFonts w:ascii="Tw Cen MT" w:hAnsi="Tw Cen MT"/>
          <w:sz w:val="24"/>
        </w:rPr>
        <w:t xml:space="preserve">in the </w:t>
      </w:r>
      <w:r w:rsidR="008D3580">
        <w:rPr>
          <w:rFonts w:ascii="Tw Cen MT" w:hAnsi="Tw Cen MT"/>
          <w:sz w:val="24"/>
        </w:rPr>
        <w:t>U.S.</w:t>
      </w:r>
      <w:r w:rsidR="00C944E7" w:rsidRPr="008E541F">
        <w:rPr>
          <w:rFonts w:ascii="Tw Cen MT" w:hAnsi="Tw Cen MT"/>
          <w:sz w:val="24"/>
        </w:rPr>
        <w:t xml:space="preserve"> </w:t>
      </w:r>
      <w:r w:rsidR="004A2D04" w:rsidRPr="008E541F">
        <w:rPr>
          <w:rFonts w:ascii="Tw Cen MT" w:hAnsi="Tw Cen MT"/>
          <w:sz w:val="24"/>
        </w:rPr>
        <w:t xml:space="preserve">(Figure </w:t>
      </w:r>
      <w:r w:rsidR="00C9592C" w:rsidRPr="008E541F">
        <w:rPr>
          <w:rFonts w:ascii="Tw Cen MT" w:hAnsi="Tw Cen MT"/>
          <w:sz w:val="24"/>
        </w:rPr>
        <w:t>30</w:t>
      </w:r>
      <w:r w:rsidR="004A2D04" w:rsidRPr="008E541F">
        <w:rPr>
          <w:rFonts w:ascii="Tw Cen MT" w:hAnsi="Tw Cen MT"/>
          <w:sz w:val="24"/>
        </w:rPr>
        <w:t>):</w:t>
      </w:r>
      <w:r w:rsidR="0057583F" w:rsidRPr="008E541F">
        <w:rPr>
          <w:rFonts w:ascii="Tw Cen MT" w:hAnsi="Tw Cen MT"/>
          <w:sz w:val="24"/>
        </w:rPr>
        <w:t xml:space="preserve"> </w:t>
      </w:r>
      <w:r w:rsidR="007D7C82" w:rsidRPr="008E541F">
        <w:rPr>
          <w:rFonts w:ascii="Tw Cen MT" w:hAnsi="Tw Cen MT"/>
          <w:sz w:val="24"/>
        </w:rPr>
        <w:tab/>
      </w:r>
    </w:p>
    <w:p w14:paraId="7CBCEB8E" w14:textId="77777777" w:rsidR="008A623C" w:rsidRPr="004F64A1" w:rsidRDefault="00E37909" w:rsidP="00194D64">
      <w:pPr>
        <w:spacing w:after="120" w:line="240" w:lineRule="auto"/>
        <w:rPr>
          <w:rFonts w:ascii="Tw Cen MT" w:hAnsi="Tw Cen MT" w:cs="Times New Roman"/>
          <w:sz w:val="24"/>
          <w:szCs w:val="24"/>
        </w:rPr>
      </w:pPr>
      <w:r w:rsidRPr="00E37909">
        <w:rPr>
          <w:noProof/>
          <w:szCs w:val="24"/>
          <w:lang w:val="en-US"/>
        </w:rPr>
        <w:drawing>
          <wp:inline distT="0" distB="0" distL="0" distR="0" wp14:anchorId="1920AF71" wp14:editId="15F73707">
            <wp:extent cx="5731510" cy="3368001"/>
            <wp:effectExtent l="19050" t="0" r="254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srcRect/>
                    <a:stretch>
                      <a:fillRect/>
                    </a:stretch>
                  </pic:blipFill>
                  <pic:spPr bwMode="auto">
                    <a:xfrm>
                      <a:off x="0" y="0"/>
                      <a:ext cx="5731510" cy="3368001"/>
                    </a:xfrm>
                    <a:prstGeom prst="rect">
                      <a:avLst/>
                    </a:prstGeom>
                    <a:noFill/>
                    <a:ln w="9525">
                      <a:noFill/>
                      <a:miter lim="800000"/>
                      <a:headEnd/>
                      <a:tailEnd/>
                    </a:ln>
                  </pic:spPr>
                </pic:pic>
              </a:graphicData>
            </a:graphic>
          </wp:inline>
        </w:drawing>
      </w:r>
    </w:p>
    <w:p w14:paraId="76A5A97C" w14:textId="77777777" w:rsidR="0057583F" w:rsidRDefault="00764F2A" w:rsidP="00252F27">
      <w:pPr>
        <w:pStyle w:val="ListParagraph"/>
        <w:numPr>
          <w:ilvl w:val="0"/>
          <w:numId w:val="45"/>
        </w:numPr>
        <w:spacing w:after="120" w:line="240" w:lineRule="auto"/>
        <w:rPr>
          <w:rFonts w:ascii="Tw Cen MT" w:hAnsi="Tw Cen MT" w:cs="Times New Roman"/>
          <w:sz w:val="24"/>
          <w:szCs w:val="24"/>
        </w:rPr>
      </w:pPr>
      <w:r>
        <w:rPr>
          <w:rFonts w:ascii="Tw Cen MT" w:hAnsi="Tw Cen MT" w:cs="Times New Roman"/>
          <w:sz w:val="24"/>
          <w:szCs w:val="24"/>
        </w:rPr>
        <w:t>There was correlation between the number of years in the U</w:t>
      </w:r>
      <w:r w:rsidR="00D163AD">
        <w:rPr>
          <w:rFonts w:ascii="Tw Cen MT" w:hAnsi="Tw Cen MT" w:cs="Times New Roman"/>
          <w:sz w:val="24"/>
          <w:szCs w:val="24"/>
        </w:rPr>
        <w:t>.</w:t>
      </w:r>
      <w:r>
        <w:rPr>
          <w:rFonts w:ascii="Tw Cen MT" w:hAnsi="Tw Cen MT" w:cs="Times New Roman"/>
          <w:sz w:val="24"/>
          <w:szCs w:val="24"/>
        </w:rPr>
        <w:t>S</w:t>
      </w:r>
      <w:r w:rsidR="00D163AD">
        <w:rPr>
          <w:rFonts w:ascii="Tw Cen MT" w:hAnsi="Tw Cen MT" w:cs="Times New Roman"/>
          <w:sz w:val="24"/>
          <w:szCs w:val="24"/>
        </w:rPr>
        <w:t>.</w:t>
      </w:r>
      <w:r>
        <w:rPr>
          <w:rFonts w:ascii="Tw Cen MT" w:hAnsi="Tw Cen MT" w:cs="Times New Roman"/>
          <w:sz w:val="24"/>
          <w:szCs w:val="24"/>
        </w:rPr>
        <w:t xml:space="preserve"> and the participation in </w:t>
      </w:r>
      <w:r w:rsidR="001C2FBD">
        <w:rPr>
          <w:rFonts w:ascii="Tw Cen MT" w:hAnsi="Tw Cen MT" w:cs="Times New Roman"/>
          <w:sz w:val="24"/>
          <w:szCs w:val="24"/>
        </w:rPr>
        <w:t>preventive</w:t>
      </w:r>
      <w:r>
        <w:rPr>
          <w:rFonts w:ascii="Tw Cen MT" w:hAnsi="Tw Cen MT" w:cs="Times New Roman"/>
          <w:sz w:val="24"/>
          <w:szCs w:val="24"/>
        </w:rPr>
        <w:t xml:space="preserve"> care </w:t>
      </w:r>
      <w:proofErr w:type="spellStart"/>
      <w:r>
        <w:rPr>
          <w:rFonts w:ascii="Tw Cen MT" w:hAnsi="Tw Cen MT" w:cs="Times New Roman"/>
          <w:sz w:val="24"/>
          <w:szCs w:val="24"/>
        </w:rPr>
        <w:t>behavior</w:t>
      </w:r>
      <w:proofErr w:type="spellEnd"/>
      <w:r>
        <w:rPr>
          <w:rFonts w:ascii="Tw Cen MT" w:hAnsi="Tw Cen MT" w:cs="Times New Roman"/>
          <w:sz w:val="24"/>
          <w:szCs w:val="24"/>
        </w:rPr>
        <w:t>. As t</w:t>
      </w:r>
      <w:r w:rsidR="00C944E7">
        <w:rPr>
          <w:rFonts w:ascii="Tw Cen MT" w:hAnsi="Tw Cen MT" w:cs="Times New Roman"/>
          <w:sz w:val="24"/>
          <w:szCs w:val="24"/>
        </w:rPr>
        <w:t>he number of years in the U</w:t>
      </w:r>
      <w:r w:rsidR="00D163AD">
        <w:rPr>
          <w:rFonts w:ascii="Tw Cen MT" w:hAnsi="Tw Cen MT" w:cs="Times New Roman"/>
          <w:sz w:val="24"/>
          <w:szCs w:val="24"/>
        </w:rPr>
        <w:t>.</w:t>
      </w:r>
      <w:r w:rsidR="00C944E7">
        <w:rPr>
          <w:rFonts w:ascii="Tw Cen MT" w:hAnsi="Tw Cen MT" w:cs="Times New Roman"/>
          <w:sz w:val="24"/>
          <w:szCs w:val="24"/>
        </w:rPr>
        <w:t>S</w:t>
      </w:r>
      <w:r w:rsidR="00D163AD">
        <w:rPr>
          <w:rFonts w:ascii="Tw Cen MT" w:hAnsi="Tw Cen MT" w:cs="Times New Roman"/>
          <w:sz w:val="24"/>
          <w:szCs w:val="24"/>
        </w:rPr>
        <w:t>.</w:t>
      </w:r>
      <w:r w:rsidR="00C944E7">
        <w:rPr>
          <w:rFonts w:ascii="Tw Cen MT" w:hAnsi="Tw Cen MT" w:cs="Times New Roman"/>
          <w:sz w:val="24"/>
          <w:szCs w:val="24"/>
        </w:rPr>
        <w:t xml:space="preserve"> increase</w:t>
      </w:r>
      <w:r>
        <w:rPr>
          <w:rFonts w:ascii="Tw Cen MT" w:hAnsi="Tw Cen MT" w:cs="Times New Roman"/>
          <w:sz w:val="24"/>
          <w:szCs w:val="24"/>
        </w:rPr>
        <w:t>d</w:t>
      </w:r>
      <w:r w:rsidR="00C944E7">
        <w:rPr>
          <w:rFonts w:ascii="Tw Cen MT" w:hAnsi="Tw Cen MT" w:cs="Times New Roman"/>
          <w:sz w:val="24"/>
          <w:szCs w:val="24"/>
        </w:rPr>
        <w:t xml:space="preserve"> the percentage of participants who got their </w:t>
      </w:r>
      <w:r w:rsidR="00C944E7" w:rsidRPr="00C944E7">
        <w:rPr>
          <w:rFonts w:ascii="Tw Cen MT" w:hAnsi="Tw Cen MT" w:cs="Times New Roman"/>
          <w:sz w:val="24"/>
          <w:szCs w:val="24"/>
        </w:rPr>
        <w:t>mammogram</w:t>
      </w:r>
      <w:r>
        <w:rPr>
          <w:rFonts w:ascii="Tw Cen MT" w:hAnsi="Tw Cen MT" w:cs="Times New Roman"/>
          <w:sz w:val="24"/>
          <w:szCs w:val="24"/>
        </w:rPr>
        <w:t xml:space="preserve">, </w:t>
      </w:r>
      <w:r w:rsidR="0057583F" w:rsidRPr="00C944E7">
        <w:rPr>
          <w:rFonts w:ascii="Tw Cen MT" w:hAnsi="Tw Cen MT" w:cs="Times New Roman"/>
          <w:sz w:val="24"/>
          <w:szCs w:val="24"/>
        </w:rPr>
        <w:t xml:space="preserve">pap </w:t>
      </w:r>
      <w:r w:rsidR="00C944E7">
        <w:rPr>
          <w:rFonts w:ascii="Tw Cen MT" w:hAnsi="Tw Cen MT" w:cs="Times New Roman"/>
          <w:sz w:val="24"/>
          <w:szCs w:val="24"/>
        </w:rPr>
        <w:t>test</w:t>
      </w:r>
      <w:r>
        <w:rPr>
          <w:rFonts w:ascii="Tw Cen MT" w:hAnsi="Tw Cen MT" w:cs="Times New Roman"/>
          <w:sz w:val="24"/>
          <w:szCs w:val="24"/>
        </w:rPr>
        <w:t>, p</w:t>
      </w:r>
      <w:r w:rsidR="0057583F" w:rsidRPr="00C944E7">
        <w:rPr>
          <w:rFonts w:ascii="Tw Cen MT" w:hAnsi="Tw Cen MT" w:cs="Times New Roman"/>
          <w:sz w:val="24"/>
          <w:szCs w:val="24"/>
        </w:rPr>
        <w:t>rostate cancer screening</w:t>
      </w:r>
      <w:r>
        <w:rPr>
          <w:rFonts w:ascii="Tw Cen MT" w:hAnsi="Tw Cen MT" w:cs="Times New Roman"/>
          <w:sz w:val="24"/>
          <w:szCs w:val="24"/>
        </w:rPr>
        <w:t>,</w:t>
      </w:r>
      <w:r w:rsidR="0057583F" w:rsidRPr="00C944E7">
        <w:rPr>
          <w:rFonts w:ascii="Tw Cen MT" w:hAnsi="Tw Cen MT" w:cs="Times New Roman"/>
          <w:sz w:val="24"/>
          <w:szCs w:val="24"/>
        </w:rPr>
        <w:t xml:space="preserve"> and colonoscopy</w:t>
      </w:r>
      <w:r>
        <w:rPr>
          <w:rFonts w:ascii="Tw Cen MT" w:hAnsi="Tw Cen MT" w:cs="Times New Roman"/>
          <w:sz w:val="24"/>
          <w:szCs w:val="24"/>
        </w:rPr>
        <w:t xml:space="preserve"> screening </w:t>
      </w:r>
      <w:r w:rsidR="00C6527C">
        <w:rPr>
          <w:rFonts w:ascii="Tw Cen MT" w:hAnsi="Tw Cen MT" w:cs="Times New Roman"/>
          <w:sz w:val="24"/>
          <w:szCs w:val="24"/>
        </w:rPr>
        <w:t>also increased</w:t>
      </w:r>
      <w:r w:rsidR="0057583F" w:rsidRPr="00C944E7">
        <w:rPr>
          <w:rFonts w:ascii="Tw Cen MT" w:hAnsi="Tw Cen MT" w:cs="Times New Roman"/>
          <w:sz w:val="24"/>
          <w:szCs w:val="24"/>
        </w:rPr>
        <w:t>.</w:t>
      </w:r>
    </w:p>
    <w:p w14:paraId="4C63E079" w14:textId="77777777" w:rsidR="004E46AA" w:rsidRPr="004F64A1" w:rsidRDefault="00C944E7" w:rsidP="00486DCA">
      <w:pPr>
        <w:pStyle w:val="PlainText"/>
        <w:spacing w:after="120"/>
        <w:jc w:val="both"/>
        <w:rPr>
          <w:rFonts w:ascii="Tw Cen MT" w:hAnsi="Tw Cen MT" w:cs="Times New Roman"/>
          <w:sz w:val="24"/>
          <w:szCs w:val="24"/>
        </w:rPr>
      </w:pPr>
      <w:proofErr w:type="gramStart"/>
      <w:r>
        <w:rPr>
          <w:rFonts w:ascii="Tw Cen MT" w:hAnsi="Tw Cen MT" w:cs="Times New Roman"/>
          <w:sz w:val="24"/>
          <w:szCs w:val="24"/>
        </w:rPr>
        <w:t>A majority of</w:t>
      </w:r>
      <w:proofErr w:type="gramEnd"/>
      <w:r>
        <w:rPr>
          <w:rFonts w:ascii="Tw Cen MT" w:hAnsi="Tw Cen MT" w:cs="Times New Roman"/>
          <w:sz w:val="24"/>
          <w:szCs w:val="24"/>
        </w:rPr>
        <w:t xml:space="preserve"> the respondents </w:t>
      </w:r>
      <w:r w:rsidR="00C9592C">
        <w:rPr>
          <w:rFonts w:ascii="Tw Cen MT" w:hAnsi="Tw Cen MT" w:cs="Times New Roman"/>
          <w:sz w:val="24"/>
          <w:szCs w:val="24"/>
        </w:rPr>
        <w:t>(89%)</w:t>
      </w:r>
      <w:r w:rsidR="00DC21A3">
        <w:rPr>
          <w:rFonts w:ascii="Tw Cen MT" w:hAnsi="Tw Cen MT" w:cs="Times New Roman"/>
          <w:sz w:val="24"/>
          <w:szCs w:val="24"/>
        </w:rPr>
        <w:t xml:space="preserve"> have indicated that they have health </w:t>
      </w:r>
      <w:r w:rsidR="00C9592C">
        <w:rPr>
          <w:rFonts w:ascii="Tw Cen MT" w:hAnsi="Tw Cen MT" w:cs="Times New Roman"/>
          <w:sz w:val="24"/>
          <w:szCs w:val="24"/>
        </w:rPr>
        <w:t>insurance</w:t>
      </w:r>
      <w:r w:rsidR="00D163AD">
        <w:rPr>
          <w:rFonts w:ascii="Tw Cen MT" w:hAnsi="Tw Cen MT" w:cs="Times New Roman"/>
          <w:sz w:val="24"/>
          <w:szCs w:val="24"/>
        </w:rPr>
        <w:t>.</w:t>
      </w:r>
      <w:r w:rsidR="00DC21A3">
        <w:rPr>
          <w:rFonts w:ascii="Tw Cen MT" w:hAnsi="Tw Cen MT" w:cs="Times New Roman"/>
          <w:sz w:val="24"/>
          <w:szCs w:val="24"/>
        </w:rPr>
        <w:t xml:space="preserve"> </w:t>
      </w:r>
      <w:r w:rsidR="00D163AD">
        <w:rPr>
          <w:rFonts w:ascii="Tw Cen MT" w:hAnsi="Tw Cen MT" w:cs="Times New Roman"/>
          <w:sz w:val="24"/>
          <w:szCs w:val="24"/>
        </w:rPr>
        <w:t>T</w:t>
      </w:r>
      <w:r w:rsidR="00DC21A3">
        <w:rPr>
          <w:rFonts w:ascii="Tw Cen MT" w:hAnsi="Tw Cen MT" w:cs="Times New Roman"/>
          <w:sz w:val="24"/>
          <w:szCs w:val="24"/>
        </w:rPr>
        <w:t xml:space="preserve">herefore, lack of health insurance does not appear to be a </w:t>
      </w:r>
      <w:r w:rsidR="00FF1A0B">
        <w:rPr>
          <w:rFonts w:ascii="Tw Cen MT" w:hAnsi="Tw Cen MT" w:cs="Times New Roman"/>
          <w:sz w:val="24"/>
          <w:szCs w:val="24"/>
        </w:rPr>
        <w:t xml:space="preserve">determining </w:t>
      </w:r>
      <w:r w:rsidR="00DC21A3">
        <w:rPr>
          <w:rFonts w:ascii="Tw Cen MT" w:hAnsi="Tw Cen MT" w:cs="Times New Roman"/>
          <w:sz w:val="24"/>
          <w:szCs w:val="24"/>
        </w:rPr>
        <w:t xml:space="preserve">factor in why South Asians </w:t>
      </w:r>
      <w:r w:rsidR="000413E7">
        <w:rPr>
          <w:rFonts w:ascii="Tw Cen MT" w:hAnsi="Tw Cen MT" w:cs="Times New Roman"/>
          <w:sz w:val="24"/>
          <w:szCs w:val="24"/>
        </w:rPr>
        <w:t xml:space="preserve">living in MN </w:t>
      </w:r>
      <w:r w:rsidR="00DC21A3">
        <w:rPr>
          <w:rFonts w:ascii="Tw Cen MT" w:hAnsi="Tw Cen MT" w:cs="Times New Roman"/>
          <w:sz w:val="24"/>
          <w:szCs w:val="24"/>
        </w:rPr>
        <w:t xml:space="preserve">are not getting </w:t>
      </w:r>
      <w:r w:rsidR="001C2FBD">
        <w:rPr>
          <w:rFonts w:ascii="Tw Cen MT" w:hAnsi="Tw Cen MT" w:cs="Times New Roman"/>
          <w:sz w:val="24"/>
          <w:szCs w:val="24"/>
        </w:rPr>
        <w:t>preventive</w:t>
      </w:r>
      <w:r w:rsidR="00DC21A3">
        <w:rPr>
          <w:rFonts w:ascii="Tw Cen MT" w:hAnsi="Tw Cen MT" w:cs="Times New Roman"/>
          <w:sz w:val="24"/>
          <w:szCs w:val="24"/>
        </w:rPr>
        <w:t xml:space="preserve"> health screenings. </w:t>
      </w:r>
    </w:p>
    <w:p w14:paraId="2EA7677C" w14:textId="77777777" w:rsidR="008A623C" w:rsidRDefault="00DC746D">
      <w:pPr>
        <w:spacing w:before="0" w:after="200" w:line="276" w:lineRule="auto"/>
        <w:jc w:val="left"/>
        <w:rPr>
          <w:rFonts w:ascii="Tw Cen MT" w:hAnsi="Tw Cen MT" w:cs="Times New Roman"/>
          <w:sz w:val="24"/>
          <w:szCs w:val="24"/>
        </w:rPr>
      </w:pPr>
      <w:r w:rsidRPr="00DC746D">
        <w:rPr>
          <w:noProof/>
          <w:lang w:val="en-US"/>
        </w:rPr>
        <w:drawing>
          <wp:inline distT="0" distB="0" distL="0" distR="0" wp14:anchorId="4806CB21" wp14:editId="47AB84AF">
            <wp:extent cx="5731510" cy="1009384"/>
            <wp:effectExtent l="19050" t="0" r="2540"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srcRect/>
                    <a:stretch>
                      <a:fillRect/>
                    </a:stretch>
                  </pic:blipFill>
                  <pic:spPr bwMode="auto">
                    <a:xfrm>
                      <a:off x="0" y="0"/>
                      <a:ext cx="5731510" cy="1009384"/>
                    </a:xfrm>
                    <a:prstGeom prst="rect">
                      <a:avLst/>
                    </a:prstGeom>
                    <a:noFill/>
                    <a:ln w="9525">
                      <a:noFill/>
                      <a:miter lim="800000"/>
                      <a:headEnd/>
                      <a:tailEnd/>
                    </a:ln>
                  </pic:spPr>
                </pic:pic>
              </a:graphicData>
            </a:graphic>
          </wp:inline>
        </w:drawing>
      </w:r>
    </w:p>
    <w:p w14:paraId="6739DE9B" w14:textId="77777777" w:rsidR="0030252C" w:rsidRPr="004F64A1" w:rsidRDefault="0030252C">
      <w:pPr>
        <w:spacing w:before="0" w:after="200" w:line="276" w:lineRule="auto"/>
        <w:jc w:val="left"/>
        <w:rPr>
          <w:rFonts w:ascii="Tw Cen MT" w:hAnsi="Tw Cen MT" w:cs="Times New Roman"/>
          <w:sz w:val="24"/>
          <w:szCs w:val="24"/>
        </w:rPr>
      </w:pPr>
      <w:r w:rsidRPr="0030252C">
        <w:rPr>
          <w:noProof/>
          <w:lang w:val="en-US"/>
        </w:rPr>
        <w:drawing>
          <wp:inline distT="0" distB="0" distL="0" distR="0" wp14:anchorId="1A0E034B" wp14:editId="26A1264B">
            <wp:extent cx="5731510" cy="1113245"/>
            <wp:effectExtent l="19050" t="0" r="254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srcRect/>
                    <a:stretch>
                      <a:fillRect/>
                    </a:stretch>
                  </pic:blipFill>
                  <pic:spPr bwMode="auto">
                    <a:xfrm>
                      <a:off x="0" y="0"/>
                      <a:ext cx="5731510" cy="1113245"/>
                    </a:xfrm>
                    <a:prstGeom prst="rect">
                      <a:avLst/>
                    </a:prstGeom>
                    <a:noFill/>
                    <a:ln w="9525">
                      <a:noFill/>
                      <a:miter lim="800000"/>
                      <a:headEnd/>
                      <a:tailEnd/>
                    </a:ln>
                  </pic:spPr>
                </pic:pic>
              </a:graphicData>
            </a:graphic>
          </wp:inline>
        </w:drawing>
      </w:r>
    </w:p>
    <w:p w14:paraId="321DC2FE" w14:textId="77777777" w:rsidR="00DD2A37" w:rsidRDefault="00DD2A37" w:rsidP="0030252C">
      <w:pPr>
        <w:spacing w:before="0" w:after="120" w:line="240" w:lineRule="auto"/>
        <w:jc w:val="left"/>
        <w:rPr>
          <w:rStyle w:val="Heading4Char"/>
        </w:rPr>
      </w:pPr>
    </w:p>
    <w:p w14:paraId="3ACE4637" w14:textId="77777777" w:rsidR="00DD2A37" w:rsidRDefault="00DD2A37" w:rsidP="0030252C">
      <w:pPr>
        <w:spacing w:before="0" w:after="120" w:line="240" w:lineRule="auto"/>
        <w:jc w:val="left"/>
        <w:rPr>
          <w:rStyle w:val="Heading4Char"/>
        </w:rPr>
      </w:pPr>
    </w:p>
    <w:p w14:paraId="166891D0" w14:textId="77777777" w:rsidR="00050504" w:rsidRPr="008E541F" w:rsidRDefault="00486DCA" w:rsidP="0030252C">
      <w:pPr>
        <w:spacing w:before="0" w:after="120" w:line="240" w:lineRule="auto"/>
        <w:jc w:val="left"/>
        <w:rPr>
          <w:rFonts w:ascii="Tw Cen MT" w:hAnsi="Tw Cen MT" w:cs="Times New Roman"/>
          <w:b/>
          <w:sz w:val="28"/>
          <w:szCs w:val="24"/>
        </w:rPr>
      </w:pPr>
      <w:r w:rsidRPr="008E541F">
        <w:rPr>
          <w:rStyle w:val="Heading4Char"/>
          <w:rFonts w:ascii="Tw Cen MT" w:hAnsi="Tw Cen MT"/>
          <w:sz w:val="24"/>
        </w:rPr>
        <w:t xml:space="preserve">Health </w:t>
      </w:r>
      <w:r w:rsidR="00DD2A37" w:rsidRPr="008E541F">
        <w:rPr>
          <w:rStyle w:val="Heading4Char"/>
          <w:rFonts w:ascii="Tw Cen MT" w:hAnsi="Tw Cen MT"/>
          <w:sz w:val="24"/>
        </w:rPr>
        <w:t>S</w:t>
      </w:r>
      <w:r w:rsidRPr="008E541F">
        <w:rPr>
          <w:rStyle w:val="Heading4Char"/>
          <w:rFonts w:ascii="Tw Cen MT" w:hAnsi="Tw Cen MT"/>
          <w:sz w:val="24"/>
        </w:rPr>
        <w:t>creening</w:t>
      </w:r>
      <w:r w:rsidR="00DD2A37" w:rsidRPr="008E541F">
        <w:rPr>
          <w:rStyle w:val="Heading4Char"/>
          <w:rFonts w:ascii="Tw Cen MT" w:hAnsi="Tw Cen MT"/>
          <w:sz w:val="24"/>
        </w:rPr>
        <w:t xml:space="preserve"> </w:t>
      </w:r>
      <w:r w:rsidR="00FD6524">
        <w:rPr>
          <w:rStyle w:val="Heading4Char"/>
          <w:rFonts w:ascii="Tw Cen MT" w:hAnsi="Tw Cen MT"/>
          <w:sz w:val="24"/>
        </w:rPr>
        <w:t xml:space="preserve">Behaviour in the South Asian Community living in Minnesota </w:t>
      </w:r>
      <w:r w:rsidR="00DD2A37" w:rsidRPr="008E541F">
        <w:rPr>
          <w:rStyle w:val="Heading4Char"/>
          <w:rFonts w:ascii="Tw Cen MT" w:hAnsi="Tw Cen MT"/>
          <w:sz w:val="24"/>
        </w:rPr>
        <w:t>(Figure 31</w:t>
      </w:r>
      <w:r w:rsidR="004E46AA" w:rsidRPr="008E541F">
        <w:rPr>
          <w:rStyle w:val="Heading4Char"/>
          <w:rFonts w:ascii="Tw Cen MT" w:hAnsi="Tw Cen MT"/>
          <w:sz w:val="24"/>
        </w:rPr>
        <w:t>)</w:t>
      </w:r>
      <w:r w:rsidRPr="008E541F">
        <w:rPr>
          <w:rStyle w:val="Heading4Char"/>
          <w:rFonts w:ascii="Tw Cen MT" w:hAnsi="Tw Cen MT"/>
          <w:sz w:val="24"/>
        </w:rPr>
        <w:t>:</w:t>
      </w:r>
    </w:p>
    <w:p w14:paraId="44AE8645" w14:textId="77777777" w:rsidR="00DD2A37" w:rsidRPr="004F64A1" w:rsidRDefault="00DD2A37" w:rsidP="0030252C">
      <w:pPr>
        <w:spacing w:before="0" w:after="120" w:line="240" w:lineRule="auto"/>
        <w:jc w:val="left"/>
        <w:rPr>
          <w:rFonts w:ascii="Tw Cen MT" w:hAnsi="Tw Cen MT" w:cs="Times New Roman"/>
          <w:sz w:val="24"/>
          <w:szCs w:val="24"/>
        </w:rPr>
      </w:pPr>
      <w:r w:rsidRPr="00DD2A37">
        <w:rPr>
          <w:noProof/>
          <w:szCs w:val="24"/>
          <w:lang w:val="en-US"/>
        </w:rPr>
        <w:drawing>
          <wp:inline distT="0" distB="0" distL="0" distR="0" wp14:anchorId="0F46E11E" wp14:editId="2D36F585">
            <wp:extent cx="4511882" cy="2743200"/>
            <wp:effectExtent l="19050" t="0" r="2968" b="0"/>
            <wp:docPr id="6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cstate="print"/>
                    <a:srcRect/>
                    <a:stretch>
                      <a:fillRect/>
                    </a:stretch>
                  </pic:blipFill>
                  <pic:spPr bwMode="auto">
                    <a:xfrm>
                      <a:off x="0" y="0"/>
                      <a:ext cx="4511882" cy="2743200"/>
                    </a:xfrm>
                    <a:prstGeom prst="rect">
                      <a:avLst/>
                    </a:prstGeom>
                    <a:noFill/>
                    <a:ln w="9525">
                      <a:noFill/>
                      <a:miter lim="800000"/>
                      <a:headEnd/>
                      <a:tailEnd/>
                    </a:ln>
                  </pic:spPr>
                </pic:pic>
              </a:graphicData>
            </a:graphic>
          </wp:inline>
        </w:drawing>
      </w:r>
    </w:p>
    <w:p w14:paraId="7661D742" w14:textId="77777777" w:rsidR="00486DCA" w:rsidRPr="004F64A1" w:rsidRDefault="00FF1A0B" w:rsidP="00252F27">
      <w:pPr>
        <w:pStyle w:val="ListParagraph"/>
        <w:numPr>
          <w:ilvl w:val="0"/>
          <w:numId w:val="29"/>
        </w:numPr>
        <w:spacing w:before="0" w:after="120" w:line="240" w:lineRule="auto"/>
        <w:rPr>
          <w:rFonts w:ascii="Tw Cen MT" w:hAnsi="Tw Cen MT" w:cs="Times New Roman"/>
          <w:sz w:val="24"/>
          <w:szCs w:val="24"/>
        </w:rPr>
      </w:pPr>
      <w:r>
        <w:rPr>
          <w:rFonts w:ascii="Tw Cen MT" w:hAnsi="Tw Cen MT" w:cs="Times New Roman"/>
          <w:sz w:val="24"/>
          <w:szCs w:val="24"/>
        </w:rPr>
        <w:t>Seventy-two percent</w:t>
      </w:r>
      <w:r w:rsidR="00986B64" w:rsidRPr="004F64A1">
        <w:rPr>
          <w:rFonts w:ascii="Tw Cen MT" w:hAnsi="Tw Cen MT" w:cs="Times New Roman"/>
          <w:sz w:val="24"/>
          <w:szCs w:val="24"/>
        </w:rPr>
        <w:t xml:space="preserve"> of the participants</w:t>
      </w:r>
      <w:r w:rsidR="00FD6524">
        <w:rPr>
          <w:rFonts w:ascii="Tw Cen MT" w:hAnsi="Tw Cen MT" w:cs="Times New Roman"/>
          <w:sz w:val="24"/>
          <w:szCs w:val="24"/>
        </w:rPr>
        <w:t xml:space="preserve"> (MN South Asians)</w:t>
      </w:r>
      <w:r w:rsidR="00986B64" w:rsidRPr="004F64A1">
        <w:rPr>
          <w:rFonts w:ascii="Tw Cen MT" w:hAnsi="Tw Cen MT" w:cs="Times New Roman"/>
          <w:sz w:val="24"/>
          <w:szCs w:val="24"/>
        </w:rPr>
        <w:t xml:space="preserve"> indicated that they ha</w:t>
      </w:r>
      <w:r w:rsidR="00E25531">
        <w:rPr>
          <w:rFonts w:ascii="Tw Cen MT" w:hAnsi="Tw Cen MT" w:cs="Times New Roman"/>
          <w:sz w:val="24"/>
          <w:szCs w:val="24"/>
        </w:rPr>
        <w:t>d</w:t>
      </w:r>
      <w:r w:rsidR="00986B64" w:rsidRPr="004F64A1">
        <w:rPr>
          <w:rFonts w:ascii="Tw Cen MT" w:hAnsi="Tw Cen MT" w:cs="Times New Roman"/>
          <w:sz w:val="24"/>
          <w:szCs w:val="24"/>
        </w:rPr>
        <w:t xml:space="preserve"> </w:t>
      </w:r>
      <w:r w:rsidR="00DD2A37">
        <w:rPr>
          <w:rFonts w:ascii="Tw Cen MT" w:hAnsi="Tw Cen MT" w:cs="Times New Roman"/>
          <w:sz w:val="24"/>
          <w:szCs w:val="24"/>
        </w:rPr>
        <w:t xml:space="preserve">a </w:t>
      </w:r>
      <w:r w:rsidR="00986B64" w:rsidRPr="004F64A1">
        <w:rPr>
          <w:rFonts w:ascii="Tw Cen MT" w:hAnsi="Tw Cen MT" w:cs="Times New Roman"/>
          <w:sz w:val="24"/>
          <w:szCs w:val="24"/>
        </w:rPr>
        <w:t xml:space="preserve">primary care doctor compared to 76% of the </w:t>
      </w:r>
      <w:r w:rsidR="007D0FCB">
        <w:rPr>
          <w:rFonts w:ascii="Tw Cen MT" w:hAnsi="Tw Cen MT" w:cs="Times New Roman"/>
          <w:sz w:val="24"/>
          <w:szCs w:val="24"/>
        </w:rPr>
        <w:t xml:space="preserve">overall </w:t>
      </w:r>
      <w:r w:rsidR="00986B64" w:rsidRPr="004F64A1">
        <w:rPr>
          <w:rFonts w:ascii="Tw Cen MT" w:hAnsi="Tw Cen MT" w:cs="Times New Roman"/>
          <w:sz w:val="24"/>
          <w:szCs w:val="24"/>
        </w:rPr>
        <w:t>population in Minnesota</w:t>
      </w:r>
      <w:r w:rsidR="00DD2A37">
        <w:rPr>
          <w:rFonts w:ascii="Tw Cen MT" w:hAnsi="Tw Cen MT" w:cs="Times New Roman"/>
          <w:sz w:val="24"/>
          <w:szCs w:val="24"/>
        </w:rPr>
        <w:t xml:space="preserve"> (</w:t>
      </w:r>
      <w:r w:rsidR="00FF1AE5">
        <w:rPr>
          <w:rFonts w:ascii="Tw Cen MT" w:hAnsi="Tw Cen MT" w:cs="Times New Roman"/>
          <w:sz w:val="24"/>
          <w:szCs w:val="24"/>
        </w:rPr>
        <w:t>C</w:t>
      </w:r>
      <w:r>
        <w:rPr>
          <w:rFonts w:ascii="Tw Cen MT" w:hAnsi="Tw Cen MT" w:cs="Times New Roman"/>
          <w:sz w:val="24"/>
          <w:szCs w:val="24"/>
        </w:rPr>
        <w:t>DC</w:t>
      </w:r>
      <w:r w:rsidR="00DD2A37">
        <w:rPr>
          <w:rFonts w:ascii="Tw Cen MT" w:hAnsi="Tw Cen MT" w:cs="Times New Roman"/>
          <w:sz w:val="24"/>
          <w:szCs w:val="24"/>
        </w:rPr>
        <w:t>, 201</w:t>
      </w:r>
      <w:r>
        <w:rPr>
          <w:rFonts w:ascii="Tw Cen MT" w:hAnsi="Tw Cen MT" w:cs="Times New Roman"/>
          <w:sz w:val="24"/>
          <w:szCs w:val="24"/>
        </w:rPr>
        <w:t>1</w:t>
      </w:r>
      <w:r w:rsidR="00DD2A37">
        <w:rPr>
          <w:rFonts w:ascii="Tw Cen MT" w:hAnsi="Tw Cen MT" w:cs="Times New Roman"/>
          <w:sz w:val="24"/>
          <w:szCs w:val="24"/>
        </w:rPr>
        <w:t>)</w:t>
      </w:r>
      <w:r w:rsidR="00986B64" w:rsidRPr="004F64A1">
        <w:rPr>
          <w:rFonts w:ascii="Tw Cen MT" w:hAnsi="Tw Cen MT" w:cs="Times New Roman"/>
          <w:sz w:val="24"/>
          <w:szCs w:val="24"/>
        </w:rPr>
        <w:t>.</w:t>
      </w:r>
    </w:p>
    <w:p w14:paraId="228C0925" w14:textId="77777777" w:rsidR="00986B64" w:rsidRPr="004F64A1" w:rsidRDefault="00FF1A0B" w:rsidP="00252F27">
      <w:pPr>
        <w:pStyle w:val="ListParagraph"/>
        <w:numPr>
          <w:ilvl w:val="0"/>
          <w:numId w:val="16"/>
        </w:numPr>
        <w:spacing w:before="100" w:beforeAutospacing="1" w:after="120" w:line="240" w:lineRule="auto"/>
        <w:rPr>
          <w:rFonts w:ascii="Tw Cen MT" w:hAnsi="Tw Cen MT" w:cs="Times New Roman"/>
          <w:sz w:val="24"/>
          <w:szCs w:val="24"/>
        </w:rPr>
      </w:pPr>
      <w:r>
        <w:rPr>
          <w:rFonts w:ascii="Tw Cen MT" w:hAnsi="Tw Cen MT" w:cs="Times New Roman"/>
          <w:sz w:val="24"/>
          <w:szCs w:val="24"/>
        </w:rPr>
        <w:t>Sixty-six percent</w:t>
      </w:r>
      <w:r w:rsidR="00986B64" w:rsidRPr="004F64A1">
        <w:rPr>
          <w:rFonts w:ascii="Tw Cen MT" w:hAnsi="Tw Cen MT" w:cs="Times New Roman"/>
          <w:sz w:val="24"/>
          <w:szCs w:val="24"/>
        </w:rPr>
        <w:t xml:space="preserve"> of the participants</w:t>
      </w:r>
      <w:r w:rsidR="00FD6524">
        <w:rPr>
          <w:rFonts w:ascii="Tw Cen MT" w:hAnsi="Tw Cen MT" w:cs="Times New Roman"/>
          <w:sz w:val="24"/>
          <w:szCs w:val="24"/>
        </w:rPr>
        <w:t xml:space="preserve"> (MN South Asians)</w:t>
      </w:r>
      <w:r w:rsidR="00FD6524" w:rsidRPr="004F64A1">
        <w:rPr>
          <w:rFonts w:ascii="Tw Cen MT" w:hAnsi="Tw Cen MT" w:cs="Times New Roman"/>
          <w:sz w:val="24"/>
          <w:szCs w:val="24"/>
        </w:rPr>
        <w:t xml:space="preserve"> indicated</w:t>
      </w:r>
      <w:r w:rsidR="00986B64" w:rsidRPr="004F64A1">
        <w:rPr>
          <w:rFonts w:ascii="Tw Cen MT" w:hAnsi="Tw Cen MT" w:cs="Times New Roman"/>
          <w:sz w:val="24"/>
          <w:szCs w:val="24"/>
        </w:rPr>
        <w:t xml:space="preserve"> that they visited a dentist within last 12 months compared to 75% of the </w:t>
      </w:r>
      <w:r w:rsidR="007D0FCB">
        <w:rPr>
          <w:rFonts w:ascii="Tw Cen MT" w:hAnsi="Tw Cen MT" w:cs="Times New Roman"/>
          <w:sz w:val="24"/>
          <w:szCs w:val="24"/>
        </w:rPr>
        <w:t xml:space="preserve">overall </w:t>
      </w:r>
      <w:r w:rsidR="00986B64" w:rsidRPr="004F64A1">
        <w:rPr>
          <w:rFonts w:ascii="Tw Cen MT" w:hAnsi="Tw Cen MT" w:cs="Times New Roman"/>
          <w:sz w:val="24"/>
          <w:szCs w:val="24"/>
        </w:rPr>
        <w:t>population in Minnesota</w:t>
      </w:r>
      <w:r w:rsidR="00DD2A37">
        <w:rPr>
          <w:rFonts w:ascii="Tw Cen MT" w:hAnsi="Tw Cen MT" w:cs="Times New Roman"/>
          <w:sz w:val="24"/>
          <w:szCs w:val="24"/>
        </w:rPr>
        <w:t xml:space="preserve"> (</w:t>
      </w:r>
      <w:r w:rsidR="00FF1AE5">
        <w:rPr>
          <w:rFonts w:ascii="Tw Cen MT" w:hAnsi="Tw Cen MT" w:cs="Times New Roman"/>
          <w:sz w:val="24"/>
          <w:szCs w:val="24"/>
        </w:rPr>
        <w:t>C</w:t>
      </w:r>
      <w:r>
        <w:rPr>
          <w:rFonts w:ascii="Tw Cen MT" w:hAnsi="Tw Cen MT" w:cs="Times New Roman"/>
          <w:sz w:val="24"/>
          <w:szCs w:val="24"/>
        </w:rPr>
        <w:t>DC</w:t>
      </w:r>
      <w:r w:rsidR="00FF1AE5">
        <w:rPr>
          <w:rFonts w:ascii="Tw Cen MT" w:hAnsi="Tw Cen MT" w:cs="Times New Roman"/>
          <w:sz w:val="24"/>
          <w:szCs w:val="24"/>
        </w:rPr>
        <w:t>, 201</w:t>
      </w:r>
      <w:r>
        <w:rPr>
          <w:rFonts w:ascii="Tw Cen MT" w:hAnsi="Tw Cen MT" w:cs="Times New Roman"/>
          <w:sz w:val="24"/>
          <w:szCs w:val="24"/>
        </w:rPr>
        <w:t>1</w:t>
      </w:r>
      <w:r w:rsidR="00DD2A37">
        <w:rPr>
          <w:rFonts w:ascii="Tw Cen MT" w:hAnsi="Tw Cen MT" w:cs="Times New Roman"/>
          <w:sz w:val="24"/>
          <w:szCs w:val="24"/>
        </w:rPr>
        <w:t>)</w:t>
      </w:r>
      <w:r w:rsidR="00DD2A37" w:rsidRPr="004F64A1">
        <w:rPr>
          <w:rFonts w:ascii="Tw Cen MT" w:hAnsi="Tw Cen MT" w:cs="Times New Roman"/>
          <w:sz w:val="24"/>
          <w:szCs w:val="24"/>
        </w:rPr>
        <w:t>.</w:t>
      </w:r>
    </w:p>
    <w:p w14:paraId="7147A82E" w14:textId="77777777" w:rsidR="00986B64" w:rsidRPr="00FF1AE5" w:rsidRDefault="00FF1A0B" w:rsidP="00252F27">
      <w:pPr>
        <w:pStyle w:val="ListParagraph"/>
        <w:numPr>
          <w:ilvl w:val="0"/>
          <w:numId w:val="16"/>
        </w:numPr>
        <w:spacing w:before="100" w:beforeAutospacing="1" w:after="120" w:line="240" w:lineRule="auto"/>
        <w:rPr>
          <w:rFonts w:ascii="Tw Cen MT" w:hAnsi="Tw Cen MT" w:cs="Times New Roman"/>
          <w:sz w:val="24"/>
          <w:szCs w:val="24"/>
        </w:rPr>
      </w:pPr>
      <w:r>
        <w:rPr>
          <w:rFonts w:ascii="Tw Cen MT" w:hAnsi="Tw Cen MT" w:cs="Times New Roman"/>
          <w:sz w:val="24"/>
          <w:szCs w:val="24"/>
        </w:rPr>
        <w:t>Eleven percent</w:t>
      </w:r>
      <w:r w:rsidR="00986B64" w:rsidRPr="00FF1AE5">
        <w:rPr>
          <w:rFonts w:ascii="Tw Cen MT" w:hAnsi="Tw Cen MT" w:cs="Times New Roman"/>
          <w:sz w:val="24"/>
          <w:szCs w:val="24"/>
        </w:rPr>
        <w:t xml:space="preserve"> of the participants</w:t>
      </w:r>
      <w:r w:rsidR="00FD6524">
        <w:rPr>
          <w:rFonts w:ascii="Tw Cen MT" w:hAnsi="Tw Cen MT" w:cs="Times New Roman"/>
          <w:sz w:val="24"/>
          <w:szCs w:val="24"/>
        </w:rPr>
        <w:t xml:space="preserve"> (MN South Asians)</w:t>
      </w:r>
      <w:r w:rsidR="00FD6524" w:rsidRPr="004F64A1">
        <w:rPr>
          <w:rFonts w:ascii="Tw Cen MT" w:hAnsi="Tw Cen MT" w:cs="Times New Roman"/>
          <w:sz w:val="24"/>
          <w:szCs w:val="24"/>
        </w:rPr>
        <w:t xml:space="preserve"> </w:t>
      </w:r>
      <w:r w:rsidR="00FD6524" w:rsidRPr="00FF1AE5">
        <w:rPr>
          <w:rFonts w:ascii="Tw Cen MT" w:hAnsi="Tw Cen MT" w:cs="Times New Roman"/>
          <w:sz w:val="24"/>
          <w:szCs w:val="24"/>
        </w:rPr>
        <w:t>indicated</w:t>
      </w:r>
      <w:r w:rsidR="00986B64" w:rsidRPr="00FF1AE5">
        <w:rPr>
          <w:rFonts w:ascii="Tw Cen MT" w:hAnsi="Tw Cen MT" w:cs="Times New Roman"/>
          <w:sz w:val="24"/>
          <w:szCs w:val="24"/>
        </w:rPr>
        <w:t xml:space="preserve"> that they had a pneumonia shot compared to 30% of </w:t>
      </w:r>
      <w:r w:rsidR="007D0FCB">
        <w:rPr>
          <w:rFonts w:ascii="Tw Cen MT" w:hAnsi="Tw Cen MT" w:cs="Times New Roman"/>
          <w:sz w:val="24"/>
          <w:szCs w:val="24"/>
        </w:rPr>
        <w:t xml:space="preserve">overall </w:t>
      </w:r>
      <w:r w:rsidR="00986B64" w:rsidRPr="00FF1AE5">
        <w:rPr>
          <w:rFonts w:ascii="Tw Cen MT" w:hAnsi="Tw Cen MT" w:cs="Times New Roman"/>
          <w:sz w:val="24"/>
          <w:szCs w:val="24"/>
        </w:rPr>
        <w:t>population in Minnesota</w:t>
      </w:r>
      <w:r w:rsidR="00DD2A37" w:rsidRPr="00FF1AE5">
        <w:rPr>
          <w:rFonts w:ascii="Tw Cen MT" w:hAnsi="Tw Cen MT" w:cs="Times New Roman"/>
          <w:sz w:val="24"/>
          <w:szCs w:val="24"/>
        </w:rPr>
        <w:t xml:space="preserve"> (</w:t>
      </w:r>
      <w:r>
        <w:rPr>
          <w:rFonts w:ascii="Tw Cen MT" w:hAnsi="Tw Cen MT" w:cs="Times New Roman"/>
          <w:sz w:val="24"/>
          <w:szCs w:val="24"/>
        </w:rPr>
        <w:t>CDC, 2011</w:t>
      </w:r>
      <w:r w:rsidR="00FF1AE5" w:rsidRPr="00FF1AE5">
        <w:rPr>
          <w:rFonts w:ascii="Tw Cen MT" w:hAnsi="Tw Cen MT" w:cs="Times New Roman"/>
          <w:sz w:val="24"/>
          <w:szCs w:val="24"/>
        </w:rPr>
        <w:t>).</w:t>
      </w:r>
      <w:r w:rsidR="00986B64" w:rsidRPr="00FF1AE5">
        <w:rPr>
          <w:rFonts w:ascii="Tw Cen MT" w:hAnsi="Tw Cen MT" w:cs="Times New Roman"/>
          <w:sz w:val="24"/>
          <w:szCs w:val="24"/>
        </w:rPr>
        <w:t xml:space="preserve"> </w:t>
      </w:r>
    </w:p>
    <w:p w14:paraId="650BE173" w14:textId="77777777" w:rsidR="00FF1AE5" w:rsidRPr="004F64A1" w:rsidRDefault="00FF1A0B" w:rsidP="00FF1AE5">
      <w:pPr>
        <w:pStyle w:val="ListParagraph"/>
        <w:numPr>
          <w:ilvl w:val="0"/>
          <w:numId w:val="16"/>
        </w:numPr>
        <w:spacing w:before="100" w:beforeAutospacing="1" w:after="120" w:line="240" w:lineRule="auto"/>
        <w:rPr>
          <w:rFonts w:ascii="Tw Cen MT" w:hAnsi="Tw Cen MT" w:cs="Times New Roman"/>
          <w:sz w:val="24"/>
          <w:szCs w:val="24"/>
        </w:rPr>
      </w:pPr>
      <w:r>
        <w:rPr>
          <w:rFonts w:ascii="Tw Cen MT" w:hAnsi="Tw Cen MT" w:cs="Times New Roman"/>
          <w:sz w:val="24"/>
          <w:szCs w:val="24"/>
        </w:rPr>
        <w:t>Sixty-two perc</w:t>
      </w:r>
      <w:r w:rsidR="00FD6524">
        <w:rPr>
          <w:rFonts w:ascii="Tw Cen MT" w:hAnsi="Tw Cen MT" w:cs="Times New Roman"/>
          <w:sz w:val="24"/>
          <w:szCs w:val="24"/>
        </w:rPr>
        <w:t>e</w:t>
      </w:r>
      <w:r>
        <w:rPr>
          <w:rFonts w:ascii="Tw Cen MT" w:hAnsi="Tw Cen MT" w:cs="Times New Roman"/>
          <w:sz w:val="24"/>
          <w:szCs w:val="24"/>
        </w:rPr>
        <w:t>nt</w:t>
      </w:r>
      <w:r w:rsidR="00986B64" w:rsidRPr="004F64A1">
        <w:rPr>
          <w:rFonts w:ascii="Tw Cen MT" w:hAnsi="Tw Cen MT" w:cs="Times New Roman"/>
          <w:sz w:val="24"/>
          <w:szCs w:val="24"/>
        </w:rPr>
        <w:t xml:space="preserve"> of the participants</w:t>
      </w:r>
      <w:r w:rsidR="00FD6524">
        <w:rPr>
          <w:rFonts w:ascii="Tw Cen MT" w:hAnsi="Tw Cen MT" w:cs="Times New Roman"/>
          <w:sz w:val="24"/>
          <w:szCs w:val="24"/>
        </w:rPr>
        <w:t xml:space="preserve"> (MN South Asians) </w:t>
      </w:r>
      <w:r w:rsidR="00986B64" w:rsidRPr="004F64A1">
        <w:rPr>
          <w:rFonts w:ascii="Tw Cen MT" w:hAnsi="Tw Cen MT" w:cs="Times New Roman"/>
          <w:sz w:val="24"/>
          <w:szCs w:val="24"/>
        </w:rPr>
        <w:t xml:space="preserve">had cholesterol screening compared to </w:t>
      </w:r>
      <w:r w:rsidR="00E6294A" w:rsidRPr="004F64A1">
        <w:rPr>
          <w:rFonts w:ascii="Tw Cen MT" w:hAnsi="Tw Cen MT" w:cs="Times New Roman"/>
          <w:sz w:val="24"/>
          <w:szCs w:val="24"/>
        </w:rPr>
        <w:t>77</w:t>
      </w:r>
      <w:r w:rsidR="00986B64" w:rsidRPr="004F64A1">
        <w:rPr>
          <w:rFonts w:ascii="Tw Cen MT" w:hAnsi="Tw Cen MT" w:cs="Times New Roman"/>
          <w:sz w:val="24"/>
          <w:szCs w:val="24"/>
        </w:rPr>
        <w:t xml:space="preserve">% of </w:t>
      </w:r>
      <w:r w:rsidR="007D0FCB">
        <w:rPr>
          <w:rFonts w:ascii="Tw Cen MT" w:hAnsi="Tw Cen MT" w:cs="Times New Roman"/>
          <w:sz w:val="24"/>
          <w:szCs w:val="24"/>
        </w:rPr>
        <w:t>overall</w:t>
      </w:r>
      <w:r w:rsidR="00986B64" w:rsidRPr="004F64A1">
        <w:rPr>
          <w:rFonts w:ascii="Tw Cen MT" w:hAnsi="Tw Cen MT" w:cs="Times New Roman"/>
          <w:sz w:val="24"/>
          <w:szCs w:val="24"/>
        </w:rPr>
        <w:t xml:space="preserve"> population in Minnesota</w:t>
      </w:r>
      <w:r w:rsidR="00DD2A37">
        <w:rPr>
          <w:rFonts w:ascii="Tw Cen MT" w:hAnsi="Tw Cen MT" w:cs="Times New Roman"/>
          <w:sz w:val="24"/>
          <w:szCs w:val="24"/>
        </w:rPr>
        <w:t xml:space="preserve"> (</w:t>
      </w:r>
      <w:r>
        <w:rPr>
          <w:rFonts w:ascii="Tw Cen MT" w:hAnsi="Tw Cen MT" w:cs="Times New Roman"/>
          <w:sz w:val="24"/>
          <w:szCs w:val="24"/>
        </w:rPr>
        <w:t>CDC, 2011</w:t>
      </w:r>
      <w:r w:rsidR="00FF1AE5">
        <w:rPr>
          <w:rFonts w:ascii="Tw Cen MT" w:hAnsi="Tw Cen MT" w:cs="Times New Roman"/>
          <w:sz w:val="24"/>
          <w:szCs w:val="24"/>
        </w:rPr>
        <w:t>)</w:t>
      </w:r>
      <w:r w:rsidR="00FF1AE5" w:rsidRPr="004F64A1">
        <w:rPr>
          <w:rFonts w:ascii="Tw Cen MT" w:hAnsi="Tw Cen MT" w:cs="Times New Roman"/>
          <w:sz w:val="24"/>
          <w:szCs w:val="24"/>
        </w:rPr>
        <w:t>.</w:t>
      </w:r>
    </w:p>
    <w:p w14:paraId="13D4D29F" w14:textId="77777777" w:rsidR="008A623C" w:rsidRPr="004F64A1" w:rsidRDefault="00DD2A37">
      <w:pPr>
        <w:spacing w:before="0" w:after="200" w:line="276" w:lineRule="auto"/>
        <w:jc w:val="left"/>
        <w:rPr>
          <w:rFonts w:ascii="Tw Cen MT" w:hAnsi="Tw Cen MT" w:cs="Times New Roman"/>
          <w:sz w:val="24"/>
          <w:szCs w:val="24"/>
        </w:rPr>
      </w:pPr>
      <w:r w:rsidRPr="00DD2A37">
        <w:rPr>
          <w:noProof/>
          <w:lang w:val="en-US"/>
        </w:rPr>
        <w:drawing>
          <wp:inline distT="0" distB="0" distL="0" distR="0" wp14:anchorId="3075BCF2" wp14:editId="2FDE4A49">
            <wp:extent cx="5731510" cy="1817184"/>
            <wp:effectExtent l="19050" t="0" r="2540" b="0"/>
            <wp:docPr id="6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print"/>
                    <a:srcRect/>
                    <a:stretch>
                      <a:fillRect/>
                    </a:stretch>
                  </pic:blipFill>
                  <pic:spPr bwMode="auto">
                    <a:xfrm>
                      <a:off x="0" y="0"/>
                      <a:ext cx="5731510" cy="1817184"/>
                    </a:xfrm>
                    <a:prstGeom prst="rect">
                      <a:avLst/>
                    </a:prstGeom>
                    <a:noFill/>
                    <a:ln w="9525">
                      <a:noFill/>
                      <a:miter lim="800000"/>
                      <a:headEnd/>
                      <a:tailEnd/>
                    </a:ln>
                  </pic:spPr>
                </pic:pic>
              </a:graphicData>
            </a:graphic>
          </wp:inline>
        </w:drawing>
      </w:r>
    </w:p>
    <w:p w14:paraId="66A0C911" w14:textId="77777777" w:rsidR="004E46AA" w:rsidRPr="004F64A1" w:rsidRDefault="00DD2A37">
      <w:pPr>
        <w:spacing w:before="0" w:after="200" w:line="276" w:lineRule="auto"/>
        <w:jc w:val="left"/>
        <w:rPr>
          <w:rFonts w:ascii="Tw Cen MT" w:hAnsi="Tw Cen MT" w:cs="Times New Roman"/>
          <w:sz w:val="24"/>
          <w:szCs w:val="24"/>
        </w:rPr>
      </w:pPr>
      <w:r w:rsidRPr="00DD2A37">
        <w:rPr>
          <w:noProof/>
          <w:lang w:val="en-US"/>
        </w:rPr>
        <w:drawing>
          <wp:inline distT="0" distB="0" distL="0" distR="0" wp14:anchorId="7DD49919" wp14:editId="60025854">
            <wp:extent cx="5731510" cy="1198841"/>
            <wp:effectExtent l="19050" t="0" r="2540" b="0"/>
            <wp:docPr id="6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srcRect/>
                    <a:stretch>
                      <a:fillRect/>
                    </a:stretch>
                  </pic:blipFill>
                  <pic:spPr bwMode="auto">
                    <a:xfrm>
                      <a:off x="0" y="0"/>
                      <a:ext cx="5731510" cy="1198841"/>
                    </a:xfrm>
                    <a:prstGeom prst="rect">
                      <a:avLst/>
                    </a:prstGeom>
                    <a:noFill/>
                    <a:ln w="9525">
                      <a:noFill/>
                      <a:miter lim="800000"/>
                      <a:headEnd/>
                      <a:tailEnd/>
                    </a:ln>
                  </pic:spPr>
                </pic:pic>
              </a:graphicData>
            </a:graphic>
          </wp:inline>
        </w:drawing>
      </w:r>
    </w:p>
    <w:p w14:paraId="414E90EE" w14:textId="77777777" w:rsidR="007F2B98" w:rsidRDefault="008E541F" w:rsidP="008E541F">
      <w:pPr>
        <w:pStyle w:val="Heading3"/>
        <w:numPr>
          <w:ilvl w:val="0"/>
          <w:numId w:val="0"/>
        </w:numPr>
        <w:spacing w:before="0" w:after="120"/>
        <w:rPr>
          <w:rFonts w:ascii="Tw Cen MT" w:hAnsi="Tw Cen MT" w:cs="Times New Roman"/>
          <w:sz w:val="24"/>
          <w:szCs w:val="24"/>
        </w:rPr>
      </w:pPr>
      <w:bookmarkStart w:id="31" w:name="_Toc376952111"/>
      <w:r>
        <w:rPr>
          <w:rFonts w:ascii="Tw Cen MT" w:hAnsi="Tw Cen MT" w:cs="Times New Roman"/>
          <w:sz w:val="24"/>
          <w:szCs w:val="24"/>
        </w:rPr>
        <w:t xml:space="preserve">4.1.6 </w:t>
      </w:r>
      <w:r w:rsidR="00C9205C" w:rsidRPr="007F2B98">
        <w:rPr>
          <w:rFonts w:ascii="Tw Cen MT" w:hAnsi="Tw Cen MT" w:cs="Times New Roman"/>
          <w:sz w:val="24"/>
          <w:szCs w:val="24"/>
        </w:rPr>
        <w:t xml:space="preserve">What is the status of mental health issues for </w:t>
      </w:r>
      <w:r w:rsidR="00FF1A0B">
        <w:rPr>
          <w:rFonts w:ascii="Tw Cen MT" w:hAnsi="Tw Cen MT" w:cs="Times New Roman"/>
          <w:sz w:val="24"/>
          <w:szCs w:val="24"/>
        </w:rPr>
        <w:t xml:space="preserve">the </w:t>
      </w:r>
      <w:r w:rsidR="00C9205C" w:rsidRPr="007F2B98">
        <w:rPr>
          <w:rFonts w:ascii="Tw Cen MT" w:hAnsi="Tw Cen MT" w:cs="Times New Roman"/>
          <w:sz w:val="24"/>
          <w:szCs w:val="24"/>
        </w:rPr>
        <w:t>S</w:t>
      </w:r>
      <w:r w:rsidR="00FF1A0B">
        <w:rPr>
          <w:rFonts w:ascii="Tw Cen MT" w:hAnsi="Tw Cen MT" w:cs="Times New Roman"/>
          <w:sz w:val="24"/>
          <w:szCs w:val="24"/>
        </w:rPr>
        <w:t xml:space="preserve">outh </w:t>
      </w:r>
      <w:r w:rsidR="00C9205C" w:rsidRPr="007F2B98">
        <w:rPr>
          <w:rFonts w:ascii="Tw Cen MT" w:hAnsi="Tw Cen MT" w:cs="Times New Roman"/>
          <w:sz w:val="24"/>
          <w:szCs w:val="24"/>
        </w:rPr>
        <w:t>A</w:t>
      </w:r>
      <w:r w:rsidR="00FF1A0B">
        <w:rPr>
          <w:rFonts w:ascii="Tw Cen MT" w:hAnsi="Tw Cen MT" w:cs="Times New Roman"/>
          <w:sz w:val="24"/>
          <w:szCs w:val="24"/>
        </w:rPr>
        <w:t>sian</w:t>
      </w:r>
      <w:r w:rsidR="00C9205C" w:rsidRPr="007F2B98">
        <w:rPr>
          <w:rFonts w:ascii="Tw Cen MT" w:hAnsi="Tw Cen MT" w:cs="Times New Roman"/>
          <w:sz w:val="24"/>
          <w:szCs w:val="24"/>
        </w:rPr>
        <w:t xml:space="preserve"> community in MN?</w:t>
      </w:r>
      <w:bookmarkEnd w:id="31"/>
      <w:r w:rsidR="00C4600A" w:rsidRPr="007F2B98">
        <w:rPr>
          <w:rFonts w:ascii="Tw Cen MT" w:hAnsi="Tw Cen MT" w:cs="Times New Roman"/>
          <w:sz w:val="24"/>
          <w:szCs w:val="24"/>
        </w:rPr>
        <w:t xml:space="preserve"> </w:t>
      </w:r>
    </w:p>
    <w:p w14:paraId="7E1AC8AF" w14:textId="77777777" w:rsidR="00C9205C" w:rsidRPr="007F2B98" w:rsidRDefault="0060064D" w:rsidP="007F2B98">
      <w:pPr>
        <w:rPr>
          <w:rFonts w:ascii="Tw Cen MT" w:hAnsi="Tw Cen MT"/>
          <w:sz w:val="24"/>
        </w:rPr>
      </w:pPr>
      <w:r>
        <w:rPr>
          <w:noProof/>
          <w:lang w:val="en-US"/>
        </w:rPr>
        <mc:AlternateContent>
          <mc:Choice Requires="wps">
            <w:drawing>
              <wp:anchor distT="0" distB="0" distL="114300" distR="114300" simplePos="0" relativeHeight="251660288" behindDoc="0" locked="0" layoutInCell="1" allowOverlap="1" wp14:anchorId="55037F48" wp14:editId="0236D529">
                <wp:simplePos x="0" y="0"/>
                <wp:positionH relativeFrom="column">
                  <wp:posOffset>20955</wp:posOffset>
                </wp:positionH>
                <wp:positionV relativeFrom="paragraph">
                  <wp:posOffset>613410</wp:posOffset>
                </wp:positionV>
                <wp:extent cx="5114290" cy="219075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290" cy="2190750"/>
                        </a:xfrm>
                        <a:prstGeom prst="rect">
                          <a:avLst/>
                        </a:prstGeom>
                        <a:solidFill>
                          <a:srgbClr val="0070C0"/>
                        </a:solidFill>
                        <a:ln w="9525">
                          <a:solidFill>
                            <a:srgbClr val="000000"/>
                          </a:solidFill>
                          <a:miter lim="800000"/>
                          <a:headEnd/>
                          <a:tailEnd/>
                        </a:ln>
                      </wps:spPr>
                      <wps:txbx>
                        <w:txbxContent>
                          <w:p w14:paraId="6FE9F76E" w14:textId="77777777" w:rsidR="006F61D3" w:rsidRPr="0042369C" w:rsidRDefault="006F61D3" w:rsidP="00C9205C">
                            <w:pPr>
                              <w:pStyle w:val="question"/>
                              <w:numPr>
                                <w:ilvl w:val="0"/>
                                <w:numId w:val="0"/>
                              </w:numPr>
                              <w:spacing w:before="0" w:after="0"/>
                              <w:jc w:val="both"/>
                              <w:rPr>
                                <w:rFonts w:ascii="Calibri" w:hAnsi="Calibri" w:cs="Aparajita"/>
                                <w:color w:val="FFFFFF" w:themeColor="background1"/>
                                <w:sz w:val="24"/>
                                <w:szCs w:val="24"/>
                              </w:rPr>
                            </w:pPr>
                            <w:r w:rsidRPr="0042369C">
                              <w:rPr>
                                <w:rFonts w:ascii="Calibri" w:hAnsi="Calibri" w:cs="Aparajita"/>
                                <w:color w:val="FFFFFF" w:themeColor="background1"/>
                                <w:sz w:val="24"/>
                                <w:szCs w:val="24"/>
                              </w:rPr>
                              <w:t xml:space="preserve">Overall, in the </w:t>
                            </w:r>
                            <w:r w:rsidRPr="0042369C">
                              <w:rPr>
                                <w:rFonts w:ascii="Calibri" w:hAnsi="Calibri" w:cs="Aparajita"/>
                                <w:b/>
                                <w:color w:val="FFFFFF" w:themeColor="background1"/>
                                <w:sz w:val="24"/>
                                <w:szCs w:val="24"/>
                              </w:rPr>
                              <w:t>last 30 days,</w:t>
                            </w:r>
                            <w:r w:rsidRPr="0042369C">
                              <w:rPr>
                                <w:rFonts w:ascii="Calibri" w:hAnsi="Calibri" w:cs="Aparajita"/>
                                <w:color w:val="FFFFFF" w:themeColor="background1"/>
                                <w:sz w:val="24"/>
                                <w:szCs w:val="24"/>
                              </w:rPr>
                              <w:t xml:space="preserve"> how much:</w:t>
                            </w:r>
                          </w:p>
                          <w:p w14:paraId="7DC63C7B" w14:textId="77777777" w:rsidR="006F61D3" w:rsidRPr="0042369C" w:rsidRDefault="006F61D3" w:rsidP="00252F27">
                            <w:pPr>
                              <w:pStyle w:val="ListParagraph"/>
                              <w:numPr>
                                <w:ilvl w:val="0"/>
                                <w:numId w:val="10"/>
                              </w:numPr>
                              <w:spacing w:before="0" w:after="0" w:line="240" w:lineRule="auto"/>
                              <w:rPr>
                                <w:rFonts w:ascii="Calibri" w:eastAsia="Calibri" w:hAnsi="Calibri" w:cs="Aparajita"/>
                                <w:color w:val="FFFFFF" w:themeColor="background1"/>
                                <w:sz w:val="24"/>
                                <w:szCs w:val="24"/>
                              </w:rPr>
                            </w:pPr>
                            <w:r w:rsidRPr="0042369C">
                              <w:rPr>
                                <w:rFonts w:ascii="Calibri" w:eastAsia="Calibri" w:hAnsi="Calibri" w:cs="Aparajita"/>
                                <w:color w:val="FFFFFF" w:themeColor="background1"/>
                                <w:sz w:val="24"/>
                                <w:szCs w:val="24"/>
                              </w:rPr>
                              <w:t>Of a problem did you have due to not feeling rested and refreshed during the day (</w:t>
                            </w:r>
                            <w:proofErr w:type="gramStart"/>
                            <w:r w:rsidRPr="0042369C">
                              <w:rPr>
                                <w:rFonts w:ascii="Calibri" w:eastAsia="Calibri" w:hAnsi="Calibri" w:cs="Aparajita"/>
                                <w:color w:val="FFFFFF" w:themeColor="background1"/>
                                <w:sz w:val="24"/>
                                <w:szCs w:val="24"/>
                              </w:rPr>
                              <w:t>e.g.</w:t>
                            </w:r>
                            <w:proofErr w:type="gramEnd"/>
                            <w:r w:rsidRPr="0042369C">
                              <w:rPr>
                                <w:rFonts w:ascii="Calibri" w:eastAsia="Calibri" w:hAnsi="Calibri" w:cs="Aparajita"/>
                                <w:color w:val="FFFFFF" w:themeColor="background1"/>
                                <w:sz w:val="24"/>
                                <w:szCs w:val="24"/>
                              </w:rPr>
                              <w:t xml:space="preserve"> feeling tired, not having energy)? </w:t>
                            </w:r>
                          </w:p>
                          <w:p w14:paraId="390B2EE6" w14:textId="77777777" w:rsidR="006F61D3" w:rsidRPr="0042369C" w:rsidRDefault="006F61D3" w:rsidP="00C9205C">
                            <w:pPr>
                              <w:spacing w:before="0" w:after="0" w:line="240" w:lineRule="auto"/>
                              <w:ind w:left="360"/>
                              <w:rPr>
                                <w:rFonts w:ascii="Calibri" w:eastAsia="Calibri" w:hAnsi="Calibri" w:cs="Aparajita"/>
                                <w:color w:val="FFFFFF" w:themeColor="background1"/>
                                <w:sz w:val="24"/>
                                <w:szCs w:val="24"/>
                              </w:rPr>
                            </w:pPr>
                            <w:r w:rsidRPr="0042369C">
                              <w:rPr>
                                <w:rFonts w:ascii="Calibri" w:eastAsia="Calibri" w:hAnsi="Calibri" w:cs="Aparajita"/>
                                <w:color w:val="FFFFFF" w:themeColor="background1"/>
                                <w:sz w:val="24"/>
                                <w:szCs w:val="24"/>
                              </w:rPr>
                              <w:t xml:space="preserve"> None       </w:t>
                            </w:r>
                            <w:r w:rsidRPr="0042369C">
                              <w:rPr>
                                <w:rFonts w:ascii="Calibri" w:eastAsia="Calibri" w:hAnsi="Calibri" w:cs="Aparajita"/>
                                <w:color w:val="FFFFFF" w:themeColor="background1"/>
                                <w:sz w:val="24"/>
                                <w:szCs w:val="24"/>
                              </w:rPr>
                              <w:t xml:space="preserve"> Mild        </w:t>
                            </w:r>
                            <w:r w:rsidRPr="0042369C">
                              <w:rPr>
                                <w:rFonts w:ascii="Calibri" w:eastAsia="Calibri" w:hAnsi="Calibri" w:cs="Aparajita"/>
                                <w:color w:val="FFFFFF" w:themeColor="background1"/>
                                <w:sz w:val="24"/>
                                <w:szCs w:val="24"/>
                              </w:rPr>
                              <w:t xml:space="preserve"> Moderate      </w:t>
                            </w:r>
                            <w:r w:rsidRPr="0042369C">
                              <w:rPr>
                                <w:rFonts w:ascii="Calibri" w:eastAsia="Calibri" w:hAnsi="Calibri" w:cs="Aparajita"/>
                                <w:color w:val="FFFFFF" w:themeColor="background1"/>
                                <w:sz w:val="24"/>
                                <w:szCs w:val="24"/>
                              </w:rPr>
                              <w:t xml:space="preserve"> Severe       </w:t>
                            </w:r>
                            <w:r w:rsidRPr="0042369C">
                              <w:rPr>
                                <w:rFonts w:ascii="Calibri" w:eastAsia="Calibri" w:hAnsi="Calibri" w:cs="Aparajita"/>
                                <w:color w:val="FFFFFF" w:themeColor="background1"/>
                                <w:sz w:val="24"/>
                                <w:szCs w:val="24"/>
                              </w:rPr>
                              <w:t> Extreme</w:t>
                            </w:r>
                          </w:p>
                          <w:p w14:paraId="7D12FCE6" w14:textId="77777777" w:rsidR="006F61D3" w:rsidRPr="0042369C" w:rsidRDefault="006F61D3" w:rsidP="00252F27">
                            <w:pPr>
                              <w:pStyle w:val="ListParagraph"/>
                              <w:numPr>
                                <w:ilvl w:val="0"/>
                                <w:numId w:val="10"/>
                              </w:numPr>
                              <w:spacing w:before="0" w:after="0" w:line="240" w:lineRule="auto"/>
                              <w:rPr>
                                <w:rFonts w:ascii="Calibri" w:eastAsia="Calibri" w:hAnsi="Calibri" w:cs="Aparajita"/>
                                <w:color w:val="FFFFFF" w:themeColor="background1"/>
                                <w:sz w:val="24"/>
                                <w:szCs w:val="24"/>
                              </w:rPr>
                            </w:pPr>
                            <w:r w:rsidRPr="0042369C">
                              <w:rPr>
                                <w:rFonts w:ascii="Calibri" w:eastAsia="Calibri" w:hAnsi="Calibri" w:cs="Aparajita"/>
                                <w:color w:val="FFFFFF" w:themeColor="background1"/>
                                <w:sz w:val="24"/>
                                <w:szCs w:val="24"/>
                              </w:rPr>
                              <w:t>Of a problem did you have with worry or anxiety?</w:t>
                            </w:r>
                          </w:p>
                          <w:p w14:paraId="5C7D1178" w14:textId="77777777" w:rsidR="006F61D3" w:rsidRPr="0042369C" w:rsidRDefault="006F61D3" w:rsidP="00C9205C">
                            <w:pPr>
                              <w:spacing w:before="0" w:after="0" w:line="240" w:lineRule="auto"/>
                              <w:ind w:left="360"/>
                              <w:rPr>
                                <w:rFonts w:ascii="Calibri" w:eastAsia="Calibri" w:hAnsi="Calibri" w:cs="Aparajita"/>
                                <w:color w:val="FFFFFF" w:themeColor="background1"/>
                                <w:sz w:val="24"/>
                                <w:szCs w:val="24"/>
                              </w:rPr>
                            </w:pPr>
                            <w:r w:rsidRPr="0042369C">
                              <w:rPr>
                                <w:rFonts w:ascii="Calibri" w:eastAsia="Calibri" w:hAnsi="Calibri" w:cs="Aparajita"/>
                                <w:color w:val="FFFFFF" w:themeColor="background1"/>
                                <w:sz w:val="24"/>
                                <w:szCs w:val="24"/>
                              </w:rPr>
                              <w:t xml:space="preserve"> None       </w:t>
                            </w:r>
                            <w:r w:rsidRPr="0042369C">
                              <w:rPr>
                                <w:rFonts w:ascii="Calibri" w:eastAsia="Calibri" w:hAnsi="Calibri" w:cs="Aparajita"/>
                                <w:color w:val="FFFFFF" w:themeColor="background1"/>
                                <w:sz w:val="24"/>
                                <w:szCs w:val="24"/>
                              </w:rPr>
                              <w:t xml:space="preserve"> Mild        </w:t>
                            </w:r>
                            <w:r w:rsidRPr="0042369C">
                              <w:rPr>
                                <w:rFonts w:ascii="Calibri" w:eastAsia="Calibri" w:hAnsi="Calibri" w:cs="Aparajita"/>
                                <w:color w:val="FFFFFF" w:themeColor="background1"/>
                                <w:sz w:val="24"/>
                                <w:szCs w:val="24"/>
                              </w:rPr>
                              <w:t xml:space="preserve"> Moderate      </w:t>
                            </w:r>
                            <w:r w:rsidRPr="0042369C">
                              <w:rPr>
                                <w:rFonts w:ascii="Calibri" w:eastAsia="Calibri" w:hAnsi="Calibri" w:cs="Aparajita"/>
                                <w:color w:val="FFFFFF" w:themeColor="background1"/>
                                <w:sz w:val="24"/>
                                <w:szCs w:val="24"/>
                              </w:rPr>
                              <w:t xml:space="preserve"> Severe       </w:t>
                            </w:r>
                            <w:r w:rsidRPr="0042369C">
                              <w:rPr>
                                <w:rFonts w:ascii="Calibri" w:eastAsia="Calibri" w:hAnsi="Calibri" w:cs="Aparajita"/>
                                <w:color w:val="FFFFFF" w:themeColor="background1"/>
                                <w:sz w:val="24"/>
                                <w:szCs w:val="24"/>
                              </w:rPr>
                              <w:t> Extreme.</w:t>
                            </w:r>
                          </w:p>
                          <w:p w14:paraId="451403A2" w14:textId="77777777" w:rsidR="006F61D3" w:rsidRPr="0042369C" w:rsidRDefault="006F61D3" w:rsidP="00252F27">
                            <w:pPr>
                              <w:pStyle w:val="ListParagraph"/>
                              <w:numPr>
                                <w:ilvl w:val="0"/>
                                <w:numId w:val="10"/>
                              </w:numPr>
                              <w:spacing w:before="0" w:after="0" w:line="240" w:lineRule="auto"/>
                              <w:rPr>
                                <w:rFonts w:ascii="Calibri" w:eastAsia="Calibri" w:hAnsi="Calibri" w:cs="Aparajita"/>
                                <w:color w:val="FFFFFF" w:themeColor="background1"/>
                                <w:sz w:val="24"/>
                                <w:szCs w:val="24"/>
                              </w:rPr>
                            </w:pPr>
                            <w:r w:rsidRPr="0042369C">
                              <w:rPr>
                                <w:rFonts w:ascii="Calibri" w:eastAsia="Calibri" w:hAnsi="Calibri" w:cs="Aparajita"/>
                                <w:color w:val="FFFFFF" w:themeColor="background1"/>
                                <w:sz w:val="24"/>
                                <w:szCs w:val="24"/>
                              </w:rPr>
                              <w:t>Difficulty did you have with concentrating or remembering things?</w:t>
                            </w:r>
                          </w:p>
                          <w:p w14:paraId="2BDC2BEE" w14:textId="77777777" w:rsidR="006F61D3" w:rsidRPr="0042369C" w:rsidRDefault="006F61D3" w:rsidP="00C9205C">
                            <w:pPr>
                              <w:spacing w:before="0" w:after="0" w:line="240" w:lineRule="auto"/>
                              <w:ind w:left="360"/>
                              <w:rPr>
                                <w:rFonts w:ascii="Calibri" w:eastAsia="Calibri" w:hAnsi="Calibri" w:cs="Aparajita"/>
                                <w:color w:val="FFFFFF" w:themeColor="background1"/>
                                <w:sz w:val="24"/>
                                <w:szCs w:val="24"/>
                              </w:rPr>
                            </w:pPr>
                            <w:r w:rsidRPr="0042369C">
                              <w:rPr>
                                <w:rFonts w:ascii="Calibri" w:eastAsia="Calibri" w:hAnsi="Calibri" w:cs="Aparajita"/>
                                <w:color w:val="FFFFFF" w:themeColor="background1"/>
                                <w:sz w:val="24"/>
                                <w:szCs w:val="24"/>
                              </w:rPr>
                              <w:t xml:space="preserve"> None       </w:t>
                            </w:r>
                            <w:r w:rsidRPr="0042369C">
                              <w:rPr>
                                <w:rFonts w:ascii="Calibri" w:eastAsia="Calibri" w:hAnsi="Calibri" w:cs="Aparajita"/>
                                <w:color w:val="FFFFFF" w:themeColor="background1"/>
                                <w:sz w:val="24"/>
                                <w:szCs w:val="24"/>
                              </w:rPr>
                              <w:t xml:space="preserve"> Mild        </w:t>
                            </w:r>
                            <w:r w:rsidRPr="0042369C">
                              <w:rPr>
                                <w:rFonts w:ascii="Calibri" w:eastAsia="Calibri" w:hAnsi="Calibri" w:cs="Aparajita"/>
                                <w:color w:val="FFFFFF" w:themeColor="background1"/>
                                <w:sz w:val="24"/>
                                <w:szCs w:val="24"/>
                              </w:rPr>
                              <w:t xml:space="preserve"> Moderate      </w:t>
                            </w:r>
                            <w:r w:rsidRPr="0042369C">
                              <w:rPr>
                                <w:rFonts w:ascii="Calibri" w:eastAsia="Calibri" w:hAnsi="Calibri" w:cs="Aparajita"/>
                                <w:color w:val="FFFFFF" w:themeColor="background1"/>
                                <w:sz w:val="24"/>
                                <w:szCs w:val="24"/>
                              </w:rPr>
                              <w:t xml:space="preserve"> Severe       </w:t>
                            </w:r>
                            <w:r w:rsidRPr="0042369C">
                              <w:rPr>
                                <w:rFonts w:ascii="Calibri" w:eastAsia="Calibri" w:hAnsi="Calibri" w:cs="Aparajita"/>
                                <w:color w:val="FFFFFF" w:themeColor="background1"/>
                                <w:sz w:val="24"/>
                                <w:szCs w:val="24"/>
                              </w:rPr>
                              <w:t> Extreme.</w:t>
                            </w:r>
                          </w:p>
                          <w:p w14:paraId="388E0747" w14:textId="77777777" w:rsidR="006F61D3" w:rsidRPr="0042369C" w:rsidRDefault="006F61D3" w:rsidP="00252F27">
                            <w:pPr>
                              <w:pStyle w:val="ListParagraph"/>
                              <w:numPr>
                                <w:ilvl w:val="0"/>
                                <w:numId w:val="10"/>
                              </w:numPr>
                              <w:spacing w:before="0" w:after="0" w:line="240" w:lineRule="auto"/>
                              <w:rPr>
                                <w:rFonts w:ascii="Calibri" w:eastAsia="Calibri" w:hAnsi="Calibri" w:cs="Aparajita"/>
                                <w:color w:val="FFFFFF" w:themeColor="background1"/>
                                <w:sz w:val="24"/>
                                <w:szCs w:val="24"/>
                              </w:rPr>
                            </w:pPr>
                            <w:r w:rsidRPr="0042369C">
                              <w:rPr>
                                <w:rFonts w:ascii="Calibri" w:eastAsia="Calibri" w:hAnsi="Calibri" w:cs="Aparajita"/>
                                <w:color w:val="FFFFFF" w:themeColor="background1"/>
                                <w:sz w:val="24"/>
                                <w:szCs w:val="24"/>
                              </w:rPr>
                              <w:t>Difficulty did you have with personal relationship or participation in the community?</w:t>
                            </w:r>
                          </w:p>
                          <w:p w14:paraId="3BBA0303" w14:textId="77777777" w:rsidR="006F61D3" w:rsidRPr="0042369C" w:rsidRDefault="006F61D3" w:rsidP="00C9205C">
                            <w:pPr>
                              <w:spacing w:before="0" w:after="0" w:line="240" w:lineRule="auto"/>
                              <w:ind w:left="360"/>
                              <w:rPr>
                                <w:rFonts w:ascii="Calibri" w:eastAsia="Calibri" w:hAnsi="Calibri" w:cs="Aparajita"/>
                                <w:color w:val="FFFFFF" w:themeColor="background1"/>
                                <w:sz w:val="24"/>
                                <w:szCs w:val="24"/>
                              </w:rPr>
                            </w:pPr>
                            <w:r w:rsidRPr="0042369C">
                              <w:rPr>
                                <w:rFonts w:ascii="Calibri" w:eastAsia="Calibri" w:hAnsi="Calibri" w:cs="Aparajita"/>
                                <w:color w:val="FFFFFF" w:themeColor="background1"/>
                                <w:sz w:val="24"/>
                                <w:szCs w:val="24"/>
                              </w:rPr>
                              <w:t xml:space="preserve"> None       </w:t>
                            </w:r>
                            <w:r w:rsidRPr="0042369C">
                              <w:rPr>
                                <w:rFonts w:ascii="Calibri" w:eastAsia="Calibri" w:hAnsi="Calibri" w:cs="Aparajita"/>
                                <w:color w:val="FFFFFF" w:themeColor="background1"/>
                                <w:sz w:val="24"/>
                                <w:szCs w:val="24"/>
                              </w:rPr>
                              <w:t xml:space="preserve"> Mild        </w:t>
                            </w:r>
                            <w:r w:rsidRPr="0042369C">
                              <w:rPr>
                                <w:rFonts w:ascii="Calibri" w:eastAsia="Calibri" w:hAnsi="Calibri" w:cs="Aparajita"/>
                                <w:color w:val="FFFFFF" w:themeColor="background1"/>
                                <w:sz w:val="24"/>
                                <w:szCs w:val="24"/>
                              </w:rPr>
                              <w:t xml:space="preserve"> Moderate      </w:t>
                            </w:r>
                            <w:r w:rsidRPr="0042369C">
                              <w:rPr>
                                <w:rFonts w:ascii="Calibri" w:eastAsia="Calibri" w:hAnsi="Calibri" w:cs="Aparajita"/>
                                <w:color w:val="FFFFFF" w:themeColor="background1"/>
                                <w:sz w:val="24"/>
                                <w:szCs w:val="24"/>
                              </w:rPr>
                              <w:t xml:space="preserve"> Severe       </w:t>
                            </w:r>
                            <w:r w:rsidRPr="0042369C">
                              <w:rPr>
                                <w:rFonts w:ascii="Calibri" w:eastAsia="Calibri" w:hAnsi="Calibri" w:cs="Aparajita"/>
                                <w:color w:val="FFFFFF" w:themeColor="background1"/>
                                <w:sz w:val="24"/>
                                <w:szCs w:val="24"/>
                              </w:rPr>
                              <w:t> Extreme.</w:t>
                            </w:r>
                          </w:p>
                          <w:p w14:paraId="6A126A38" w14:textId="77777777" w:rsidR="006F61D3" w:rsidRPr="0042369C" w:rsidRDefault="006F61D3" w:rsidP="00C9205C">
                            <w:pPr>
                              <w:rPr>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1.65pt;margin-top:48.3pt;width:402.7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" fillcolor="#0070c0">
                <v:textbox>
                  <w:txbxContent>
                    <w:p w:rsidR="006F61D3" w:rsidRPr="0042369C" w:rsidRDefault="006F61D3" w:rsidP="00C9205C">
                      <w:pPr>
                        <w:pStyle w:val="question"/>
                        <w:numPr>
                          <w:ilvl w:val="0"/>
                          <w:numId w:val="0"/>
                        </w:numPr>
                        <w:spacing w:before="0" w:after="0"/>
                        <w:jc w:val="both"/>
                        <w:rPr>
                          <w:rFonts w:ascii="Calibri" w:hAnsi="Calibri" w:cs="Aparajita"/>
                          <w:color w:val="FFFFFF" w:themeColor="background1"/>
                          <w:sz w:val="24"/>
                          <w:szCs w:val="24"/>
                        </w:rPr>
                      </w:pPr>
                      <w:r w:rsidRPr="0042369C">
                        <w:rPr>
                          <w:rFonts w:ascii="Calibri" w:hAnsi="Calibri" w:cs="Aparajita"/>
                          <w:color w:val="FFFFFF" w:themeColor="background1"/>
                          <w:sz w:val="24"/>
                          <w:szCs w:val="24"/>
                        </w:rPr>
                        <w:t xml:space="preserve">Overall, in the </w:t>
                      </w:r>
                      <w:r w:rsidRPr="0042369C">
                        <w:rPr>
                          <w:rFonts w:ascii="Calibri" w:hAnsi="Calibri" w:cs="Aparajita"/>
                          <w:b/>
                          <w:color w:val="FFFFFF" w:themeColor="background1"/>
                          <w:sz w:val="24"/>
                          <w:szCs w:val="24"/>
                        </w:rPr>
                        <w:t>last 30 days,</w:t>
                      </w:r>
                      <w:r w:rsidRPr="0042369C">
                        <w:rPr>
                          <w:rFonts w:ascii="Calibri" w:hAnsi="Calibri" w:cs="Aparajita"/>
                          <w:color w:val="FFFFFF" w:themeColor="background1"/>
                          <w:sz w:val="24"/>
                          <w:szCs w:val="24"/>
                        </w:rPr>
                        <w:t xml:space="preserve"> how much:</w:t>
                      </w:r>
                    </w:p>
                    <w:p w:rsidR="006F61D3" w:rsidRPr="0042369C" w:rsidRDefault="006F61D3" w:rsidP="00252F27">
                      <w:pPr>
                        <w:pStyle w:val="ListParagraph"/>
                        <w:numPr>
                          <w:ilvl w:val="0"/>
                          <w:numId w:val="10"/>
                        </w:numPr>
                        <w:spacing w:before="0" w:after="0" w:line="240" w:lineRule="auto"/>
                        <w:rPr>
                          <w:rFonts w:ascii="Calibri" w:eastAsia="Calibri" w:hAnsi="Calibri" w:cs="Aparajita"/>
                          <w:color w:val="FFFFFF" w:themeColor="background1"/>
                          <w:sz w:val="24"/>
                          <w:szCs w:val="24"/>
                        </w:rPr>
                      </w:pPr>
                      <w:r w:rsidRPr="0042369C">
                        <w:rPr>
                          <w:rFonts w:ascii="Calibri" w:eastAsia="Calibri" w:hAnsi="Calibri" w:cs="Aparajita"/>
                          <w:color w:val="FFFFFF" w:themeColor="background1"/>
                          <w:sz w:val="24"/>
                          <w:szCs w:val="24"/>
                        </w:rPr>
                        <w:t xml:space="preserve">Of a problem did you have due to not feeling rested and refreshed during the day (e.g. feeling tired, not having energy)? </w:t>
                      </w:r>
                    </w:p>
                    <w:p w:rsidR="006F61D3" w:rsidRPr="0042369C" w:rsidRDefault="006F61D3" w:rsidP="00C9205C">
                      <w:pPr>
                        <w:spacing w:before="0" w:after="0" w:line="240" w:lineRule="auto"/>
                        <w:ind w:left="360"/>
                        <w:rPr>
                          <w:rFonts w:ascii="Calibri" w:eastAsia="Calibri" w:hAnsi="Calibri" w:cs="Aparajita"/>
                          <w:color w:val="FFFFFF" w:themeColor="background1"/>
                          <w:sz w:val="24"/>
                          <w:szCs w:val="24"/>
                        </w:rPr>
                      </w:pPr>
                      <w:r w:rsidRPr="0042369C">
                        <w:rPr>
                          <w:rFonts w:ascii="Calibri" w:eastAsia="Calibri" w:hAnsi="Calibri" w:cs="Aparajita"/>
                          <w:color w:val="FFFFFF" w:themeColor="background1"/>
                          <w:sz w:val="24"/>
                          <w:szCs w:val="24"/>
                        </w:rPr>
                        <w:t xml:space="preserve"> None       </w:t>
                      </w:r>
                      <w:r w:rsidRPr="0042369C">
                        <w:rPr>
                          <w:rFonts w:ascii="Calibri" w:eastAsia="Calibri" w:hAnsi="Calibri" w:cs="Aparajita"/>
                          <w:color w:val="FFFFFF" w:themeColor="background1"/>
                          <w:sz w:val="24"/>
                          <w:szCs w:val="24"/>
                        </w:rPr>
                        <w:t xml:space="preserve"> Mild        </w:t>
                      </w:r>
                      <w:r w:rsidRPr="0042369C">
                        <w:rPr>
                          <w:rFonts w:ascii="Calibri" w:eastAsia="Calibri" w:hAnsi="Calibri" w:cs="Aparajita"/>
                          <w:color w:val="FFFFFF" w:themeColor="background1"/>
                          <w:sz w:val="24"/>
                          <w:szCs w:val="24"/>
                        </w:rPr>
                        <w:t xml:space="preserve"> Moderate      </w:t>
                      </w:r>
                      <w:r w:rsidRPr="0042369C">
                        <w:rPr>
                          <w:rFonts w:ascii="Calibri" w:eastAsia="Calibri" w:hAnsi="Calibri" w:cs="Aparajita"/>
                          <w:color w:val="FFFFFF" w:themeColor="background1"/>
                          <w:sz w:val="24"/>
                          <w:szCs w:val="24"/>
                        </w:rPr>
                        <w:t xml:space="preserve"> Severe       </w:t>
                      </w:r>
                      <w:r w:rsidRPr="0042369C">
                        <w:rPr>
                          <w:rFonts w:ascii="Calibri" w:eastAsia="Calibri" w:hAnsi="Calibri" w:cs="Aparajita"/>
                          <w:color w:val="FFFFFF" w:themeColor="background1"/>
                          <w:sz w:val="24"/>
                          <w:szCs w:val="24"/>
                        </w:rPr>
                        <w:t> Extreme</w:t>
                      </w:r>
                    </w:p>
                    <w:p w:rsidR="006F61D3" w:rsidRPr="0042369C" w:rsidRDefault="006F61D3" w:rsidP="00252F27">
                      <w:pPr>
                        <w:pStyle w:val="ListParagraph"/>
                        <w:numPr>
                          <w:ilvl w:val="0"/>
                          <w:numId w:val="10"/>
                        </w:numPr>
                        <w:spacing w:before="0" w:after="0" w:line="240" w:lineRule="auto"/>
                        <w:rPr>
                          <w:rFonts w:ascii="Calibri" w:eastAsia="Calibri" w:hAnsi="Calibri" w:cs="Aparajita"/>
                          <w:color w:val="FFFFFF" w:themeColor="background1"/>
                          <w:sz w:val="24"/>
                          <w:szCs w:val="24"/>
                        </w:rPr>
                      </w:pPr>
                      <w:r w:rsidRPr="0042369C">
                        <w:rPr>
                          <w:rFonts w:ascii="Calibri" w:eastAsia="Calibri" w:hAnsi="Calibri" w:cs="Aparajita"/>
                          <w:color w:val="FFFFFF" w:themeColor="background1"/>
                          <w:sz w:val="24"/>
                          <w:szCs w:val="24"/>
                        </w:rPr>
                        <w:t>Of a problem did you have with worry or anxiety?</w:t>
                      </w:r>
                    </w:p>
                    <w:p w:rsidR="006F61D3" w:rsidRPr="0042369C" w:rsidRDefault="006F61D3" w:rsidP="00C9205C">
                      <w:pPr>
                        <w:spacing w:before="0" w:after="0" w:line="240" w:lineRule="auto"/>
                        <w:ind w:left="360"/>
                        <w:rPr>
                          <w:rFonts w:ascii="Calibri" w:eastAsia="Calibri" w:hAnsi="Calibri" w:cs="Aparajita"/>
                          <w:color w:val="FFFFFF" w:themeColor="background1"/>
                          <w:sz w:val="24"/>
                          <w:szCs w:val="24"/>
                        </w:rPr>
                      </w:pPr>
                      <w:r w:rsidRPr="0042369C">
                        <w:rPr>
                          <w:rFonts w:ascii="Calibri" w:eastAsia="Calibri" w:hAnsi="Calibri" w:cs="Aparajita"/>
                          <w:color w:val="FFFFFF" w:themeColor="background1"/>
                          <w:sz w:val="24"/>
                          <w:szCs w:val="24"/>
                        </w:rPr>
                        <w:t xml:space="preserve"> None       </w:t>
                      </w:r>
                      <w:r w:rsidRPr="0042369C">
                        <w:rPr>
                          <w:rFonts w:ascii="Calibri" w:eastAsia="Calibri" w:hAnsi="Calibri" w:cs="Aparajita"/>
                          <w:color w:val="FFFFFF" w:themeColor="background1"/>
                          <w:sz w:val="24"/>
                          <w:szCs w:val="24"/>
                        </w:rPr>
                        <w:t xml:space="preserve"> Mild        </w:t>
                      </w:r>
                      <w:r w:rsidRPr="0042369C">
                        <w:rPr>
                          <w:rFonts w:ascii="Calibri" w:eastAsia="Calibri" w:hAnsi="Calibri" w:cs="Aparajita"/>
                          <w:color w:val="FFFFFF" w:themeColor="background1"/>
                          <w:sz w:val="24"/>
                          <w:szCs w:val="24"/>
                        </w:rPr>
                        <w:t xml:space="preserve"> Moderate      </w:t>
                      </w:r>
                      <w:r w:rsidRPr="0042369C">
                        <w:rPr>
                          <w:rFonts w:ascii="Calibri" w:eastAsia="Calibri" w:hAnsi="Calibri" w:cs="Aparajita"/>
                          <w:color w:val="FFFFFF" w:themeColor="background1"/>
                          <w:sz w:val="24"/>
                          <w:szCs w:val="24"/>
                        </w:rPr>
                        <w:t xml:space="preserve"> Severe       </w:t>
                      </w:r>
                      <w:r w:rsidRPr="0042369C">
                        <w:rPr>
                          <w:rFonts w:ascii="Calibri" w:eastAsia="Calibri" w:hAnsi="Calibri" w:cs="Aparajita"/>
                          <w:color w:val="FFFFFF" w:themeColor="background1"/>
                          <w:sz w:val="24"/>
                          <w:szCs w:val="24"/>
                        </w:rPr>
                        <w:t> Extreme.</w:t>
                      </w:r>
                    </w:p>
                    <w:p w:rsidR="006F61D3" w:rsidRPr="0042369C" w:rsidRDefault="006F61D3" w:rsidP="00252F27">
                      <w:pPr>
                        <w:pStyle w:val="ListParagraph"/>
                        <w:numPr>
                          <w:ilvl w:val="0"/>
                          <w:numId w:val="10"/>
                        </w:numPr>
                        <w:spacing w:before="0" w:after="0" w:line="240" w:lineRule="auto"/>
                        <w:rPr>
                          <w:rFonts w:ascii="Calibri" w:eastAsia="Calibri" w:hAnsi="Calibri" w:cs="Aparajita"/>
                          <w:color w:val="FFFFFF" w:themeColor="background1"/>
                          <w:sz w:val="24"/>
                          <w:szCs w:val="24"/>
                        </w:rPr>
                      </w:pPr>
                      <w:r w:rsidRPr="0042369C">
                        <w:rPr>
                          <w:rFonts w:ascii="Calibri" w:eastAsia="Calibri" w:hAnsi="Calibri" w:cs="Aparajita"/>
                          <w:color w:val="FFFFFF" w:themeColor="background1"/>
                          <w:sz w:val="24"/>
                          <w:szCs w:val="24"/>
                        </w:rPr>
                        <w:t>Difficulty did you have with concentrating or remembering things?</w:t>
                      </w:r>
                    </w:p>
                    <w:p w:rsidR="006F61D3" w:rsidRPr="0042369C" w:rsidRDefault="006F61D3" w:rsidP="00C9205C">
                      <w:pPr>
                        <w:spacing w:before="0" w:after="0" w:line="240" w:lineRule="auto"/>
                        <w:ind w:left="360"/>
                        <w:rPr>
                          <w:rFonts w:ascii="Calibri" w:eastAsia="Calibri" w:hAnsi="Calibri" w:cs="Aparajita"/>
                          <w:color w:val="FFFFFF" w:themeColor="background1"/>
                          <w:sz w:val="24"/>
                          <w:szCs w:val="24"/>
                        </w:rPr>
                      </w:pPr>
                      <w:r w:rsidRPr="0042369C">
                        <w:rPr>
                          <w:rFonts w:ascii="Calibri" w:eastAsia="Calibri" w:hAnsi="Calibri" w:cs="Aparajita"/>
                          <w:color w:val="FFFFFF" w:themeColor="background1"/>
                          <w:sz w:val="24"/>
                          <w:szCs w:val="24"/>
                        </w:rPr>
                        <w:t xml:space="preserve"> None       </w:t>
                      </w:r>
                      <w:r w:rsidRPr="0042369C">
                        <w:rPr>
                          <w:rFonts w:ascii="Calibri" w:eastAsia="Calibri" w:hAnsi="Calibri" w:cs="Aparajita"/>
                          <w:color w:val="FFFFFF" w:themeColor="background1"/>
                          <w:sz w:val="24"/>
                          <w:szCs w:val="24"/>
                        </w:rPr>
                        <w:t xml:space="preserve"> Mild        </w:t>
                      </w:r>
                      <w:r w:rsidRPr="0042369C">
                        <w:rPr>
                          <w:rFonts w:ascii="Calibri" w:eastAsia="Calibri" w:hAnsi="Calibri" w:cs="Aparajita"/>
                          <w:color w:val="FFFFFF" w:themeColor="background1"/>
                          <w:sz w:val="24"/>
                          <w:szCs w:val="24"/>
                        </w:rPr>
                        <w:t xml:space="preserve"> Moderate      </w:t>
                      </w:r>
                      <w:r w:rsidRPr="0042369C">
                        <w:rPr>
                          <w:rFonts w:ascii="Calibri" w:eastAsia="Calibri" w:hAnsi="Calibri" w:cs="Aparajita"/>
                          <w:color w:val="FFFFFF" w:themeColor="background1"/>
                          <w:sz w:val="24"/>
                          <w:szCs w:val="24"/>
                        </w:rPr>
                        <w:t xml:space="preserve"> Severe       </w:t>
                      </w:r>
                      <w:r w:rsidRPr="0042369C">
                        <w:rPr>
                          <w:rFonts w:ascii="Calibri" w:eastAsia="Calibri" w:hAnsi="Calibri" w:cs="Aparajita"/>
                          <w:color w:val="FFFFFF" w:themeColor="background1"/>
                          <w:sz w:val="24"/>
                          <w:szCs w:val="24"/>
                        </w:rPr>
                        <w:t> Extreme.</w:t>
                      </w:r>
                    </w:p>
                    <w:p w:rsidR="006F61D3" w:rsidRPr="0042369C" w:rsidRDefault="006F61D3" w:rsidP="00252F27">
                      <w:pPr>
                        <w:pStyle w:val="ListParagraph"/>
                        <w:numPr>
                          <w:ilvl w:val="0"/>
                          <w:numId w:val="10"/>
                        </w:numPr>
                        <w:spacing w:before="0" w:after="0" w:line="240" w:lineRule="auto"/>
                        <w:rPr>
                          <w:rFonts w:ascii="Calibri" w:eastAsia="Calibri" w:hAnsi="Calibri" w:cs="Aparajita"/>
                          <w:color w:val="FFFFFF" w:themeColor="background1"/>
                          <w:sz w:val="24"/>
                          <w:szCs w:val="24"/>
                        </w:rPr>
                      </w:pPr>
                      <w:r w:rsidRPr="0042369C">
                        <w:rPr>
                          <w:rFonts w:ascii="Calibri" w:eastAsia="Calibri" w:hAnsi="Calibri" w:cs="Aparajita"/>
                          <w:color w:val="FFFFFF" w:themeColor="background1"/>
                          <w:sz w:val="24"/>
                          <w:szCs w:val="24"/>
                        </w:rPr>
                        <w:t>Difficulty did you have with personal relationship or participation in the community?</w:t>
                      </w:r>
                    </w:p>
                    <w:p w:rsidR="006F61D3" w:rsidRPr="0042369C" w:rsidRDefault="006F61D3" w:rsidP="00C9205C">
                      <w:pPr>
                        <w:spacing w:before="0" w:after="0" w:line="240" w:lineRule="auto"/>
                        <w:ind w:left="360"/>
                        <w:rPr>
                          <w:rFonts w:ascii="Calibri" w:eastAsia="Calibri" w:hAnsi="Calibri" w:cs="Aparajita"/>
                          <w:color w:val="FFFFFF" w:themeColor="background1"/>
                          <w:sz w:val="24"/>
                          <w:szCs w:val="24"/>
                        </w:rPr>
                      </w:pPr>
                      <w:r w:rsidRPr="0042369C">
                        <w:rPr>
                          <w:rFonts w:ascii="Calibri" w:eastAsia="Calibri" w:hAnsi="Calibri" w:cs="Aparajita"/>
                          <w:color w:val="FFFFFF" w:themeColor="background1"/>
                          <w:sz w:val="24"/>
                          <w:szCs w:val="24"/>
                        </w:rPr>
                        <w:t xml:space="preserve"> None       </w:t>
                      </w:r>
                      <w:r w:rsidRPr="0042369C">
                        <w:rPr>
                          <w:rFonts w:ascii="Calibri" w:eastAsia="Calibri" w:hAnsi="Calibri" w:cs="Aparajita"/>
                          <w:color w:val="FFFFFF" w:themeColor="background1"/>
                          <w:sz w:val="24"/>
                          <w:szCs w:val="24"/>
                        </w:rPr>
                        <w:t xml:space="preserve"> Mild        </w:t>
                      </w:r>
                      <w:r w:rsidRPr="0042369C">
                        <w:rPr>
                          <w:rFonts w:ascii="Calibri" w:eastAsia="Calibri" w:hAnsi="Calibri" w:cs="Aparajita"/>
                          <w:color w:val="FFFFFF" w:themeColor="background1"/>
                          <w:sz w:val="24"/>
                          <w:szCs w:val="24"/>
                        </w:rPr>
                        <w:t xml:space="preserve"> Moderate      </w:t>
                      </w:r>
                      <w:r w:rsidRPr="0042369C">
                        <w:rPr>
                          <w:rFonts w:ascii="Calibri" w:eastAsia="Calibri" w:hAnsi="Calibri" w:cs="Aparajita"/>
                          <w:color w:val="FFFFFF" w:themeColor="background1"/>
                          <w:sz w:val="24"/>
                          <w:szCs w:val="24"/>
                        </w:rPr>
                        <w:t xml:space="preserve"> Severe       </w:t>
                      </w:r>
                      <w:r w:rsidRPr="0042369C">
                        <w:rPr>
                          <w:rFonts w:ascii="Calibri" w:eastAsia="Calibri" w:hAnsi="Calibri" w:cs="Aparajita"/>
                          <w:color w:val="FFFFFF" w:themeColor="background1"/>
                          <w:sz w:val="24"/>
                          <w:szCs w:val="24"/>
                        </w:rPr>
                        <w:t> Extreme.</w:t>
                      </w:r>
                    </w:p>
                    <w:p w:rsidR="006F61D3" w:rsidRPr="0042369C" w:rsidRDefault="006F61D3" w:rsidP="00C9205C">
                      <w:pPr>
                        <w:rPr>
                          <w:color w:val="FFFFFF" w:themeColor="background1"/>
                        </w:rPr>
                      </w:pPr>
                    </w:p>
                  </w:txbxContent>
                </v:textbox>
              </v:shape>
            </w:pict>
          </mc:Fallback>
        </mc:AlternateContent>
      </w:r>
      <w:r w:rsidR="00C9205C" w:rsidRPr="007F2B98">
        <w:rPr>
          <w:rFonts w:ascii="Tw Cen MT" w:hAnsi="Tw Cen MT"/>
          <w:sz w:val="24"/>
        </w:rPr>
        <w:t xml:space="preserve">As part of </w:t>
      </w:r>
      <w:r w:rsidR="00FF1A0B">
        <w:rPr>
          <w:rFonts w:ascii="Tw Cen MT" w:hAnsi="Tw Cen MT"/>
          <w:sz w:val="24"/>
        </w:rPr>
        <w:t xml:space="preserve">the mental health section of the </w:t>
      </w:r>
      <w:r w:rsidR="00C9205C" w:rsidRPr="007F2B98">
        <w:rPr>
          <w:rFonts w:ascii="Tw Cen MT" w:hAnsi="Tw Cen MT"/>
          <w:sz w:val="24"/>
        </w:rPr>
        <w:t xml:space="preserve">SAHAT survey, </w:t>
      </w:r>
      <w:r w:rsidR="007F2B98">
        <w:rPr>
          <w:rFonts w:ascii="Tw Cen MT" w:hAnsi="Tw Cen MT"/>
          <w:sz w:val="24"/>
        </w:rPr>
        <w:t xml:space="preserve">the </w:t>
      </w:r>
      <w:r w:rsidR="00C9205C" w:rsidRPr="007F2B98">
        <w:rPr>
          <w:rFonts w:ascii="Tw Cen MT" w:hAnsi="Tw Cen MT"/>
          <w:sz w:val="24"/>
        </w:rPr>
        <w:t xml:space="preserve">participants were asked the </w:t>
      </w:r>
      <w:r w:rsidR="00FF1A0B">
        <w:rPr>
          <w:rFonts w:ascii="Tw Cen MT" w:hAnsi="Tw Cen MT"/>
          <w:sz w:val="24"/>
        </w:rPr>
        <w:t xml:space="preserve">following </w:t>
      </w:r>
      <w:r w:rsidR="00C9205C" w:rsidRPr="007F2B98">
        <w:rPr>
          <w:rFonts w:ascii="Tw Cen MT" w:hAnsi="Tw Cen MT"/>
          <w:sz w:val="24"/>
        </w:rPr>
        <w:t>questions:</w:t>
      </w:r>
    </w:p>
    <w:p w14:paraId="6491D3B0" w14:textId="77777777" w:rsidR="007F2B98" w:rsidRPr="007F2B98" w:rsidRDefault="007F2B98" w:rsidP="007F2B98"/>
    <w:p w14:paraId="4972F95A" w14:textId="77777777" w:rsidR="00C9205C" w:rsidRPr="004F64A1" w:rsidRDefault="00C9205C" w:rsidP="00C37DC6">
      <w:pPr>
        <w:pStyle w:val="question"/>
        <w:numPr>
          <w:ilvl w:val="0"/>
          <w:numId w:val="0"/>
        </w:numPr>
        <w:spacing w:before="0" w:after="120"/>
        <w:jc w:val="both"/>
        <w:rPr>
          <w:rFonts w:ascii="Tw Cen MT" w:eastAsia="Calibri" w:hAnsi="Tw Cen MT"/>
          <w:color w:val="FFFFFF"/>
          <w:sz w:val="24"/>
          <w:szCs w:val="24"/>
        </w:rPr>
      </w:pPr>
      <w:r w:rsidRPr="004F64A1">
        <w:rPr>
          <w:rFonts w:ascii="Tw Cen MT" w:hAnsi="Tw Cen MT"/>
          <w:sz w:val="24"/>
          <w:szCs w:val="24"/>
        </w:rPr>
        <w:tab/>
      </w:r>
      <w:r w:rsidRPr="004F64A1">
        <w:rPr>
          <w:rFonts w:ascii="Tw Cen MT" w:hAnsi="Tw Cen MT"/>
          <w:sz w:val="24"/>
          <w:szCs w:val="24"/>
        </w:rPr>
        <w:tab/>
      </w:r>
    </w:p>
    <w:p w14:paraId="5AD4D98B" w14:textId="77777777" w:rsidR="00C9205C" w:rsidRPr="004F64A1" w:rsidRDefault="00C9205C" w:rsidP="00C37DC6">
      <w:pPr>
        <w:spacing w:after="120" w:line="240" w:lineRule="auto"/>
        <w:rPr>
          <w:rFonts w:ascii="Tw Cen MT" w:hAnsi="Tw Cen MT" w:cs="Times New Roman"/>
          <w:sz w:val="24"/>
          <w:szCs w:val="24"/>
        </w:rPr>
      </w:pPr>
    </w:p>
    <w:p w14:paraId="32AAA042" w14:textId="77777777" w:rsidR="00C9205C" w:rsidRPr="004F64A1" w:rsidRDefault="00C9205C" w:rsidP="00C37DC6">
      <w:pPr>
        <w:spacing w:after="120" w:line="240" w:lineRule="auto"/>
        <w:rPr>
          <w:rFonts w:ascii="Tw Cen MT" w:hAnsi="Tw Cen MT" w:cs="Times New Roman"/>
          <w:sz w:val="24"/>
          <w:szCs w:val="24"/>
        </w:rPr>
      </w:pPr>
    </w:p>
    <w:p w14:paraId="56D2D9FE" w14:textId="77777777" w:rsidR="00C9205C" w:rsidRPr="004F64A1" w:rsidRDefault="00C9205C" w:rsidP="00C37DC6">
      <w:pPr>
        <w:pStyle w:val="Heading3"/>
        <w:numPr>
          <w:ilvl w:val="0"/>
          <w:numId w:val="0"/>
        </w:numPr>
        <w:spacing w:after="120"/>
        <w:rPr>
          <w:rFonts w:ascii="Tw Cen MT" w:hAnsi="Tw Cen MT" w:cs="Times New Roman"/>
          <w:sz w:val="24"/>
          <w:szCs w:val="24"/>
        </w:rPr>
      </w:pPr>
    </w:p>
    <w:p w14:paraId="7201D331" w14:textId="77777777" w:rsidR="00C9205C" w:rsidRPr="004F64A1" w:rsidRDefault="00C9205C" w:rsidP="00C37DC6">
      <w:pPr>
        <w:spacing w:after="120" w:line="240" w:lineRule="auto"/>
        <w:rPr>
          <w:rFonts w:ascii="Tw Cen MT" w:hAnsi="Tw Cen MT" w:cs="Times New Roman"/>
          <w:sz w:val="24"/>
          <w:szCs w:val="24"/>
        </w:rPr>
      </w:pPr>
    </w:p>
    <w:p w14:paraId="4B0FEA8C" w14:textId="77777777" w:rsidR="00C9205C" w:rsidRPr="004F64A1" w:rsidRDefault="00C9205C" w:rsidP="00C37DC6">
      <w:pPr>
        <w:spacing w:after="120" w:line="240" w:lineRule="auto"/>
        <w:rPr>
          <w:rFonts w:ascii="Tw Cen MT" w:hAnsi="Tw Cen MT" w:cs="Times New Roman"/>
          <w:sz w:val="24"/>
          <w:szCs w:val="24"/>
        </w:rPr>
      </w:pPr>
      <w:r w:rsidRPr="004F64A1">
        <w:rPr>
          <w:rFonts w:ascii="Tw Cen MT" w:hAnsi="Tw Cen MT" w:cs="Times New Roman"/>
          <w:sz w:val="24"/>
          <w:szCs w:val="24"/>
        </w:rPr>
        <w:tab/>
      </w:r>
    </w:p>
    <w:p w14:paraId="3CA5DE7E" w14:textId="77777777" w:rsidR="007F2B98" w:rsidRDefault="00FF1A0B" w:rsidP="002B1DA8">
      <w:pPr>
        <w:spacing w:after="120" w:line="240" w:lineRule="auto"/>
        <w:rPr>
          <w:rFonts w:ascii="Tw Cen MT" w:hAnsi="Tw Cen MT" w:cs="Times New Roman"/>
          <w:sz w:val="24"/>
          <w:szCs w:val="24"/>
        </w:rPr>
      </w:pPr>
      <w:r>
        <w:rPr>
          <w:rFonts w:ascii="Tw Cen MT" w:hAnsi="Tw Cen MT" w:cs="Times New Roman"/>
          <w:b/>
          <w:sz w:val="24"/>
          <w:szCs w:val="24"/>
        </w:rPr>
        <w:t>Participant</w:t>
      </w:r>
      <w:r w:rsidR="00E25531">
        <w:rPr>
          <w:rFonts w:ascii="Tw Cen MT" w:hAnsi="Tw Cen MT" w:cs="Times New Roman"/>
          <w:b/>
          <w:sz w:val="24"/>
          <w:szCs w:val="24"/>
        </w:rPr>
        <w:t>’s</w:t>
      </w:r>
      <w:r>
        <w:rPr>
          <w:rFonts w:ascii="Tw Cen MT" w:hAnsi="Tw Cen MT" w:cs="Times New Roman"/>
          <w:b/>
          <w:sz w:val="24"/>
          <w:szCs w:val="24"/>
        </w:rPr>
        <w:t xml:space="preserve"> Responses</w:t>
      </w:r>
      <w:r w:rsidR="007F2B98">
        <w:rPr>
          <w:rFonts w:ascii="Tw Cen MT" w:hAnsi="Tw Cen MT" w:cs="Times New Roman"/>
          <w:b/>
          <w:sz w:val="24"/>
          <w:szCs w:val="24"/>
        </w:rPr>
        <w:t xml:space="preserve"> (N=1154)</w:t>
      </w:r>
      <w:r w:rsidR="00C9205C" w:rsidRPr="004F64A1">
        <w:rPr>
          <w:rFonts w:ascii="Tw Cen MT" w:hAnsi="Tw Cen MT" w:cs="Times New Roman"/>
          <w:b/>
          <w:sz w:val="24"/>
          <w:szCs w:val="24"/>
        </w:rPr>
        <w:t>:</w:t>
      </w:r>
      <w:r w:rsidR="00C9205C" w:rsidRPr="004F64A1">
        <w:rPr>
          <w:rFonts w:ascii="Tw Cen MT" w:hAnsi="Tw Cen MT" w:cs="Times New Roman"/>
          <w:sz w:val="24"/>
          <w:szCs w:val="24"/>
        </w:rPr>
        <w:t xml:space="preserve"> </w:t>
      </w:r>
    </w:p>
    <w:p w14:paraId="42555540" w14:textId="77777777" w:rsidR="007F2B98" w:rsidRDefault="007F2B98" w:rsidP="00252F27">
      <w:pPr>
        <w:pStyle w:val="ListParagraph"/>
        <w:numPr>
          <w:ilvl w:val="0"/>
          <w:numId w:val="46"/>
        </w:numPr>
        <w:spacing w:after="120" w:line="240" w:lineRule="auto"/>
        <w:rPr>
          <w:rFonts w:ascii="Tw Cen MT" w:hAnsi="Tw Cen MT" w:cs="Times New Roman"/>
          <w:sz w:val="24"/>
          <w:szCs w:val="24"/>
        </w:rPr>
      </w:pPr>
      <w:r>
        <w:rPr>
          <w:rFonts w:ascii="Tw Cen MT" w:hAnsi="Tw Cen MT" w:cs="Times New Roman"/>
          <w:sz w:val="24"/>
          <w:szCs w:val="24"/>
        </w:rPr>
        <w:t xml:space="preserve">When participants were asked in the last 30 days, how much of a problem did you have not </w:t>
      </w:r>
      <w:proofErr w:type="gramStart"/>
      <w:r>
        <w:rPr>
          <w:rFonts w:ascii="Tw Cen MT" w:hAnsi="Tw Cen MT" w:cs="Times New Roman"/>
          <w:sz w:val="24"/>
          <w:szCs w:val="24"/>
        </w:rPr>
        <w:t>feeling</w:t>
      </w:r>
      <w:proofErr w:type="gramEnd"/>
      <w:r>
        <w:rPr>
          <w:rFonts w:ascii="Tw Cen MT" w:hAnsi="Tw Cen MT" w:cs="Times New Roman"/>
          <w:sz w:val="24"/>
          <w:szCs w:val="24"/>
        </w:rPr>
        <w:t xml:space="preserve"> rested or refreshed during the day, 4.3% of the participants responded “severe” or “extreme”.</w:t>
      </w:r>
    </w:p>
    <w:p w14:paraId="5EB44B0B" w14:textId="77777777" w:rsidR="007F2B98" w:rsidRDefault="007F2B98" w:rsidP="00252F27">
      <w:pPr>
        <w:pStyle w:val="ListParagraph"/>
        <w:numPr>
          <w:ilvl w:val="0"/>
          <w:numId w:val="46"/>
        </w:numPr>
        <w:spacing w:after="120" w:line="240" w:lineRule="auto"/>
        <w:rPr>
          <w:rFonts w:ascii="Tw Cen MT" w:hAnsi="Tw Cen MT" w:cs="Times New Roman"/>
          <w:sz w:val="24"/>
          <w:szCs w:val="24"/>
        </w:rPr>
      </w:pPr>
      <w:r>
        <w:rPr>
          <w:rFonts w:ascii="Tw Cen MT" w:hAnsi="Tw Cen MT" w:cs="Times New Roman"/>
          <w:sz w:val="24"/>
          <w:szCs w:val="24"/>
        </w:rPr>
        <w:t>When participants were asked in the last 30 days, how much of a problem did you have with worry or anxiety, 3.</w:t>
      </w:r>
      <w:r w:rsidR="00FF1A0B">
        <w:rPr>
          <w:rFonts w:ascii="Tw Cen MT" w:hAnsi="Tw Cen MT" w:cs="Times New Roman"/>
          <w:sz w:val="24"/>
          <w:szCs w:val="24"/>
        </w:rPr>
        <w:t>4</w:t>
      </w:r>
      <w:r>
        <w:rPr>
          <w:rFonts w:ascii="Tw Cen MT" w:hAnsi="Tw Cen MT" w:cs="Times New Roman"/>
          <w:sz w:val="24"/>
          <w:szCs w:val="24"/>
        </w:rPr>
        <w:t>% of the participants responded “severe” or “extreme”.</w:t>
      </w:r>
    </w:p>
    <w:p w14:paraId="45AFDA2F" w14:textId="77777777" w:rsidR="007F2B98" w:rsidRDefault="007F2B98" w:rsidP="00252F27">
      <w:pPr>
        <w:pStyle w:val="ListParagraph"/>
        <w:numPr>
          <w:ilvl w:val="0"/>
          <w:numId w:val="46"/>
        </w:numPr>
        <w:spacing w:after="120" w:line="240" w:lineRule="auto"/>
        <w:rPr>
          <w:rFonts w:ascii="Tw Cen MT" w:hAnsi="Tw Cen MT" w:cs="Times New Roman"/>
          <w:sz w:val="24"/>
          <w:szCs w:val="24"/>
        </w:rPr>
      </w:pPr>
      <w:r>
        <w:rPr>
          <w:rFonts w:ascii="Tw Cen MT" w:hAnsi="Tw Cen MT" w:cs="Times New Roman"/>
          <w:sz w:val="24"/>
          <w:szCs w:val="24"/>
        </w:rPr>
        <w:t>When participants were asked in the last 30 days, how much difficulty did you have with concentrating or remembering things, 4.3% of the participants responded “severe” or “extreme”.</w:t>
      </w:r>
    </w:p>
    <w:p w14:paraId="06521A37" w14:textId="77777777" w:rsidR="007F2B98" w:rsidRDefault="007F2B98" w:rsidP="00252F27">
      <w:pPr>
        <w:pStyle w:val="ListParagraph"/>
        <w:numPr>
          <w:ilvl w:val="0"/>
          <w:numId w:val="46"/>
        </w:numPr>
        <w:spacing w:after="120" w:line="240" w:lineRule="auto"/>
        <w:rPr>
          <w:rFonts w:ascii="Tw Cen MT" w:hAnsi="Tw Cen MT" w:cs="Times New Roman"/>
          <w:sz w:val="24"/>
          <w:szCs w:val="24"/>
        </w:rPr>
      </w:pPr>
      <w:r>
        <w:rPr>
          <w:rFonts w:ascii="Tw Cen MT" w:hAnsi="Tw Cen MT" w:cs="Times New Roman"/>
          <w:sz w:val="24"/>
          <w:szCs w:val="24"/>
        </w:rPr>
        <w:t>When participants were asked in the last 30 days, how much difficulty did you have with personal relationship or participation in the community, 2.</w:t>
      </w:r>
      <w:r w:rsidR="00FF1A0B">
        <w:rPr>
          <w:rFonts w:ascii="Tw Cen MT" w:hAnsi="Tw Cen MT" w:cs="Times New Roman"/>
          <w:sz w:val="24"/>
          <w:szCs w:val="24"/>
        </w:rPr>
        <w:t>1</w:t>
      </w:r>
      <w:r>
        <w:rPr>
          <w:rFonts w:ascii="Tw Cen MT" w:hAnsi="Tw Cen MT" w:cs="Times New Roman"/>
          <w:sz w:val="24"/>
          <w:szCs w:val="24"/>
        </w:rPr>
        <w:t>% of the participants responded “severe” or “extreme”.</w:t>
      </w:r>
    </w:p>
    <w:p w14:paraId="16C45AFE" w14:textId="77777777" w:rsidR="00C9205C" w:rsidRPr="004F64A1" w:rsidRDefault="007F2B98" w:rsidP="00252F27">
      <w:pPr>
        <w:pStyle w:val="ListParagraph"/>
        <w:numPr>
          <w:ilvl w:val="0"/>
          <w:numId w:val="24"/>
        </w:numPr>
        <w:spacing w:after="120" w:line="240" w:lineRule="auto"/>
        <w:rPr>
          <w:rFonts w:ascii="Tw Cen MT" w:hAnsi="Tw Cen MT" w:cs="Times New Roman"/>
          <w:sz w:val="24"/>
          <w:szCs w:val="24"/>
        </w:rPr>
      </w:pPr>
      <w:r>
        <w:rPr>
          <w:rFonts w:ascii="Tw Cen MT" w:hAnsi="Tw Cen MT" w:cs="Times New Roman"/>
          <w:sz w:val="24"/>
          <w:szCs w:val="24"/>
        </w:rPr>
        <w:t>Age group of 7</w:t>
      </w:r>
      <w:r w:rsidR="00DC746D">
        <w:rPr>
          <w:rFonts w:ascii="Tw Cen MT" w:hAnsi="Tw Cen MT" w:cs="Times New Roman"/>
          <w:sz w:val="24"/>
          <w:szCs w:val="24"/>
        </w:rPr>
        <w:t>1</w:t>
      </w:r>
      <w:r>
        <w:rPr>
          <w:rFonts w:ascii="Tw Cen MT" w:hAnsi="Tw Cen MT" w:cs="Times New Roman"/>
          <w:sz w:val="24"/>
          <w:szCs w:val="24"/>
        </w:rPr>
        <w:t xml:space="preserve"> years of age </w:t>
      </w:r>
      <w:r w:rsidR="006805CD">
        <w:rPr>
          <w:rFonts w:ascii="Tw Cen MT" w:hAnsi="Tw Cen MT" w:cs="Times New Roman"/>
          <w:sz w:val="24"/>
          <w:szCs w:val="24"/>
        </w:rPr>
        <w:t xml:space="preserve">or older </w:t>
      </w:r>
      <w:r w:rsidR="00C9205C" w:rsidRPr="004F64A1">
        <w:rPr>
          <w:rFonts w:ascii="Tw Cen MT" w:hAnsi="Tw Cen MT" w:cs="Times New Roman"/>
          <w:sz w:val="24"/>
          <w:szCs w:val="24"/>
        </w:rPr>
        <w:t>had the highest percentage of responses with “severe” or “extreme”.</w:t>
      </w:r>
    </w:p>
    <w:p w14:paraId="05E37FCB" w14:textId="77777777" w:rsidR="008A623C" w:rsidRPr="004F64A1" w:rsidRDefault="005211B4" w:rsidP="008A623C">
      <w:pPr>
        <w:widowControl w:val="0"/>
        <w:suppressAutoHyphens/>
        <w:spacing w:before="0" w:after="120" w:line="240" w:lineRule="auto"/>
        <w:rPr>
          <w:rFonts w:ascii="Tw Cen MT" w:hAnsi="Tw Cen MT" w:cs="Times New Roman"/>
          <w:sz w:val="24"/>
          <w:szCs w:val="24"/>
        </w:rPr>
      </w:pPr>
      <w:r w:rsidRPr="005211B4">
        <w:rPr>
          <w:noProof/>
          <w:lang w:val="en-US"/>
        </w:rPr>
        <w:drawing>
          <wp:inline distT="0" distB="0" distL="0" distR="0" wp14:anchorId="0C9C3DDF" wp14:editId="60FE3B6D">
            <wp:extent cx="5731510" cy="863652"/>
            <wp:effectExtent l="19050" t="0" r="2540" b="0"/>
            <wp:docPr id="7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cstate="print"/>
                    <a:srcRect/>
                    <a:stretch>
                      <a:fillRect/>
                    </a:stretch>
                  </pic:blipFill>
                  <pic:spPr bwMode="auto">
                    <a:xfrm>
                      <a:off x="0" y="0"/>
                      <a:ext cx="5731510" cy="863652"/>
                    </a:xfrm>
                    <a:prstGeom prst="rect">
                      <a:avLst/>
                    </a:prstGeom>
                    <a:noFill/>
                    <a:ln w="9525">
                      <a:noFill/>
                      <a:miter lim="800000"/>
                      <a:headEnd/>
                      <a:tailEnd/>
                    </a:ln>
                  </pic:spPr>
                </pic:pic>
              </a:graphicData>
            </a:graphic>
          </wp:inline>
        </w:drawing>
      </w:r>
    </w:p>
    <w:p w14:paraId="03AA4719" w14:textId="77777777" w:rsidR="00320435" w:rsidRDefault="00320435">
      <w:pPr>
        <w:spacing w:before="0" w:after="200" w:line="276" w:lineRule="auto"/>
        <w:jc w:val="left"/>
        <w:rPr>
          <w:rFonts w:ascii="Tw Cen MT" w:eastAsiaTheme="majorEastAsia" w:hAnsi="Tw Cen MT" w:cs="Times New Roman"/>
          <w:b/>
          <w:bCs/>
          <w:sz w:val="24"/>
          <w:szCs w:val="24"/>
        </w:rPr>
      </w:pPr>
      <w:r>
        <w:rPr>
          <w:rFonts w:ascii="Tw Cen MT" w:hAnsi="Tw Cen MT" w:cs="Times New Roman"/>
          <w:sz w:val="24"/>
          <w:szCs w:val="24"/>
        </w:rPr>
        <w:br w:type="page"/>
      </w:r>
    </w:p>
    <w:p w14:paraId="36762DF9" w14:textId="77777777" w:rsidR="00C9205C" w:rsidRPr="004F64A1" w:rsidRDefault="008E541F" w:rsidP="00FD6524">
      <w:pPr>
        <w:pStyle w:val="Heading3"/>
        <w:numPr>
          <w:ilvl w:val="0"/>
          <w:numId w:val="0"/>
        </w:numPr>
        <w:spacing w:after="120"/>
        <w:rPr>
          <w:rFonts w:ascii="Tw Cen MT" w:hAnsi="Tw Cen MT" w:cs="Times New Roman"/>
          <w:sz w:val="24"/>
          <w:szCs w:val="24"/>
        </w:rPr>
      </w:pPr>
      <w:bookmarkStart w:id="32" w:name="_Toc376952112"/>
      <w:r>
        <w:rPr>
          <w:rFonts w:ascii="Tw Cen MT" w:hAnsi="Tw Cen MT" w:cs="Times New Roman"/>
          <w:sz w:val="24"/>
          <w:szCs w:val="24"/>
        </w:rPr>
        <w:t xml:space="preserve">4.1.7 </w:t>
      </w:r>
      <w:r w:rsidR="00C9205C" w:rsidRPr="004F64A1">
        <w:rPr>
          <w:rFonts w:ascii="Tw Cen MT" w:hAnsi="Tw Cen MT" w:cs="Times New Roman"/>
          <w:sz w:val="24"/>
          <w:szCs w:val="24"/>
        </w:rPr>
        <w:t>What are the health care barriers impacting the S</w:t>
      </w:r>
      <w:r w:rsidR="00FF1A0B">
        <w:rPr>
          <w:rFonts w:ascii="Tw Cen MT" w:hAnsi="Tw Cen MT" w:cs="Times New Roman"/>
          <w:sz w:val="24"/>
          <w:szCs w:val="24"/>
        </w:rPr>
        <w:t xml:space="preserve">outh </w:t>
      </w:r>
      <w:r w:rsidR="00C9205C" w:rsidRPr="004F64A1">
        <w:rPr>
          <w:rFonts w:ascii="Tw Cen MT" w:hAnsi="Tw Cen MT" w:cs="Times New Roman"/>
          <w:sz w:val="24"/>
          <w:szCs w:val="24"/>
        </w:rPr>
        <w:t>A</w:t>
      </w:r>
      <w:r w:rsidR="00FF1A0B">
        <w:rPr>
          <w:rFonts w:ascii="Tw Cen MT" w:hAnsi="Tw Cen MT" w:cs="Times New Roman"/>
          <w:sz w:val="24"/>
          <w:szCs w:val="24"/>
        </w:rPr>
        <w:t>sian</w:t>
      </w:r>
      <w:r w:rsidR="00C9205C" w:rsidRPr="004F64A1">
        <w:rPr>
          <w:rFonts w:ascii="Tw Cen MT" w:hAnsi="Tw Cen MT" w:cs="Times New Roman"/>
          <w:sz w:val="24"/>
          <w:szCs w:val="24"/>
        </w:rPr>
        <w:t xml:space="preserve"> community in MN (</w:t>
      </w:r>
      <w:r w:rsidR="00941B16">
        <w:rPr>
          <w:rFonts w:ascii="Tw Cen MT" w:hAnsi="Tw Cen MT" w:cs="Times New Roman"/>
          <w:sz w:val="24"/>
          <w:szCs w:val="24"/>
        </w:rPr>
        <w:t>d</w:t>
      </w:r>
      <w:r w:rsidR="00C9205C" w:rsidRPr="004F64A1">
        <w:rPr>
          <w:rFonts w:ascii="Tw Cen MT" w:hAnsi="Tw Cen MT" w:cs="Times New Roman"/>
          <w:sz w:val="24"/>
          <w:szCs w:val="24"/>
        </w:rPr>
        <w:t>iet, culture, family support, interpretation service, health information</w:t>
      </w:r>
      <w:r w:rsidR="00FF1A0B">
        <w:rPr>
          <w:rFonts w:ascii="Tw Cen MT" w:hAnsi="Tw Cen MT" w:cs="Times New Roman"/>
          <w:sz w:val="24"/>
          <w:szCs w:val="24"/>
        </w:rPr>
        <w:t>,</w:t>
      </w:r>
      <w:r w:rsidR="00C9205C" w:rsidRPr="004F64A1">
        <w:rPr>
          <w:rFonts w:ascii="Tw Cen MT" w:hAnsi="Tw Cen MT" w:cs="Times New Roman"/>
          <w:sz w:val="24"/>
          <w:szCs w:val="24"/>
        </w:rPr>
        <w:t xml:space="preserve"> etc.)?</w:t>
      </w:r>
      <w:bookmarkEnd w:id="32"/>
    </w:p>
    <w:p w14:paraId="6ECE8385" w14:textId="77777777" w:rsidR="00C9205C" w:rsidRPr="004F64A1" w:rsidRDefault="00C9205C" w:rsidP="00F90589">
      <w:pPr>
        <w:spacing w:after="120" w:line="240" w:lineRule="auto"/>
        <w:rPr>
          <w:rFonts w:ascii="Tw Cen MT" w:hAnsi="Tw Cen MT" w:cs="Times New Roman"/>
          <w:sz w:val="24"/>
          <w:szCs w:val="24"/>
        </w:rPr>
      </w:pPr>
      <w:r w:rsidRPr="004F64A1">
        <w:rPr>
          <w:rFonts w:ascii="Tw Cen MT" w:hAnsi="Tw Cen MT" w:cs="Times New Roman"/>
          <w:sz w:val="24"/>
          <w:szCs w:val="24"/>
        </w:rPr>
        <w:t>Key Info</w:t>
      </w:r>
      <w:r w:rsidR="0061360E" w:rsidRPr="004F64A1">
        <w:rPr>
          <w:rFonts w:ascii="Tw Cen MT" w:hAnsi="Tw Cen MT" w:cs="Times New Roman"/>
          <w:sz w:val="24"/>
          <w:szCs w:val="24"/>
        </w:rPr>
        <w:t>rmation based on survey results</w:t>
      </w:r>
      <w:r w:rsidR="00FF1A0B">
        <w:rPr>
          <w:rFonts w:ascii="Tw Cen MT" w:hAnsi="Tw Cen MT" w:cs="Times New Roman"/>
          <w:sz w:val="24"/>
          <w:szCs w:val="24"/>
        </w:rPr>
        <w:t xml:space="preserve"> include:</w:t>
      </w:r>
      <w:r w:rsidR="0061360E" w:rsidRPr="004F64A1">
        <w:rPr>
          <w:rFonts w:ascii="Tw Cen MT" w:hAnsi="Tw Cen MT" w:cs="Times New Roman"/>
          <w:sz w:val="24"/>
          <w:szCs w:val="24"/>
        </w:rPr>
        <w:t xml:space="preserve"> </w:t>
      </w:r>
    </w:p>
    <w:p w14:paraId="03986BE6" w14:textId="77777777" w:rsidR="00C9205C" w:rsidRPr="004F64A1" w:rsidRDefault="00C9205C" w:rsidP="00252F27">
      <w:pPr>
        <w:pStyle w:val="ListParagraph"/>
        <w:numPr>
          <w:ilvl w:val="0"/>
          <w:numId w:val="17"/>
        </w:numPr>
        <w:spacing w:after="120" w:line="240" w:lineRule="auto"/>
        <w:rPr>
          <w:rFonts w:ascii="Tw Cen MT" w:hAnsi="Tw Cen MT" w:cs="Times New Roman"/>
          <w:sz w:val="24"/>
          <w:szCs w:val="24"/>
        </w:rPr>
      </w:pPr>
      <w:r w:rsidRPr="004F64A1">
        <w:rPr>
          <w:rFonts w:ascii="Tw Cen MT" w:hAnsi="Tw Cen MT" w:cs="Times New Roman"/>
          <w:sz w:val="24"/>
          <w:szCs w:val="24"/>
        </w:rPr>
        <w:t>89% had</w:t>
      </w:r>
      <w:r w:rsidR="00DF41D9" w:rsidRPr="004F64A1">
        <w:rPr>
          <w:rFonts w:ascii="Tw Cen MT" w:hAnsi="Tw Cen MT" w:cs="Times New Roman"/>
          <w:sz w:val="24"/>
          <w:szCs w:val="24"/>
        </w:rPr>
        <w:t xml:space="preserve"> </w:t>
      </w:r>
      <w:r w:rsidR="005211B4">
        <w:rPr>
          <w:rFonts w:ascii="Tw Cen MT" w:hAnsi="Tw Cen MT" w:cs="Times New Roman"/>
          <w:sz w:val="24"/>
          <w:szCs w:val="24"/>
        </w:rPr>
        <w:t>h</w:t>
      </w:r>
      <w:r w:rsidRPr="004F64A1">
        <w:rPr>
          <w:rFonts w:ascii="Tw Cen MT" w:hAnsi="Tw Cen MT" w:cs="Times New Roman"/>
          <w:sz w:val="24"/>
          <w:szCs w:val="24"/>
        </w:rPr>
        <w:t>ealth Insurance</w:t>
      </w:r>
      <w:r w:rsidR="0061360E" w:rsidRPr="004F64A1">
        <w:rPr>
          <w:rFonts w:ascii="Tw Cen MT" w:hAnsi="Tw Cen MT" w:cs="Times New Roman"/>
          <w:sz w:val="24"/>
          <w:szCs w:val="24"/>
        </w:rPr>
        <w:t xml:space="preserve"> (N=1154)</w:t>
      </w:r>
    </w:p>
    <w:p w14:paraId="096FFD4C" w14:textId="77777777" w:rsidR="00C9205C" w:rsidRPr="004F64A1" w:rsidRDefault="00C9205C" w:rsidP="00252F27">
      <w:pPr>
        <w:pStyle w:val="ListParagraph"/>
        <w:numPr>
          <w:ilvl w:val="0"/>
          <w:numId w:val="17"/>
        </w:numPr>
        <w:spacing w:after="120" w:line="240" w:lineRule="auto"/>
        <w:rPr>
          <w:rFonts w:ascii="Tw Cen MT" w:hAnsi="Tw Cen MT" w:cs="Times New Roman"/>
          <w:sz w:val="24"/>
          <w:szCs w:val="24"/>
        </w:rPr>
      </w:pPr>
      <w:r w:rsidRPr="004F64A1">
        <w:rPr>
          <w:rFonts w:ascii="Tw Cen MT" w:hAnsi="Tw Cen MT" w:cs="Times New Roman"/>
          <w:sz w:val="24"/>
          <w:szCs w:val="24"/>
        </w:rPr>
        <w:t xml:space="preserve">72% had a </w:t>
      </w:r>
      <w:r w:rsidR="005211B4">
        <w:rPr>
          <w:rFonts w:ascii="Tw Cen MT" w:hAnsi="Tw Cen MT" w:cs="Times New Roman"/>
          <w:sz w:val="24"/>
          <w:szCs w:val="24"/>
        </w:rPr>
        <w:t>p</w:t>
      </w:r>
      <w:r w:rsidRPr="004F64A1">
        <w:rPr>
          <w:rFonts w:ascii="Tw Cen MT" w:hAnsi="Tw Cen MT" w:cs="Times New Roman"/>
          <w:sz w:val="24"/>
          <w:szCs w:val="24"/>
        </w:rPr>
        <w:t xml:space="preserve">rimary </w:t>
      </w:r>
      <w:r w:rsidR="005211B4">
        <w:rPr>
          <w:rFonts w:ascii="Tw Cen MT" w:hAnsi="Tw Cen MT" w:cs="Times New Roman"/>
          <w:sz w:val="24"/>
          <w:szCs w:val="24"/>
        </w:rPr>
        <w:t>c</w:t>
      </w:r>
      <w:r w:rsidRPr="004F64A1">
        <w:rPr>
          <w:rFonts w:ascii="Tw Cen MT" w:hAnsi="Tw Cen MT" w:cs="Times New Roman"/>
          <w:sz w:val="24"/>
          <w:szCs w:val="24"/>
        </w:rPr>
        <w:t xml:space="preserve">are </w:t>
      </w:r>
      <w:r w:rsidR="005211B4">
        <w:rPr>
          <w:rFonts w:ascii="Tw Cen MT" w:hAnsi="Tw Cen MT" w:cs="Times New Roman"/>
          <w:sz w:val="24"/>
          <w:szCs w:val="24"/>
        </w:rPr>
        <w:t>d</w:t>
      </w:r>
      <w:r w:rsidRPr="004F64A1">
        <w:rPr>
          <w:rFonts w:ascii="Tw Cen MT" w:hAnsi="Tw Cen MT" w:cs="Times New Roman"/>
          <w:sz w:val="24"/>
          <w:szCs w:val="24"/>
        </w:rPr>
        <w:t>octor</w:t>
      </w:r>
      <w:r w:rsidR="0061360E" w:rsidRPr="004F64A1">
        <w:rPr>
          <w:rFonts w:ascii="Tw Cen MT" w:hAnsi="Tw Cen MT" w:cs="Times New Roman"/>
          <w:sz w:val="24"/>
          <w:szCs w:val="24"/>
        </w:rPr>
        <w:t xml:space="preserve"> (N=1122)</w:t>
      </w:r>
    </w:p>
    <w:p w14:paraId="2854FC91" w14:textId="77777777" w:rsidR="00C9205C" w:rsidRPr="004F64A1" w:rsidRDefault="00C9205C" w:rsidP="00252F27">
      <w:pPr>
        <w:pStyle w:val="ListParagraph"/>
        <w:numPr>
          <w:ilvl w:val="0"/>
          <w:numId w:val="17"/>
        </w:numPr>
        <w:spacing w:after="120" w:line="240" w:lineRule="auto"/>
        <w:rPr>
          <w:rFonts w:ascii="Tw Cen MT" w:hAnsi="Tw Cen MT" w:cs="Times New Roman"/>
          <w:sz w:val="24"/>
          <w:szCs w:val="24"/>
        </w:rPr>
      </w:pPr>
      <w:r w:rsidRPr="004F64A1">
        <w:rPr>
          <w:rFonts w:ascii="Tw Cen MT" w:hAnsi="Tw Cen MT" w:cs="Times New Roman"/>
          <w:sz w:val="24"/>
          <w:szCs w:val="24"/>
        </w:rPr>
        <w:t>66% had</w:t>
      </w:r>
      <w:r w:rsidR="00DF41D9" w:rsidRPr="004F64A1">
        <w:rPr>
          <w:rFonts w:ascii="Tw Cen MT" w:hAnsi="Tw Cen MT" w:cs="Times New Roman"/>
          <w:sz w:val="24"/>
          <w:szCs w:val="24"/>
        </w:rPr>
        <w:t xml:space="preserve"> </w:t>
      </w:r>
      <w:r w:rsidRPr="004F64A1">
        <w:rPr>
          <w:rFonts w:ascii="Tw Cen MT" w:hAnsi="Tw Cen MT" w:cs="Times New Roman"/>
          <w:sz w:val="24"/>
          <w:szCs w:val="24"/>
        </w:rPr>
        <w:t xml:space="preserve">seen a </w:t>
      </w:r>
      <w:r w:rsidR="005211B4">
        <w:rPr>
          <w:rFonts w:ascii="Tw Cen MT" w:hAnsi="Tw Cen MT" w:cs="Times New Roman"/>
          <w:sz w:val="24"/>
          <w:szCs w:val="24"/>
        </w:rPr>
        <w:t>d</w:t>
      </w:r>
      <w:r w:rsidRPr="004F64A1">
        <w:rPr>
          <w:rFonts w:ascii="Tw Cen MT" w:hAnsi="Tw Cen MT" w:cs="Times New Roman"/>
          <w:sz w:val="24"/>
          <w:szCs w:val="24"/>
        </w:rPr>
        <w:t>entist in the last year</w:t>
      </w:r>
      <w:r w:rsidR="0061360E" w:rsidRPr="004F64A1">
        <w:rPr>
          <w:rFonts w:ascii="Tw Cen MT" w:hAnsi="Tw Cen MT" w:cs="Times New Roman"/>
          <w:sz w:val="24"/>
          <w:szCs w:val="24"/>
        </w:rPr>
        <w:t xml:space="preserve"> (N=1117)</w:t>
      </w:r>
    </w:p>
    <w:p w14:paraId="5F6A03BE" w14:textId="77777777" w:rsidR="00C9205C" w:rsidRPr="004F64A1" w:rsidRDefault="00C9205C" w:rsidP="00F90589">
      <w:pPr>
        <w:spacing w:after="120" w:line="240" w:lineRule="auto"/>
        <w:rPr>
          <w:rFonts w:ascii="Tw Cen MT" w:hAnsi="Tw Cen MT" w:cs="Times New Roman"/>
          <w:sz w:val="24"/>
          <w:szCs w:val="24"/>
        </w:rPr>
      </w:pPr>
      <w:r w:rsidRPr="004F64A1">
        <w:rPr>
          <w:rFonts w:ascii="Tw Cen MT" w:hAnsi="Tw Cen MT" w:cs="Times New Roman"/>
          <w:sz w:val="24"/>
          <w:szCs w:val="24"/>
        </w:rPr>
        <w:t>Majority of the</w:t>
      </w:r>
      <w:r w:rsidR="005211B4">
        <w:rPr>
          <w:rFonts w:ascii="Tw Cen MT" w:hAnsi="Tw Cen MT" w:cs="Times New Roman"/>
          <w:sz w:val="24"/>
          <w:szCs w:val="24"/>
        </w:rPr>
        <w:t xml:space="preserve"> survey participants indicated that </w:t>
      </w:r>
      <w:r w:rsidRPr="004F64A1">
        <w:rPr>
          <w:rFonts w:ascii="Tw Cen MT" w:hAnsi="Tw Cen MT" w:cs="Times New Roman"/>
          <w:sz w:val="24"/>
          <w:szCs w:val="24"/>
        </w:rPr>
        <w:t xml:space="preserve">they either went to the </w:t>
      </w:r>
      <w:r w:rsidR="005211B4" w:rsidRPr="004F64A1">
        <w:rPr>
          <w:rFonts w:ascii="Tw Cen MT" w:hAnsi="Tw Cen MT" w:cs="Times New Roman"/>
          <w:sz w:val="24"/>
          <w:szCs w:val="24"/>
        </w:rPr>
        <w:t>doctor’s office</w:t>
      </w:r>
      <w:r w:rsidR="005211B4">
        <w:rPr>
          <w:rFonts w:ascii="Tw Cen MT" w:hAnsi="Tw Cen MT" w:cs="Times New Roman"/>
          <w:sz w:val="24"/>
          <w:szCs w:val="24"/>
        </w:rPr>
        <w:t xml:space="preserve"> (46%) or </w:t>
      </w:r>
      <w:r w:rsidRPr="004F64A1">
        <w:rPr>
          <w:rFonts w:ascii="Tw Cen MT" w:hAnsi="Tw Cen MT" w:cs="Times New Roman"/>
          <w:sz w:val="24"/>
          <w:szCs w:val="24"/>
        </w:rPr>
        <w:t>clinic</w:t>
      </w:r>
      <w:r w:rsidR="005211B4">
        <w:rPr>
          <w:rFonts w:ascii="Tw Cen MT" w:hAnsi="Tw Cen MT" w:cs="Times New Roman"/>
          <w:sz w:val="24"/>
          <w:szCs w:val="24"/>
        </w:rPr>
        <w:t xml:space="preserve"> (30%)</w:t>
      </w:r>
      <w:r w:rsidRPr="004F64A1">
        <w:rPr>
          <w:rFonts w:ascii="Tw Cen MT" w:hAnsi="Tw Cen MT" w:cs="Times New Roman"/>
          <w:sz w:val="24"/>
          <w:szCs w:val="24"/>
        </w:rPr>
        <w:t xml:space="preserve"> </w:t>
      </w:r>
      <w:r w:rsidR="005211B4">
        <w:rPr>
          <w:rFonts w:ascii="Tw Cen MT" w:hAnsi="Tw Cen MT" w:cs="Times New Roman"/>
          <w:sz w:val="24"/>
          <w:szCs w:val="24"/>
        </w:rPr>
        <w:t xml:space="preserve">to seek medicate care </w:t>
      </w:r>
      <w:r w:rsidR="0061360E" w:rsidRPr="004F64A1">
        <w:rPr>
          <w:rFonts w:ascii="Tw Cen MT" w:hAnsi="Tw Cen MT" w:cs="Times New Roman"/>
          <w:sz w:val="24"/>
          <w:szCs w:val="24"/>
        </w:rPr>
        <w:t>(N=1154)</w:t>
      </w:r>
      <w:r w:rsidRPr="004F64A1">
        <w:rPr>
          <w:rFonts w:ascii="Tw Cen MT" w:hAnsi="Tw Cen MT" w:cs="Times New Roman"/>
          <w:sz w:val="24"/>
          <w:szCs w:val="24"/>
        </w:rPr>
        <w:t xml:space="preserve">. </w:t>
      </w:r>
    </w:p>
    <w:p w14:paraId="011E6B4A" w14:textId="77777777" w:rsidR="005211B4" w:rsidRPr="004F64A1" w:rsidRDefault="005211B4" w:rsidP="00252F27">
      <w:pPr>
        <w:pStyle w:val="ListParagraph"/>
        <w:numPr>
          <w:ilvl w:val="0"/>
          <w:numId w:val="18"/>
        </w:numPr>
        <w:spacing w:after="120" w:line="240" w:lineRule="auto"/>
        <w:rPr>
          <w:rFonts w:ascii="Tw Cen MT" w:hAnsi="Tw Cen MT" w:cs="Times New Roman"/>
          <w:sz w:val="24"/>
          <w:szCs w:val="24"/>
        </w:rPr>
      </w:pPr>
      <w:r w:rsidRPr="004F64A1">
        <w:rPr>
          <w:rFonts w:ascii="Tw Cen MT" w:hAnsi="Tw Cen MT" w:cs="Times New Roman"/>
          <w:sz w:val="24"/>
          <w:szCs w:val="24"/>
        </w:rPr>
        <w:t>13% used home remedies</w:t>
      </w:r>
    </w:p>
    <w:p w14:paraId="0706B281" w14:textId="77777777" w:rsidR="005211B4" w:rsidRPr="004F64A1" w:rsidRDefault="005211B4" w:rsidP="00252F27">
      <w:pPr>
        <w:pStyle w:val="ListParagraph"/>
        <w:numPr>
          <w:ilvl w:val="0"/>
          <w:numId w:val="18"/>
        </w:numPr>
        <w:spacing w:after="120" w:line="240" w:lineRule="auto"/>
        <w:rPr>
          <w:rFonts w:ascii="Tw Cen MT" w:hAnsi="Tw Cen MT" w:cs="Times New Roman"/>
          <w:sz w:val="24"/>
          <w:szCs w:val="24"/>
        </w:rPr>
      </w:pPr>
      <w:r w:rsidRPr="004F64A1">
        <w:rPr>
          <w:rFonts w:ascii="Tw Cen MT" w:hAnsi="Tw Cen MT" w:cs="Times New Roman"/>
          <w:sz w:val="24"/>
          <w:szCs w:val="24"/>
        </w:rPr>
        <w:t xml:space="preserve">9% did not seek medical attention (majority of </w:t>
      </w:r>
      <w:r>
        <w:rPr>
          <w:rFonts w:ascii="Tw Cen MT" w:hAnsi="Tw Cen MT" w:cs="Times New Roman"/>
          <w:sz w:val="24"/>
          <w:szCs w:val="24"/>
        </w:rPr>
        <w:t>which said that they did not have health</w:t>
      </w:r>
      <w:r w:rsidRPr="004F64A1">
        <w:rPr>
          <w:rFonts w:ascii="Tw Cen MT" w:hAnsi="Tw Cen MT" w:cs="Times New Roman"/>
          <w:sz w:val="24"/>
          <w:szCs w:val="24"/>
        </w:rPr>
        <w:t xml:space="preserve"> insurance)</w:t>
      </w:r>
    </w:p>
    <w:p w14:paraId="26FAB052" w14:textId="77777777" w:rsidR="00C9205C" w:rsidRPr="004F64A1" w:rsidRDefault="00C9205C" w:rsidP="00252F27">
      <w:pPr>
        <w:pStyle w:val="ListParagraph"/>
        <w:numPr>
          <w:ilvl w:val="0"/>
          <w:numId w:val="18"/>
        </w:numPr>
        <w:spacing w:after="120" w:line="240" w:lineRule="auto"/>
        <w:rPr>
          <w:rFonts w:ascii="Tw Cen MT" w:hAnsi="Tw Cen MT" w:cs="Times New Roman"/>
          <w:sz w:val="24"/>
          <w:szCs w:val="24"/>
        </w:rPr>
      </w:pPr>
      <w:r w:rsidRPr="004F64A1">
        <w:rPr>
          <w:rFonts w:ascii="Tw Cen MT" w:hAnsi="Tw Cen MT" w:cs="Times New Roman"/>
          <w:sz w:val="24"/>
          <w:szCs w:val="24"/>
        </w:rPr>
        <w:t>5% used emergency room</w:t>
      </w:r>
    </w:p>
    <w:p w14:paraId="7A4AF444" w14:textId="77777777" w:rsidR="00C9205C" w:rsidRPr="004F64A1" w:rsidRDefault="00C9205C" w:rsidP="00252F27">
      <w:pPr>
        <w:pStyle w:val="ListParagraph"/>
        <w:numPr>
          <w:ilvl w:val="0"/>
          <w:numId w:val="18"/>
        </w:numPr>
        <w:spacing w:after="120" w:line="240" w:lineRule="auto"/>
        <w:rPr>
          <w:rFonts w:ascii="Tw Cen MT" w:hAnsi="Tw Cen MT" w:cs="Times New Roman"/>
          <w:sz w:val="24"/>
          <w:szCs w:val="24"/>
        </w:rPr>
      </w:pPr>
      <w:r w:rsidRPr="004F64A1">
        <w:rPr>
          <w:rFonts w:ascii="Tw Cen MT" w:hAnsi="Tw Cen MT" w:cs="Times New Roman"/>
          <w:sz w:val="24"/>
          <w:szCs w:val="24"/>
        </w:rPr>
        <w:t>5% used alternate medicines</w:t>
      </w:r>
    </w:p>
    <w:p w14:paraId="2889DF49" w14:textId="77777777" w:rsidR="00C9205C" w:rsidRPr="004F64A1" w:rsidRDefault="00C9205C" w:rsidP="00F90589">
      <w:pPr>
        <w:spacing w:after="120" w:line="240" w:lineRule="auto"/>
        <w:rPr>
          <w:rFonts w:ascii="Tw Cen MT" w:hAnsi="Tw Cen MT" w:cs="Times New Roman"/>
          <w:sz w:val="24"/>
          <w:szCs w:val="24"/>
        </w:rPr>
      </w:pPr>
      <w:r w:rsidRPr="004F64A1">
        <w:rPr>
          <w:rFonts w:ascii="Tw Cen MT" w:hAnsi="Tw Cen MT" w:cs="Times New Roman"/>
          <w:sz w:val="24"/>
          <w:szCs w:val="24"/>
        </w:rPr>
        <w:t>Listed below are the primary ways the</w:t>
      </w:r>
      <w:r w:rsidR="005211B4">
        <w:rPr>
          <w:rFonts w:ascii="Tw Cen MT" w:hAnsi="Tw Cen MT" w:cs="Times New Roman"/>
          <w:sz w:val="24"/>
          <w:szCs w:val="24"/>
        </w:rPr>
        <w:t xml:space="preserve"> participants </w:t>
      </w:r>
      <w:r w:rsidRPr="004F64A1">
        <w:rPr>
          <w:rFonts w:ascii="Tw Cen MT" w:hAnsi="Tw Cen MT" w:cs="Times New Roman"/>
          <w:sz w:val="24"/>
          <w:szCs w:val="24"/>
        </w:rPr>
        <w:t xml:space="preserve">got their </w:t>
      </w:r>
      <w:r w:rsidR="005211B4">
        <w:rPr>
          <w:rFonts w:ascii="Tw Cen MT" w:hAnsi="Tw Cen MT" w:cs="Times New Roman"/>
          <w:sz w:val="24"/>
          <w:szCs w:val="24"/>
        </w:rPr>
        <w:t xml:space="preserve">medical </w:t>
      </w:r>
      <w:r w:rsidRPr="004F64A1">
        <w:rPr>
          <w:rFonts w:ascii="Tw Cen MT" w:hAnsi="Tw Cen MT" w:cs="Times New Roman"/>
          <w:sz w:val="24"/>
          <w:szCs w:val="24"/>
        </w:rPr>
        <w:t>information</w:t>
      </w:r>
      <w:r w:rsidR="0061360E" w:rsidRPr="004F64A1">
        <w:rPr>
          <w:rFonts w:ascii="Tw Cen MT" w:hAnsi="Tw Cen MT" w:cs="Times New Roman"/>
          <w:sz w:val="24"/>
          <w:szCs w:val="24"/>
        </w:rPr>
        <w:t xml:space="preserve"> (N=1154)</w:t>
      </w:r>
      <w:r w:rsidRPr="004F64A1">
        <w:rPr>
          <w:rFonts w:ascii="Tw Cen MT" w:hAnsi="Tw Cen MT" w:cs="Times New Roman"/>
          <w:sz w:val="24"/>
          <w:szCs w:val="24"/>
        </w:rPr>
        <w:t>.</w:t>
      </w:r>
    </w:p>
    <w:p w14:paraId="4C47B814" w14:textId="77777777" w:rsidR="00C9205C" w:rsidRPr="004F64A1" w:rsidRDefault="00C9205C" w:rsidP="00252F27">
      <w:pPr>
        <w:pStyle w:val="ListParagraph"/>
        <w:numPr>
          <w:ilvl w:val="0"/>
          <w:numId w:val="19"/>
        </w:numPr>
        <w:spacing w:after="120" w:line="240" w:lineRule="auto"/>
        <w:rPr>
          <w:rFonts w:ascii="Tw Cen MT" w:hAnsi="Tw Cen MT" w:cs="Times New Roman"/>
          <w:sz w:val="24"/>
          <w:szCs w:val="24"/>
        </w:rPr>
      </w:pPr>
      <w:r w:rsidRPr="004F64A1">
        <w:rPr>
          <w:rFonts w:ascii="Tw Cen MT" w:hAnsi="Tw Cen MT" w:cs="Times New Roman"/>
          <w:sz w:val="24"/>
          <w:szCs w:val="24"/>
        </w:rPr>
        <w:t>66% from their friends</w:t>
      </w:r>
    </w:p>
    <w:p w14:paraId="766DB8D2" w14:textId="77777777" w:rsidR="005211B4" w:rsidRPr="004F64A1" w:rsidRDefault="005211B4" w:rsidP="00252F27">
      <w:pPr>
        <w:pStyle w:val="ListParagraph"/>
        <w:numPr>
          <w:ilvl w:val="0"/>
          <w:numId w:val="19"/>
        </w:numPr>
        <w:spacing w:after="120" w:line="240" w:lineRule="auto"/>
        <w:rPr>
          <w:rFonts w:ascii="Tw Cen MT" w:hAnsi="Tw Cen MT" w:cs="Times New Roman"/>
          <w:sz w:val="24"/>
          <w:szCs w:val="24"/>
        </w:rPr>
      </w:pPr>
      <w:r w:rsidRPr="004F64A1">
        <w:rPr>
          <w:rFonts w:ascii="Tw Cen MT" w:hAnsi="Tw Cen MT" w:cs="Times New Roman"/>
          <w:sz w:val="24"/>
          <w:szCs w:val="24"/>
        </w:rPr>
        <w:t>62% from their doctor</w:t>
      </w:r>
    </w:p>
    <w:p w14:paraId="6A583D28" w14:textId="77777777" w:rsidR="005211B4" w:rsidRPr="004F64A1" w:rsidRDefault="005211B4" w:rsidP="00252F27">
      <w:pPr>
        <w:pStyle w:val="ListParagraph"/>
        <w:numPr>
          <w:ilvl w:val="0"/>
          <w:numId w:val="19"/>
        </w:numPr>
        <w:spacing w:after="120" w:line="240" w:lineRule="auto"/>
        <w:rPr>
          <w:rFonts w:ascii="Tw Cen MT" w:hAnsi="Tw Cen MT" w:cs="Times New Roman"/>
          <w:sz w:val="24"/>
          <w:szCs w:val="24"/>
        </w:rPr>
      </w:pPr>
      <w:r w:rsidRPr="004F64A1">
        <w:rPr>
          <w:rFonts w:ascii="Tw Cen MT" w:hAnsi="Tw Cen MT" w:cs="Times New Roman"/>
          <w:sz w:val="24"/>
          <w:szCs w:val="24"/>
        </w:rPr>
        <w:t>58% from internet search</w:t>
      </w:r>
      <w:r w:rsidR="00941B16">
        <w:rPr>
          <w:rFonts w:ascii="Tw Cen MT" w:hAnsi="Tw Cen MT" w:cs="Times New Roman"/>
          <w:sz w:val="24"/>
          <w:szCs w:val="24"/>
        </w:rPr>
        <w:t>e</w:t>
      </w:r>
      <w:r>
        <w:rPr>
          <w:rFonts w:ascii="Tw Cen MT" w:hAnsi="Tw Cen MT" w:cs="Times New Roman"/>
          <w:sz w:val="24"/>
          <w:szCs w:val="24"/>
        </w:rPr>
        <w:t>s</w:t>
      </w:r>
    </w:p>
    <w:p w14:paraId="562F24E3" w14:textId="77777777" w:rsidR="00C9205C" w:rsidRPr="004F64A1" w:rsidRDefault="00C9205C" w:rsidP="00252F27">
      <w:pPr>
        <w:pStyle w:val="ListParagraph"/>
        <w:numPr>
          <w:ilvl w:val="0"/>
          <w:numId w:val="19"/>
        </w:numPr>
        <w:spacing w:after="120" w:line="240" w:lineRule="auto"/>
        <w:rPr>
          <w:rFonts w:ascii="Tw Cen MT" w:hAnsi="Tw Cen MT" w:cs="Times New Roman"/>
          <w:sz w:val="24"/>
          <w:szCs w:val="24"/>
        </w:rPr>
      </w:pPr>
      <w:r w:rsidRPr="004F64A1">
        <w:rPr>
          <w:rFonts w:ascii="Tw Cen MT" w:hAnsi="Tw Cen MT" w:cs="Times New Roman"/>
          <w:sz w:val="24"/>
          <w:szCs w:val="24"/>
        </w:rPr>
        <w:t>36% from their family</w:t>
      </w:r>
    </w:p>
    <w:p w14:paraId="69A6EDE2" w14:textId="77777777" w:rsidR="00C9205C" w:rsidRPr="004F64A1" w:rsidRDefault="00C9205C" w:rsidP="00F90589">
      <w:pPr>
        <w:spacing w:after="120" w:line="240" w:lineRule="auto"/>
        <w:rPr>
          <w:rFonts w:ascii="Tw Cen MT" w:hAnsi="Tw Cen MT" w:cs="Times New Roman"/>
          <w:sz w:val="24"/>
          <w:szCs w:val="24"/>
        </w:rPr>
      </w:pPr>
      <w:r w:rsidRPr="004F64A1">
        <w:rPr>
          <w:rFonts w:ascii="Tw Cen MT" w:hAnsi="Tw Cen MT" w:cs="Times New Roman"/>
          <w:sz w:val="24"/>
          <w:szCs w:val="24"/>
        </w:rPr>
        <w:t>Li</w:t>
      </w:r>
      <w:r w:rsidR="0061360E" w:rsidRPr="004F64A1">
        <w:rPr>
          <w:rFonts w:ascii="Tw Cen MT" w:hAnsi="Tw Cen MT" w:cs="Times New Roman"/>
          <w:sz w:val="24"/>
          <w:szCs w:val="24"/>
        </w:rPr>
        <w:t xml:space="preserve">sted below are primary barriers </w:t>
      </w:r>
      <w:r w:rsidR="005211B4">
        <w:rPr>
          <w:rFonts w:ascii="Tw Cen MT" w:hAnsi="Tw Cen MT" w:cs="Times New Roman"/>
          <w:sz w:val="24"/>
          <w:szCs w:val="24"/>
        </w:rPr>
        <w:t xml:space="preserve">to seeking medical care </w:t>
      </w:r>
      <w:r w:rsidR="0061360E" w:rsidRPr="004F64A1">
        <w:rPr>
          <w:rFonts w:ascii="Tw Cen MT" w:hAnsi="Tw Cen MT" w:cs="Times New Roman"/>
          <w:sz w:val="24"/>
          <w:szCs w:val="24"/>
        </w:rPr>
        <w:t>(N=1154):</w:t>
      </w:r>
    </w:p>
    <w:p w14:paraId="4400D3A3" w14:textId="77777777" w:rsidR="005211B4" w:rsidRPr="004F64A1" w:rsidRDefault="005211B4" w:rsidP="00252F27">
      <w:pPr>
        <w:pStyle w:val="ListParagraph"/>
        <w:numPr>
          <w:ilvl w:val="0"/>
          <w:numId w:val="20"/>
        </w:numPr>
        <w:spacing w:after="120" w:line="240" w:lineRule="auto"/>
        <w:rPr>
          <w:rFonts w:ascii="Tw Cen MT" w:hAnsi="Tw Cen MT" w:cs="Times New Roman"/>
          <w:sz w:val="24"/>
          <w:szCs w:val="24"/>
        </w:rPr>
      </w:pPr>
      <w:r w:rsidRPr="004F64A1">
        <w:rPr>
          <w:rFonts w:ascii="Tw Cen MT" w:hAnsi="Tw Cen MT" w:cs="Times New Roman"/>
          <w:sz w:val="24"/>
          <w:szCs w:val="24"/>
        </w:rPr>
        <w:t>18% inability to navigate the system or don’t understand what services are covered</w:t>
      </w:r>
    </w:p>
    <w:p w14:paraId="6EC3FA90" w14:textId="77777777" w:rsidR="005211B4" w:rsidRPr="004F64A1" w:rsidRDefault="005211B4" w:rsidP="00252F27">
      <w:pPr>
        <w:pStyle w:val="ListParagraph"/>
        <w:numPr>
          <w:ilvl w:val="0"/>
          <w:numId w:val="20"/>
        </w:numPr>
        <w:spacing w:after="120" w:line="240" w:lineRule="auto"/>
        <w:rPr>
          <w:rFonts w:ascii="Tw Cen MT" w:hAnsi="Tw Cen MT" w:cs="Times New Roman"/>
          <w:sz w:val="24"/>
          <w:szCs w:val="24"/>
        </w:rPr>
      </w:pPr>
      <w:r w:rsidRPr="004F64A1">
        <w:rPr>
          <w:rFonts w:ascii="Tw Cen MT" w:hAnsi="Tw Cen MT" w:cs="Times New Roman"/>
          <w:sz w:val="24"/>
          <w:szCs w:val="24"/>
        </w:rPr>
        <w:t>8% health care providers do not understand the South Asian culture</w:t>
      </w:r>
    </w:p>
    <w:p w14:paraId="6F706B28" w14:textId="77777777" w:rsidR="005211B4" w:rsidRPr="004F64A1" w:rsidRDefault="005211B4" w:rsidP="00252F27">
      <w:pPr>
        <w:pStyle w:val="ListParagraph"/>
        <w:numPr>
          <w:ilvl w:val="0"/>
          <w:numId w:val="20"/>
        </w:numPr>
        <w:spacing w:after="120" w:line="240" w:lineRule="auto"/>
        <w:rPr>
          <w:rFonts w:ascii="Tw Cen MT" w:hAnsi="Tw Cen MT" w:cs="Times New Roman"/>
          <w:sz w:val="24"/>
          <w:szCs w:val="24"/>
        </w:rPr>
      </w:pPr>
      <w:r w:rsidRPr="004F64A1">
        <w:rPr>
          <w:rFonts w:ascii="Tw Cen MT" w:hAnsi="Tw Cen MT" w:cs="Times New Roman"/>
          <w:sz w:val="24"/>
          <w:szCs w:val="24"/>
        </w:rPr>
        <w:t>6% lack health insurance</w:t>
      </w:r>
    </w:p>
    <w:p w14:paraId="46CBDFAE" w14:textId="77777777" w:rsidR="00C9205C" w:rsidRPr="004F64A1" w:rsidRDefault="00C9205C" w:rsidP="00252F27">
      <w:pPr>
        <w:pStyle w:val="ListParagraph"/>
        <w:numPr>
          <w:ilvl w:val="0"/>
          <w:numId w:val="20"/>
        </w:numPr>
        <w:spacing w:after="120" w:line="240" w:lineRule="auto"/>
        <w:rPr>
          <w:rFonts w:ascii="Tw Cen MT" w:hAnsi="Tw Cen MT" w:cs="Times New Roman"/>
          <w:sz w:val="24"/>
          <w:szCs w:val="24"/>
        </w:rPr>
      </w:pPr>
      <w:r w:rsidRPr="004F64A1">
        <w:rPr>
          <w:rFonts w:ascii="Tw Cen MT" w:hAnsi="Tw Cen MT" w:cs="Times New Roman"/>
          <w:sz w:val="24"/>
          <w:szCs w:val="24"/>
        </w:rPr>
        <w:t>5% lack transportation</w:t>
      </w:r>
    </w:p>
    <w:p w14:paraId="165103AF" w14:textId="77777777" w:rsidR="00C9205C" w:rsidRPr="004F64A1" w:rsidRDefault="00C9205C" w:rsidP="00252F27">
      <w:pPr>
        <w:pStyle w:val="ListParagraph"/>
        <w:numPr>
          <w:ilvl w:val="0"/>
          <w:numId w:val="20"/>
        </w:numPr>
        <w:spacing w:after="120" w:line="240" w:lineRule="auto"/>
        <w:rPr>
          <w:rFonts w:ascii="Tw Cen MT" w:hAnsi="Tw Cen MT" w:cs="Times New Roman"/>
          <w:sz w:val="24"/>
          <w:szCs w:val="24"/>
        </w:rPr>
      </w:pPr>
      <w:r w:rsidRPr="004F64A1">
        <w:rPr>
          <w:rFonts w:ascii="Tw Cen MT" w:hAnsi="Tw Cen MT" w:cs="Times New Roman"/>
          <w:sz w:val="24"/>
          <w:szCs w:val="24"/>
        </w:rPr>
        <w:t>5% need interpretation services</w:t>
      </w:r>
    </w:p>
    <w:p w14:paraId="3D071283" w14:textId="77777777" w:rsidR="00C9205C" w:rsidRPr="004F64A1" w:rsidRDefault="005211B4" w:rsidP="00F90589">
      <w:pPr>
        <w:autoSpaceDE w:val="0"/>
        <w:autoSpaceDN w:val="0"/>
        <w:adjustRightInd w:val="0"/>
        <w:spacing w:before="0" w:after="120" w:line="240" w:lineRule="auto"/>
        <w:rPr>
          <w:rFonts w:ascii="Tw Cen MT" w:hAnsi="Tw Cen MT" w:cs="Times New Roman"/>
          <w:sz w:val="24"/>
          <w:szCs w:val="24"/>
        </w:rPr>
      </w:pPr>
      <w:r>
        <w:rPr>
          <w:rFonts w:ascii="Tw Cen MT" w:hAnsi="Tw Cen MT" w:cs="Times New Roman"/>
          <w:sz w:val="24"/>
          <w:szCs w:val="24"/>
        </w:rPr>
        <w:t xml:space="preserve">When </w:t>
      </w:r>
      <w:proofErr w:type="gramStart"/>
      <w:r>
        <w:rPr>
          <w:rFonts w:ascii="Tw Cen MT" w:hAnsi="Tw Cen MT" w:cs="Times New Roman"/>
          <w:sz w:val="24"/>
          <w:szCs w:val="24"/>
        </w:rPr>
        <w:t>survey respondents were</w:t>
      </w:r>
      <w:proofErr w:type="gramEnd"/>
      <w:r>
        <w:rPr>
          <w:rFonts w:ascii="Tw Cen MT" w:hAnsi="Tw Cen MT" w:cs="Times New Roman"/>
          <w:sz w:val="24"/>
          <w:szCs w:val="24"/>
        </w:rPr>
        <w:t xml:space="preserve"> asked: </w:t>
      </w:r>
      <w:r w:rsidR="00C37DC6" w:rsidRPr="004F64A1">
        <w:rPr>
          <w:rFonts w:ascii="Tw Cen MT" w:hAnsi="Tw Cen MT" w:cs="Times New Roman"/>
          <w:sz w:val="24"/>
          <w:szCs w:val="24"/>
        </w:rPr>
        <w:t>“How</w:t>
      </w:r>
      <w:r w:rsidR="00C9205C" w:rsidRPr="004F64A1">
        <w:rPr>
          <w:rFonts w:ascii="Tw Cen MT" w:hAnsi="Tw Cen MT" w:cs="Times New Roman"/>
          <w:sz w:val="24"/>
          <w:szCs w:val="24"/>
        </w:rPr>
        <w:t xml:space="preserve"> well do your health care providers understand the impact of South Asian culture on your</w:t>
      </w:r>
      <w:r w:rsidR="00C37DC6" w:rsidRPr="004F64A1">
        <w:rPr>
          <w:rFonts w:ascii="Tw Cen MT" w:hAnsi="Tw Cen MT" w:cs="Times New Roman"/>
          <w:sz w:val="24"/>
          <w:szCs w:val="24"/>
        </w:rPr>
        <w:t xml:space="preserve"> health in the following areas?”</w:t>
      </w:r>
      <w:r w:rsidR="00C9205C" w:rsidRPr="004F64A1">
        <w:rPr>
          <w:rFonts w:ascii="Tw Cen MT" w:hAnsi="Tw Cen MT" w:cs="Times New Roman"/>
          <w:sz w:val="24"/>
          <w:szCs w:val="24"/>
        </w:rPr>
        <w:t xml:space="preserve"> </w:t>
      </w:r>
    </w:p>
    <w:p w14:paraId="535DFF6F" w14:textId="77777777" w:rsidR="00BB7888" w:rsidRPr="004F64A1" w:rsidRDefault="00BB7888" w:rsidP="00252F27">
      <w:pPr>
        <w:pStyle w:val="ListParagraph"/>
        <w:numPr>
          <w:ilvl w:val="0"/>
          <w:numId w:val="21"/>
        </w:numPr>
        <w:spacing w:after="120" w:line="240" w:lineRule="auto"/>
        <w:rPr>
          <w:rFonts w:ascii="Tw Cen MT" w:hAnsi="Tw Cen MT" w:cs="Times New Roman"/>
          <w:sz w:val="24"/>
          <w:szCs w:val="24"/>
        </w:rPr>
      </w:pPr>
      <w:r w:rsidRPr="004F64A1">
        <w:rPr>
          <w:rFonts w:ascii="Tw Cen MT" w:hAnsi="Tw Cen MT" w:cs="Times New Roman"/>
          <w:sz w:val="24"/>
          <w:szCs w:val="24"/>
        </w:rPr>
        <w:t xml:space="preserve">19% indicated that </w:t>
      </w:r>
      <w:proofErr w:type="spellStart"/>
      <w:r w:rsidRPr="004F64A1">
        <w:rPr>
          <w:rFonts w:ascii="Tw Cen MT" w:hAnsi="Tw Cen MT" w:cs="Times New Roman"/>
          <w:sz w:val="24"/>
          <w:szCs w:val="24"/>
        </w:rPr>
        <w:t>the</w:t>
      </w:r>
      <w:proofErr w:type="spellEnd"/>
      <w:r w:rsidRPr="004F64A1">
        <w:rPr>
          <w:rFonts w:ascii="Tw Cen MT" w:hAnsi="Tw Cen MT" w:cs="Times New Roman"/>
          <w:sz w:val="24"/>
          <w:szCs w:val="24"/>
        </w:rPr>
        <w:t xml:space="preserve"> </w:t>
      </w:r>
      <w:r>
        <w:rPr>
          <w:rFonts w:ascii="Tw Cen MT" w:hAnsi="Tw Cen MT" w:cs="Times New Roman"/>
          <w:sz w:val="24"/>
          <w:szCs w:val="24"/>
        </w:rPr>
        <w:t>were dissatisfied or very dissatisfied that</w:t>
      </w:r>
      <w:r w:rsidRPr="004F64A1">
        <w:rPr>
          <w:rFonts w:ascii="Tw Cen MT" w:hAnsi="Tw Cen MT" w:cs="Times New Roman"/>
          <w:sz w:val="24"/>
          <w:szCs w:val="24"/>
        </w:rPr>
        <w:t xml:space="preserve"> health care providers did not understand the SA Culture</w:t>
      </w:r>
    </w:p>
    <w:p w14:paraId="581D28FA" w14:textId="77777777" w:rsidR="00C9205C" w:rsidRPr="004F64A1" w:rsidRDefault="00C9205C" w:rsidP="00252F27">
      <w:pPr>
        <w:pStyle w:val="ListParagraph"/>
        <w:numPr>
          <w:ilvl w:val="0"/>
          <w:numId w:val="21"/>
        </w:numPr>
        <w:spacing w:after="120" w:line="240" w:lineRule="auto"/>
        <w:rPr>
          <w:rFonts w:ascii="Tw Cen MT" w:hAnsi="Tw Cen MT" w:cs="Times New Roman"/>
          <w:sz w:val="24"/>
          <w:szCs w:val="24"/>
        </w:rPr>
      </w:pPr>
      <w:r w:rsidRPr="004F64A1">
        <w:rPr>
          <w:rFonts w:ascii="Tw Cen MT" w:hAnsi="Tw Cen MT" w:cs="Times New Roman"/>
          <w:sz w:val="24"/>
          <w:szCs w:val="24"/>
        </w:rPr>
        <w:t>18% indicated that the</w:t>
      </w:r>
      <w:r w:rsidR="005211B4">
        <w:rPr>
          <w:rFonts w:ascii="Tw Cen MT" w:hAnsi="Tw Cen MT" w:cs="Times New Roman"/>
          <w:sz w:val="24"/>
          <w:szCs w:val="24"/>
        </w:rPr>
        <w:t>y were dissatisfied or very dissatisfied that</w:t>
      </w:r>
      <w:r w:rsidRPr="004F64A1">
        <w:rPr>
          <w:rFonts w:ascii="Tw Cen MT" w:hAnsi="Tw Cen MT" w:cs="Times New Roman"/>
          <w:sz w:val="24"/>
          <w:szCs w:val="24"/>
        </w:rPr>
        <w:t xml:space="preserve"> diet </w:t>
      </w:r>
      <w:r w:rsidR="0092030E" w:rsidRPr="004F64A1">
        <w:rPr>
          <w:rFonts w:ascii="Tw Cen MT" w:hAnsi="Tw Cen MT" w:cs="Times New Roman"/>
          <w:sz w:val="24"/>
          <w:szCs w:val="24"/>
        </w:rPr>
        <w:t>recommendations</w:t>
      </w:r>
      <w:r w:rsidRPr="004F64A1">
        <w:rPr>
          <w:rFonts w:ascii="Tw Cen MT" w:hAnsi="Tw Cen MT" w:cs="Times New Roman"/>
          <w:sz w:val="24"/>
          <w:szCs w:val="24"/>
        </w:rPr>
        <w:t xml:space="preserve"> were not culturally specific</w:t>
      </w:r>
    </w:p>
    <w:p w14:paraId="71B9EEFC" w14:textId="77777777" w:rsidR="00C9205C" w:rsidRPr="004F64A1" w:rsidRDefault="00C9205C" w:rsidP="00252F27">
      <w:pPr>
        <w:pStyle w:val="ListParagraph"/>
        <w:numPr>
          <w:ilvl w:val="0"/>
          <w:numId w:val="21"/>
        </w:numPr>
        <w:spacing w:after="120" w:line="240" w:lineRule="auto"/>
        <w:rPr>
          <w:rFonts w:ascii="Tw Cen MT" w:hAnsi="Tw Cen MT" w:cs="Times New Roman"/>
          <w:sz w:val="24"/>
          <w:szCs w:val="24"/>
        </w:rPr>
      </w:pPr>
      <w:r w:rsidRPr="004F64A1">
        <w:rPr>
          <w:rFonts w:ascii="Tw Cen MT" w:hAnsi="Tw Cen MT" w:cs="Times New Roman"/>
          <w:sz w:val="24"/>
          <w:szCs w:val="24"/>
        </w:rPr>
        <w:t xml:space="preserve">16% indicated that </w:t>
      </w:r>
      <w:proofErr w:type="spellStart"/>
      <w:r w:rsidRPr="004F64A1">
        <w:rPr>
          <w:rFonts w:ascii="Tw Cen MT" w:hAnsi="Tw Cen MT" w:cs="Times New Roman"/>
          <w:sz w:val="24"/>
          <w:szCs w:val="24"/>
        </w:rPr>
        <w:t>the</w:t>
      </w:r>
      <w:proofErr w:type="spellEnd"/>
      <w:r w:rsidRPr="004F64A1">
        <w:rPr>
          <w:rFonts w:ascii="Tw Cen MT" w:hAnsi="Tw Cen MT" w:cs="Times New Roman"/>
          <w:sz w:val="24"/>
          <w:szCs w:val="24"/>
        </w:rPr>
        <w:t xml:space="preserve"> </w:t>
      </w:r>
      <w:r w:rsidR="005211B4">
        <w:rPr>
          <w:rFonts w:ascii="Tw Cen MT" w:hAnsi="Tw Cen MT" w:cs="Times New Roman"/>
          <w:sz w:val="24"/>
          <w:szCs w:val="24"/>
        </w:rPr>
        <w:t>were dissatisfied or very dissatisfied that</w:t>
      </w:r>
      <w:r w:rsidR="005211B4" w:rsidRPr="004F64A1">
        <w:rPr>
          <w:rFonts w:ascii="Tw Cen MT" w:hAnsi="Tw Cen MT" w:cs="Times New Roman"/>
          <w:sz w:val="24"/>
          <w:szCs w:val="24"/>
        </w:rPr>
        <w:t xml:space="preserve"> </w:t>
      </w:r>
      <w:r w:rsidRPr="004F64A1">
        <w:rPr>
          <w:rFonts w:ascii="Tw Cen MT" w:hAnsi="Tw Cen MT" w:cs="Times New Roman"/>
          <w:sz w:val="24"/>
          <w:szCs w:val="24"/>
        </w:rPr>
        <w:t xml:space="preserve">health care providers did not understand the SA genetic disposition </w:t>
      </w:r>
    </w:p>
    <w:p w14:paraId="05123688" w14:textId="77777777" w:rsidR="00C9205C" w:rsidRPr="004F64A1" w:rsidRDefault="00C9205C" w:rsidP="00252F27">
      <w:pPr>
        <w:pStyle w:val="ListParagraph"/>
        <w:numPr>
          <w:ilvl w:val="0"/>
          <w:numId w:val="21"/>
        </w:numPr>
        <w:spacing w:after="120" w:line="240" w:lineRule="auto"/>
        <w:rPr>
          <w:rFonts w:ascii="Tw Cen MT" w:hAnsi="Tw Cen MT" w:cs="Times New Roman"/>
          <w:sz w:val="24"/>
          <w:szCs w:val="24"/>
        </w:rPr>
      </w:pPr>
      <w:r w:rsidRPr="004F64A1">
        <w:rPr>
          <w:rFonts w:ascii="Tw Cen MT" w:hAnsi="Tw Cen MT" w:cs="Times New Roman"/>
          <w:sz w:val="24"/>
          <w:szCs w:val="24"/>
        </w:rPr>
        <w:t xml:space="preserve">16% indicated that </w:t>
      </w:r>
      <w:proofErr w:type="spellStart"/>
      <w:r w:rsidRPr="004F64A1">
        <w:rPr>
          <w:rFonts w:ascii="Tw Cen MT" w:hAnsi="Tw Cen MT" w:cs="Times New Roman"/>
          <w:sz w:val="24"/>
          <w:szCs w:val="24"/>
        </w:rPr>
        <w:t>the</w:t>
      </w:r>
      <w:proofErr w:type="spellEnd"/>
      <w:r w:rsidRPr="004F64A1">
        <w:rPr>
          <w:rFonts w:ascii="Tw Cen MT" w:hAnsi="Tw Cen MT" w:cs="Times New Roman"/>
          <w:sz w:val="24"/>
          <w:szCs w:val="24"/>
        </w:rPr>
        <w:t xml:space="preserve"> </w:t>
      </w:r>
      <w:r w:rsidR="005211B4">
        <w:rPr>
          <w:rFonts w:ascii="Tw Cen MT" w:hAnsi="Tw Cen MT" w:cs="Times New Roman"/>
          <w:sz w:val="24"/>
          <w:szCs w:val="24"/>
        </w:rPr>
        <w:t>were dissatisfied or very dissatisfied that</w:t>
      </w:r>
      <w:r w:rsidR="005211B4" w:rsidRPr="004F64A1">
        <w:rPr>
          <w:rFonts w:ascii="Tw Cen MT" w:hAnsi="Tw Cen MT" w:cs="Times New Roman"/>
          <w:sz w:val="24"/>
          <w:szCs w:val="24"/>
        </w:rPr>
        <w:t xml:space="preserve"> </w:t>
      </w:r>
      <w:r w:rsidRPr="004F64A1">
        <w:rPr>
          <w:rFonts w:ascii="Tw Cen MT" w:hAnsi="Tw Cen MT" w:cs="Times New Roman"/>
          <w:sz w:val="24"/>
          <w:szCs w:val="24"/>
        </w:rPr>
        <w:t>health care providers did not understand the SA family support structure</w:t>
      </w:r>
    </w:p>
    <w:p w14:paraId="26C2B1FC" w14:textId="77777777" w:rsidR="00C9205C" w:rsidRDefault="00C9205C" w:rsidP="00252F27">
      <w:pPr>
        <w:pStyle w:val="ListParagraph"/>
        <w:numPr>
          <w:ilvl w:val="0"/>
          <w:numId w:val="21"/>
        </w:numPr>
        <w:spacing w:after="120" w:line="240" w:lineRule="auto"/>
        <w:rPr>
          <w:rFonts w:ascii="Tw Cen MT" w:hAnsi="Tw Cen MT" w:cs="Times New Roman"/>
          <w:sz w:val="24"/>
          <w:szCs w:val="24"/>
        </w:rPr>
      </w:pPr>
      <w:r w:rsidRPr="004F64A1">
        <w:rPr>
          <w:rFonts w:ascii="Tw Cen MT" w:hAnsi="Tw Cen MT" w:cs="Times New Roman"/>
          <w:sz w:val="24"/>
          <w:szCs w:val="24"/>
        </w:rPr>
        <w:t xml:space="preserve">16% indicated that </w:t>
      </w:r>
      <w:r w:rsidR="005211B4">
        <w:rPr>
          <w:rFonts w:ascii="Tw Cen MT" w:hAnsi="Tw Cen MT" w:cs="Times New Roman"/>
          <w:sz w:val="24"/>
          <w:szCs w:val="24"/>
        </w:rPr>
        <w:t>were dissatisfied or very dissatisfied that</w:t>
      </w:r>
      <w:r w:rsidR="005211B4" w:rsidRPr="004F64A1">
        <w:rPr>
          <w:rFonts w:ascii="Tw Cen MT" w:hAnsi="Tw Cen MT" w:cs="Times New Roman"/>
          <w:sz w:val="24"/>
          <w:szCs w:val="24"/>
        </w:rPr>
        <w:t xml:space="preserve"> </w:t>
      </w:r>
      <w:r w:rsidRPr="004F64A1">
        <w:rPr>
          <w:rFonts w:ascii="Tw Cen MT" w:hAnsi="Tw Cen MT" w:cs="Times New Roman"/>
          <w:sz w:val="24"/>
          <w:szCs w:val="24"/>
        </w:rPr>
        <w:t>the health care providers did not understand the SA religious beliefs</w:t>
      </w:r>
    </w:p>
    <w:p w14:paraId="1632DB54" w14:textId="77777777" w:rsidR="008A623C" w:rsidRPr="004F64A1" w:rsidRDefault="00BB7888" w:rsidP="002B1DA8">
      <w:pPr>
        <w:spacing w:before="0" w:after="0" w:line="240" w:lineRule="auto"/>
        <w:rPr>
          <w:rFonts w:ascii="Tw Cen MT" w:hAnsi="Tw Cen MT" w:cs="Times New Roman"/>
          <w:sz w:val="24"/>
          <w:szCs w:val="24"/>
        </w:rPr>
      </w:pPr>
      <w:r w:rsidRPr="00BB7888">
        <w:rPr>
          <w:noProof/>
          <w:lang w:val="en-US"/>
        </w:rPr>
        <w:drawing>
          <wp:inline distT="0" distB="0" distL="0" distR="0" wp14:anchorId="143AA3E6" wp14:editId="28AE7AE9">
            <wp:extent cx="5731510" cy="1221636"/>
            <wp:effectExtent l="19050" t="0" r="2540" b="0"/>
            <wp:docPr id="8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cstate="print"/>
                    <a:srcRect/>
                    <a:stretch>
                      <a:fillRect/>
                    </a:stretch>
                  </pic:blipFill>
                  <pic:spPr bwMode="auto">
                    <a:xfrm>
                      <a:off x="0" y="0"/>
                      <a:ext cx="5731510" cy="1221636"/>
                    </a:xfrm>
                    <a:prstGeom prst="rect">
                      <a:avLst/>
                    </a:prstGeom>
                    <a:noFill/>
                    <a:ln w="9525">
                      <a:noFill/>
                      <a:miter lim="800000"/>
                      <a:headEnd/>
                      <a:tailEnd/>
                    </a:ln>
                  </pic:spPr>
                </pic:pic>
              </a:graphicData>
            </a:graphic>
          </wp:inline>
        </w:drawing>
      </w:r>
    </w:p>
    <w:p w14:paraId="3814E3A2" w14:textId="77777777" w:rsidR="00B32AF2" w:rsidRPr="004F64A1" w:rsidRDefault="00B32AF2" w:rsidP="002B1DA8">
      <w:pPr>
        <w:spacing w:before="0" w:after="0" w:line="240" w:lineRule="auto"/>
        <w:rPr>
          <w:rFonts w:ascii="Tw Cen MT" w:hAnsi="Tw Cen MT"/>
          <w:sz w:val="24"/>
          <w:szCs w:val="24"/>
        </w:rPr>
      </w:pPr>
    </w:p>
    <w:p w14:paraId="146D8796" w14:textId="77777777" w:rsidR="00320435" w:rsidRDefault="00320435">
      <w:pPr>
        <w:spacing w:before="0" w:after="200" w:line="276" w:lineRule="auto"/>
        <w:jc w:val="left"/>
        <w:rPr>
          <w:rFonts w:ascii="Georgia" w:eastAsiaTheme="majorEastAsia" w:hAnsi="Georgia" w:cstheme="majorBidi"/>
          <w:bCs/>
          <w:sz w:val="52"/>
          <w:szCs w:val="28"/>
        </w:rPr>
      </w:pPr>
      <w:r>
        <w:br w:type="page"/>
      </w:r>
    </w:p>
    <w:p w14:paraId="48F72EC7" w14:textId="77777777" w:rsidR="00C9205C" w:rsidRPr="004F64A1" w:rsidRDefault="00C9205C" w:rsidP="00BB7888">
      <w:pPr>
        <w:pStyle w:val="Heading1"/>
        <w:numPr>
          <w:ilvl w:val="0"/>
          <w:numId w:val="0"/>
        </w:numPr>
        <w:ind w:left="630" w:hanging="612"/>
      </w:pPr>
      <w:bookmarkStart w:id="33" w:name="_Toc376952113"/>
      <w:r w:rsidRPr="004F64A1">
        <w:t>5. Discussion</w:t>
      </w:r>
      <w:bookmarkEnd w:id="33"/>
      <w:r w:rsidR="00BB7888">
        <w:t xml:space="preserve"> </w:t>
      </w:r>
    </w:p>
    <w:p w14:paraId="4DCA655A" w14:textId="77777777" w:rsidR="00E25531" w:rsidRPr="004F64A1" w:rsidRDefault="006A3B90" w:rsidP="00E25531">
      <w:pPr>
        <w:spacing w:before="0" w:after="0" w:line="240" w:lineRule="auto"/>
        <w:rPr>
          <w:rFonts w:ascii="Tw Cen MT" w:hAnsi="Tw Cen MT"/>
          <w:sz w:val="24"/>
          <w:szCs w:val="24"/>
        </w:rPr>
      </w:pPr>
      <w:r w:rsidRPr="004F64A1">
        <w:rPr>
          <w:rFonts w:ascii="Tw Cen MT" w:hAnsi="Tw Cen MT"/>
          <w:bCs/>
          <w:sz w:val="24"/>
          <w:szCs w:val="24"/>
        </w:rPr>
        <w:t xml:space="preserve">The SAHAT </w:t>
      </w:r>
      <w:r w:rsidRPr="004F64A1">
        <w:rPr>
          <w:rStyle w:val="Strong"/>
          <w:rFonts w:ascii="Tw Cen MT" w:hAnsi="Tw Cen MT"/>
          <w:b w:val="0"/>
          <w:sz w:val="24"/>
          <w:szCs w:val="24"/>
        </w:rPr>
        <w:t>survey is the first step in understanding the health issues prevalent in the South Asian community living in Minnesota</w:t>
      </w:r>
      <w:r w:rsidRPr="004F64A1">
        <w:rPr>
          <w:rFonts w:ascii="Tw Cen MT" w:hAnsi="Tw Cen MT"/>
          <w:b/>
          <w:bCs/>
          <w:sz w:val="24"/>
          <w:szCs w:val="24"/>
        </w:rPr>
        <w:t xml:space="preserve">. </w:t>
      </w:r>
      <w:r w:rsidRPr="004F64A1">
        <w:rPr>
          <w:rFonts w:ascii="Tw Cen MT" w:hAnsi="Tw Cen MT"/>
          <w:bCs/>
          <w:sz w:val="24"/>
          <w:szCs w:val="24"/>
        </w:rPr>
        <w:t>The term South Asian covers the wide diversity of people who vary in their culture, language, food, immigration status</w:t>
      </w:r>
      <w:r w:rsidR="00E25531">
        <w:rPr>
          <w:rFonts w:ascii="Tw Cen MT" w:hAnsi="Tw Cen MT"/>
          <w:bCs/>
          <w:sz w:val="24"/>
          <w:szCs w:val="24"/>
        </w:rPr>
        <w:t>es</w:t>
      </w:r>
      <w:r w:rsidRPr="004F64A1">
        <w:rPr>
          <w:rFonts w:ascii="Tw Cen MT" w:hAnsi="Tw Cen MT"/>
          <w:bCs/>
          <w:sz w:val="24"/>
          <w:szCs w:val="24"/>
        </w:rPr>
        <w:t>, socio-economic status</w:t>
      </w:r>
      <w:r w:rsidR="00FF1A0B">
        <w:rPr>
          <w:rFonts w:ascii="Tw Cen MT" w:hAnsi="Tw Cen MT"/>
          <w:bCs/>
          <w:sz w:val="24"/>
          <w:szCs w:val="24"/>
        </w:rPr>
        <w:t>,</w:t>
      </w:r>
      <w:r w:rsidRPr="004F64A1">
        <w:rPr>
          <w:rFonts w:ascii="Tw Cen MT" w:hAnsi="Tw Cen MT"/>
          <w:bCs/>
          <w:sz w:val="24"/>
          <w:szCs w:val="24"/>
        </w:rPr>
        <w:t xml:space="preserve"> and health histories. However, th</w:t>
      </w:r>
      <w:r w:rsidR="00FF1A0B">
        <w:rPr>
          <w:rFonts w:ascii="Tw Cen MT" w:hAnsi="Tw Cen MT"/>
          <w:bCs/>
          <w:sz w:val="24"/>
          <w:szCs w:val="24"/>
        </w:rPr>
        <w:t>is diverse group of people often</w:t>
      </w:r>
      <w:r w:rsidRPr="004F64A1">
        <w:rPr>
          <w:rFonts w:ascii="Tw Cen MT" w:hAnsi="Tw Cen MT"/>
          <w:bCs/>
          <w:sz w:val="24"/>
          <w:szCs w:val="24"/>
        </w:rPr>
        <w:t xml:space="preserve"> get </w:t>
      </w:r>
      <w:r w:rsidR="00FF1A0B">
        <w:rPr>
          <w:rFonts w:ascii="Tw Cen MT" w:hAnsi="Tw Cen MT"/>
          <w:bCs/>
          <w:sz w:val="24"/>
          <w:szCs w:val="24"/>
        </w:rPr>
        <w:t>clumped</w:t>
      </w:r>
      <w:r w:rsidR="00FF1A0B" w:rsidRPr="004F64A1">
        <w:rPr>
          <w:rFonts w:ascii="Tw Cen MT" w:hAnsi="Tw Cen MT"/>
          <w:bCs/>
          <w:sz w:val="24"/>
          <w:szCs w:val="24"/>
        </w:rPr>
        <w:t xml:space="preserve"> </w:t>
      </w:r>
      <w:r w:rsidRPr="004F64A1">
        <w:rPr>
          <w:rFonts w:ascii="Tw Cen MT" w:hAnsi="Tw Cen MT"/>
          <w:bCs/>
          <w:sz w:val="24"/>
          <w:szCs w:val="24"/>
        </w:rPr>
        <w:t xml:space="preserve">together as a ‘Model Minority’. </w:t>
      </w:r>
      <w:r w:rsidRPr="004F64A1">
        <w:rPr>
          <w:rFonts w:ascii="Tw Cen MT" w:hAnsi="Tw Cen MT"/>
          <w:sz w:val="24"/>
          <w:szCs w:val="24"/>
        </w:rPr>
        <w:t xml:space="preserve">The economic status of the South Asian immigrants varies widely due to the circumstances under which they migrated to Minnesota. It ranges from highly educated entrepreneurs, medical doctors to graduate students and refugees. </w:t>
      </w:r>
      <w:r w:rsidR="00E25531" w:rsidRPr="004F64A1">
        <w:rPr>
          <w:rFonts w:ascii="Tw Cen MT" w:hAnsi="Tw Cen MT"/>
          <w:sz w:val="24"/>
          <w:szCs w:val="24"/>
        </w:rPr>
        <w:t>Pockets of South Asians who need help with healthcare services, for example</w:t>
      </w:r>
      <w:r w:rsidR="00E25531">
        <w:rPr>
          <w:rFonts w:ascii="Tw Cen MT" w:hAnsi="Tw Cen MT"/>
          <w:sz w:val="24"/>
          <w:szCs w:val="24"/>
        </w:rPr>
        <w:t>,</w:t>
      </w:r>
      <w:r w:rsidR="00E25531" w:rsidRPr="004F64A1">
        <w:rPr>
          <w:rFonts w:ascii="Tw Cen MT" w:hAnsi="Tw Cen MT"/>
          <w:sz w:val="24"/>
          <w:szCs w:val="24"/>
        </w:rPr>
        <w:t xml:space="preserve"> the recent refugees from Bhutan and Nepal or older South Asians who came as dependents on their families under the family reunification act, might find themselves left behind because of the ‘Model Minority Myth’. </w:t>
      </w:r>
    </w:p>
    <w:p w14:paraId="689F1E76" w14:textId="77777777" w:rsidR="006A3B90" w:rsidRPr="004F64A1" w:rsidRDefault="006A3B90" w:rsidP="006A3B90">
      <w:pPr>
        <w:spacing w:before="0" w:after="0" w:line="240" w:lineRule="auto"/>
        <w:rPr>
          <w:rFonts w:ascii="Tw Cen MT" w:hAnsi="Tw Cen MT"/>
          <w:sz w:val="24"/>
          <w:szCs w:val="24"/>
        </w:rPr>
      </w:pPr>
    </w:p>
    <w:p w14:paraId="3B607CDE" w14:textId="77777777" w:rsidR="006A3B90" w:rsidRPr="004F64A1" w:rsidRDefault="006A3B90" w:rsidP="006A3B90">
      <w:pPr>
        <w:spacing w:before="0" w:after="0" w:line="240" w:lineRule="auto"/>
        <w:rPr>
          <w:rFonts w:ascii="Tw Cen MT" w:hAnsi="Tw Cen MT"/>
          <w:sz w:val="24"/>
          <w:szCs w:val="24"/>
        </w:rPr>
      </w:pPr>
      <w:r w:rsidRPr="004F64A1">
        <w:rPr>
          <w:rFonts w:ascii="Tw Cen MT" w:hAnsi="Tw Cen MT"/>
          <w:sz w:val="24"/>
          <w:szCs w:val="24"/>
        </w:rPr>
        <w:t xml:space="preserve">South Asians also get </w:t>
      </w:r>
      <w:r w:rsidR="00941B16">
        <w:rPr>
          <w:rFonts w:ascii="Tw Cen MT" w:hAnsi="Tw Cen MT"/>
          <w:sz w:val="24"/>
          <w:szCs w:val="24"/>
        </w:rPr>
        <w:t>aggregated</w:t>
      </w:r>
      <w:r w:rsidR="00941B16" w:rsidRPr="004F64A1">
        <w:rPr>
          <w:rFonts w:ascii="Tw Cen MT" w:hAnsi="Tw Cen MT"/>
          <w:sz w:val="24"/>
          <w:szCs w:val="24"/>
        </w:rPr>
        <w:t xml:space="preserve"> </w:t>
      </w:r>
      <w:r w:rsidRPr="004F64A1">
        <w:rPr>
          <w:rFonts w:ascii="Tw Cen MT" w:hAnsi="Tw Cen MT"/>
          <w:sz w:val="24"/>
          <w:szCs w:val="24"/>
        </w:rPr>
        <w:t xml:space="preserve">together with other Asians like Chinese and Japanese or </w:t>
      </w:r>
      <w:proofErr w:type="gramStart"/>
      <w:r w:rsidRPr="004F64A1">
        <w:rPr>
          <w:rFonts w:ascii="Tw Cen MT" w:hAnsi="Tw Cen MT"/>
          <w:sz w:val="24"/>
          <w:szCs w:val="24"/>
        </w:rPr>
        <w:t>South East</w:t>
      </w:r>
      <w:proofErr w:type="gramEnd"/>
      <w:r w:rsidRPr="004F64A1">
        <w:rPr>
          <w:rFonts w:ascii="Tw Cen MT" w:hAnsi="Tw Cen MT"/>
          <w:sz w:val="24"/>
          <w:szCs w:val="24"/>
        </w:rPr>
        <w:t xml:space="preserve"> Asians like Burmese, Vietnamese, Cambodians</w:t>
      </w:r>
      <w:r w:rsidR="00F90B4D">
        <w:rPr>
          <w:rFonts w:ascii="Tw Cen MT" w:hAnsi="Tw Cen MT"/>
          <w:sz w:val="24"/>
          <w:szCs w:val="24"/>
        </w:rPr>
        <w:t>,</w:t>
      </w:r>
      <w:r w:rsidRPr="004F64A1">
        <w:rPr>
          <w:rFonts w:ascii="Tw Cen MT" w:hAnsi="Tw Cen MT"/>
          <w:sz w:val="24"/>
          <w:szCs w:val="24"/>
        </w:rPr>
        <w:t xml:space="preserve"> and Hmong. Each of these Asians </w:t>
      </w:r>
      <w:r w:rsidR="00F90B4D" w:rsidRPr="004F64A1">
        <w:rPr>
          <w:rFonts w:ascii="Tw Cen MT" w:hAnsi="Tw Cen MT"/>
          <w:sz w:val="24"/>
          <w:szCs w:val="24"/>
        </w:rPr>
        <w:t>has</w:t>
      </w:r>
      <w:r w:rsidRPr="004F64A1">
        <w:rPr>
          <w:rFonts w:ascii="Tw Cen MT" w:hAnsi="Tw Cen MT"/>
          <w:sz w:val="24"/>
          <w:szCs w:val="24"/>
        </w:rPr>
        <w:t xml:space="preserve"> their own unique health issues and lack of </w:t>
      </w:r>
      <w:r w:rsidR="00941B16" w:rsidRPr="004F64A1">
        <w:rPr>
          <w:rFonts w:ascii="Tw Cen MT" w:hAnsi="Tw Cen MT"/>
          <w:sz w:val="24"/>
          <w:szCs w:val="24"/>
        </w:rPr>
        <w:t>disaggregat</w:t>
      </w:r>
      <w:r w:rsidR="00941B16">
        <w:rPr>
          <w:rFonts w:ascii="Tw Cen MT" w:hAnsi="Tw Cen MT"/>
          <w:sz w:val="24"/>
          <w:szCs w:val="24"/>
        </w:rPr>
        <w:t>ed</w:t>
      </w:r>
      <w:r w:rsidR="00941B16" w:rsidRPr="004F64A1">
        <w:rPr>
          <w:rFonts w:ascii="Tw Cen MT" w:hAnsi="Tw Cen MT"/>
          <w:sz w:val="24"/>
          <w:szCs w:val="24"/>
        </w:rPr>
        <w:t xml:space="preserve"> </w:t>
      </w:r>
      <w:r w:rsidRPr="004F64A1">
        <w:rPr>
          <w:rFonts w:ascii="Tw Cen MT" w:hAnsi="Tw Cen MT"/>
          <w:sz w:val="24"/>
          <w:szCs w:val="24"/>
        </w:rPr>
        <w:t>data provides a limited understanding of the health issues faced by the South Asian community.</w:t>
      </w:r>
    </w:p>
    <w:p w14:paraId="7FA32EFB" w14:textId="77777777" w:rsidR="006A3B90" w:rsidRPr="004F64A1" w:rsidRDefault="006A3B90" w:rsidP="006A3B90">
      <w:pPr>
        <w:spacing w:before="0" w:after="0" w:line="240" w:lineRule="auto"/>
        <w:rPr>
          <w:rFonts w:ascii="Tw Cen MT" w:hAnsi="Tw Cen MT"/>
          <w:sz w:val="24"/>
          <w:szCs w:val="24"/>
        </w:rPr>
      </w:pPr>
    </w:p>
    <w:p w14:paraId="324E4753" w14:textId="77777777" w:rsidR="006A3B90" w:rsidRPr="004F64A1" w:rsidRDefault="006A3B90" w:rsidP="006A3B90">
      <w:pPr>
        <w:spacing w:before="0" w:after="0" w:line="240" w:lineRule="auto"/>
        <w:rPr>
          <w:rFonts w:ascii="Tw Cen MT" w:hAnsi="Tw Cen MT"/>
          <w:sz w:val="24"/>
          <w:szCs w:val="24"/>
        </w:rPr>
      </w:pPr>
      <w:r w:rsidRPr="004F64A1">
        <w:rPr>
          <w:rFonts w:ascii="Tw Cen MT" w:hAnsi="Tw Cen MT"/>
          <w:sz w:val="24"/>
          <w:szCs w:val="24"/>
        </w:rPr>
        <w:t xml:space="preserve">According to the </w:t>
      </w:r>
      <w:r w:rsidR="00F90B4D">
        <w:rPr>
          <w:rFonts w:ascii="Tw Cen MT" w:hAnsi="Tw Cen MT"/>
          <w:sz w:val="24"/>
          <w:szCs w:val="24"/>
        </w:rPr>
        <w:t xml:space="preserve">U.S. </w:t>
      </w:r>
      <w:r w:rsidRPr="004F64A1">
        <w:rPr>
          <w:rFonts w:ascii="Tw Cen MT" w:hAnsi="Tw Cen MT"/>
          <w:sz w:val="24"/>
          <w:szCs w:val="24"/>
        </w:rPr>
        <w:t xml:space="preserve">2010 Census, about 75% of the South Asians living in Minnesota are first generation immigrants. Just like any other immigrant community, these </w:t>
      </w:r>
      <w:proofErr w:type="gramStart"/>
      <w:r w:rsidRPr="004F64A1">
        <w:rPr>
          <w:rFonts w:ascii="Tw Cen MT" w:hAnsi="Tw Cen MT"/>
          <w:sz w:val="24"/>
          <w:szCs w:val="24"/>
        </w:rPr>
        <w:t>first generation</w:t>
      </w:r>
      <w:proofErr w:type="gramEnd"/>
      <w:r w:rsidRPr="004F64A1">
        <w:rPr>
          <w:rFonts w:ascii="Tw Cen MT" w:hAnsi="Tw Cen MT"/>
          <w:sz w:val="24"/>
          <w:szCs w:val="24"/>
        </w:rPr>
        <w:t xml:space="preserve"> immigrants bring their own cultural baggage along with them which influences their </w:t>
      </w:r>
      <w:r w:rsidR="00941B16">
        <w:rPr>
          <w:rFonts w:ascii="Tw Cen MT" w:hAnsi="Tw Cen MT"/>
          <w:sz w:val="24"/>
          <w:szCs w:val="24"/>
        </w:rPr>
        <w:t>l</w:t>
      </w:r>
      <w:r w:rsidR="0039648D">
        <w:rPr>
          <w:rFonts w:ascii="Tw Cen MT" w:hAnsi="Tw Cen MT"/>
          <w:sz w:val="24"/>
          <w:szCs w:val="24"/>
        </w:rPr>
        <w:t>ifestyle</w:t>
      </w:r>
      <w:r w:rsidRPr="004F64A1">
        <w:rPr>
          <w:rFonts w:ascii="Tw Cen MT" w:hAnsi="Tw Cen MT"/>
          <w:sz w:val="24"/>
          <w:szCs w:val="24"/>
        </w:rPr>
        <w:t>, health habits, food preferences</w:t>
      </w:r>
      <w:r w:rsidR="00F90B4D">
        <w:rPr>
          <w:rFonts w:ascii="Tw Cen MT" w:hAnsi="Tw Cen MT"/>
          <w:sz w:val="24"/>
          <w:szCs w:val="24"/>
        </w:rPr>
        <w:t>,</w:t>
      </w:r>
      <w:r w:rsidRPr="004F64A1">
        <w:rPr>
          <w:rFonts w:ascii="Tw Cen MT" w:hAnsi="Tw Cen MT"/>
          <w:sz w:val="24"/>
          <w:szCs w:val="24"/>
        </w:rPr>
        <w:t xml:space="preserve"> and social attitudes. For example, South Asians might consider it to be a ‘status symbol’ that they can afford to buy chips, eat out at restaurants, and consume alcohol, etc. This study found out that irrespective of the level of income or level of education, younger South Asians in Minnesota tend to indulge in fast food and alcohol more so than the older South Asians. </w:t>
      </w:r>
    </w:p>
    <w:p w14:paraId="0013039D" w14:textId="77777777" w:rsidR="006A3B90" w:rsidRPr="004F64A1" w:rsidRDefault="006A3B90" w:rsidP="006A3B90">
      <w:pPr>
        <w:spacing w:before="0" w:after="0" w:line="240" w:lineRule="auto"/>
        <w:rPr>
          <w:rFonts w:ascii="Tw Cen MT" w:hAnsi="Tw Cen MT"/>
          <w:sz w:val="24"/>
          <w:szCs w:val="24"/>
        </w:rPr>
      </w:pPr>
    </w:p>
    <w:p w14:paraId="747E43F2" w14:textId="77777777" w:rsidR="007E64F2" w:rsidRPr="004F64A1" w:rsidRDefault="006A3B90" w:rsidP="007E64F2">
      <w:pPr>
        <w:spacing w:before="0" w:after="0" w:line="240" w:lineRule="auto"/>
        <w:rPr>
          <w:rFonts w:ascii="Tw Cen MT" w:hAnsi="Tw Cen MT"/>
          <w:sz w:val="24"/>
          <w:szCs w:val="24"/>
        </w:rPr>
      </w:pPr>
      <w:r w:rsidRPr="004F64A1">
        <w:rPr>
          <w:rFonts w:ascii="Tw Cen MT" w:hAnsi="Tw Cen MT"/>
          <w:sz w:val="24"/>
          <w:szCs w:val="24"/>
        </w:rPr>
        <w:t>Another cultural characteristic of South Asians is the stigma associated with depression and mental illness. It is still</w:t>
      </w:r>
      <w:r w:rsidR="00F90B4D">
        <w:rPr>
          <w:rFonts w:ascii="Tw Cen MT" w:hAnsi="Tw Cen MT"/>
          <w:sz w:val="24"/>
          <w:szCs w:val="24"/>
        </w:rPr>
        <w:t xml:space="preserve"> considered</w:t>
      </w:r>
      <w:r w:rsidRPr="004F64A1">
        <w:rPr>
          <w:rFonts w:ascii="Tw Cen MT" w:hAnsi="Tw Cen MT"/>
          <w:sz w:val="24"/>
          <w:szCs w:val="24"/>
        </w:rPr>
        <w:t xml:space="preserve"> taboo to discuss these issues in the open, which </w:t>
      </w:r>
      <w:r w:rsidR="00F90B4D">
        <w:rPr>
          <w:rFonts w:ascii="Tw Cen MT" w:hAnsi="Tw Cen MT"/>
          <w:sz w:val="24"/>
          <w:szCs w:val="24"/>
        </w:rPr>
        <w:t xml:space="preserve">makes </w:t>
      </w:r>
      <w:r w:rsidRPr="004F64A1">
        <w:rPr>
          <w:rFonts w:ascii="Tw Cen MT" w:hAnsi="Tw Cen MT"/>
          <w:sz w:val="24"/>
          <w:szCs w:val="24"/>
        </w:rPr>
        <w:t xml:space="preserve">it </w:t>
      </w:r>
      <w:r w:rsidR="00F90B4D">
        <w:rPr>
          <w:rFonts w:ascii="Tw Cen MT" w:hAnsi="Tw Cen MT"/>
          <w:sz w:val="24"/>
          <w:szCs w:val="24"/>
        </w:rPr>
        <w:t>difficult</w:t>
      </w:r>
      <w:r w:rsidRPr="004F64A1">
        <w:rPr>
          <w:rFonts w:ascii="Tw Cen MT" w:hAnsi="Tw Cen MT"/>
          <w:sz w:val="24"/>
          <w:szCs w:val="24"/>
        </w:rPr>
        <w:t xml:space="preserve"> to assess the prevalence of mental health issues in the South Asian community. Less than 5% of the sample reported to have suffered depression in this study. </w:t>
      </w:r>
      <w:r w:rsidR="007E64F2" w:rsidRPr="004F64A1">
        <w:rPr>
          <w:rFonts w:ascii="Tw Cen MT" w:hAnsi="Tw Cen MT"/>
          <w:sz w:val="24"/>
          <w:szCs w:val="24"/>
        </w:rPr>
        <w:t xml:space="preserve">Based on SEWA-AIFW experience in the community, majority of the </w:t>
      </w:r>
      <w:proofErr w:type="gramStart"/>
      <w:r w:rsidR="007E64F2" w:rsidRPr="004F64A1">
        <w:rPr>
          <w:rFonts w:ascii="Tw Cen MT" w:hAnsi="Tw Cen MT"/>
          <w:sz w:val="24"/>
          <w:szCs w:val="24"/>
        </w:rPr>
        <w:t>seniors</w:t>
      </w:r>
      <w:proofErr w:type="gramEnd"/>
      <w:r w:rsidR="007E64F2" w:rsidRPr="004F64A1">
        <w:rPr>
          <w:rFonts w:ascii="Tw Cen MT" w:hAnsi="Tw Cen MT"/>
          <w:sz w:val="24"/>
          <w:szCs w:val="24"/>
        </w:rPr>
        <w:t xml:space="preserve"> express depression due to isolation and loneliness.</w:t>
      </w:r>
    </w:p>
    <w:p w14:paraId="2B0197AC" w14:textId="77777777" w:rsidR="006A3B90" w:rsidRPr="004F64A1" w:rsidRDefault="006A3B90" w:rsidP="006A3B90">
      <w:pPr>
        <w:spacing w:before="0" w:after="0" w:line="240" w:lineRule="auto"/>
        <w:rPr>
          <w:rFonts w:ascii="Tw Cen MT" w:hAnsi="Tw Cen MT"/>
          <w:sz w:val="24"/>
          <w:szCs w:val="24"/>
        </w:rPr>
      </w:pPr>
    </w:p>
    <w:p w14:paraId="7724733A" w14:textId="77777777" w:rsidR="006A3B90" w:rsidRPr="004F64A1" w:rsidRDefault="00F90B4D" w:rsidP="006A3B90">
      <w:pPr>
        <w:spacing w:before="0" w:after="0" w:line="240" w:lineRule="auto"/>
        <w:rPr>
          <w:rFonts w:ascii="Tw Cen MT" w:hAnsi="Tw Cen MT"/>
          <w:sz w:val="24"/>
          <w:szCs w:val="24"/>
        </w:rPr>
      </w:pPr>
      <w:r>
        <w:rPr>
          <w:rFonts w:ascii="Tw Cen MT" w:hAnsi="Tw Cen MT"/>
          <w:sz w:val="24"/>
          <w:szCs w:val="24"/>
        </w:rPr>
        <w:t>Eighty-nine percent</w:t>
      </w:r>
      <w:r w:rsidR="006A3B90" w:rsidRPr="004F64A1">
        <w:rPr>
          <w:rFonts w:ascii="Tw Cen MT" w:hAnsi="Tw Cen MT"/>
          <w:sz w:val="24"/>
          <w:szCs w:val="24"/>
        </w:rPr>
        <w:t xml:space="preserve"> of the sample in this study reported to have some form of health insurance, 72% had a primary care doctor</w:t>
      </w:r>
      <w:r>
        <w:rPr>
          <w:rFonts w:ascii="Tw Cen MT" w:hAnsi="Tw Cen MT"/>
          <w:sz w:val="24"/>
          <w:szCs w:val="24"/>
        </w:rPr>
        <w:t>,</w:t>
      </w:r>
      <w:r w:rsidR="006A3B90" w:rsidRPr="004F64A1">
        <w:rPr>
          <w:rFonts w:ascii="Tw Cen MT" w:hAnsi="Tw Cen MT"/>
          <w:sz w:val="24"/>
          <w:szCs w:val="24"/>
        </w:rPr>
        <w:t xml:space="preserve"> and 66% had seen a dentist in the last year. </w:t>
      </w:r>
      <w:proofErr w:type="gramStart"/>
      <w:r>
        <w:rPr>
          <w:rFonts w:ascii="Tw Cen MT" w:hAnsi="Tw Cen MT"/>
          <w:sz w:val="24"/>
          <w:szCs w:val="24"/>
        </w:rPr>
        <w:t xml:space="preserve">The </w:t>
      </w:r>
      <w:r>
        <w:rPr>
          <w:rFonts w:ascii="Tw Cen MT" w:hAnsi="Tw Cen MT"/>
          <w:bCs/>
          <w:sz w:val="24"/>
          <w:szCs w:val="24"/>
        </w:rPr>
        <w:t>m</w:t>
      </w:r>
      <w:r w:rsidR="006A3B90" w:rsidRPr="004F64A1">
        <w:rPr>
          <w:rFonts w:ascii="Tw Cen MT" w:hAnsi="Tw Cen MT"/>
          <w:bCs/>
          <w:sz w:val="24"/>
          <w:szCs w:val="24"/>
        </w:rPr>
        <w:t>ajority of</w:t>
      </w:r>
      <w:proofErr w:type="gramEnd"/>
      <w:r w:rsidR="006A3B90" w:rsidRPr="004F64A1">
        <w:rPr>
          <w:rFonts w:ascii="Tw Cen MT" w:hAnsi="Tw Cen MT"/>
          <w:bCs/>
          <w:sz w:val="24"/>
          <w:szCs w:val="24"/>
        </w:rPr>
        <w:t xml:space="preserve"> </w:t>
      </w:r>
      <w:r>
        <w:rPr>
          <w:rFonts w:ascii="Tw Cen MT" w:hAnsi="Tw Cen MT"/>
          <w:bCs/>
          <w:sz w:val="24"/>
          <w:szCs w:val="24"/>
        </w:rPr>
        <w:t>respondents</w:t>
      </w:r>
      <w:r w:rsidRPr="004F64A1">
        <w:rPr>
          <w:rFonts w:ascii="Tw Cen MT" w:hAnsi="Tw Cen MT"/>
          <w:bCs/>
          <w:sz w:val="24"/>
          <w:szCs w:val="24"/>
        </w:rPr>
        <w:t xml:space="preserve"> </w:t>
      </w:r>
      <w:r w:rsidR="006A3B90" w:rsidRPr="004F64A1">
        <w:rPr>
          <w:rFonts w:ascii="Tw Cen MT" w:hAnsi="Tw Cen MT"/>
          <w:bCs/>
          <w:sz w:val="24"/>
          <w:szCs w:val="24"/>
        </w:rPr>
        <w:t>went to the clinic or their doctor’s office when they needed medical attention</w:t>
      </w:r>
      <w:r w:rsidR="006A3B90" w:rsidRPr="004F64A1">
        <w:rPr>
          <w:rFonts w:ascii="Tw Cen MT" w:hAnsi="Tw Cen MT"/>
          <w:b/>
          <w:bCs/>
          <w:sz w:val="24"/>
          <w:szCs w:val="24"/>
        </w:rPr>
        <w:t xml:space="preserve">. </w:t>
      </w:r>
      <w:r w:rsidR="006A3B90" w:rsidRPr="004F64A1">
        <w:rPr>
          <w:rFonts w:ascii="Tw Cen MT" w:hAnsi="Tw Cen MT"/>
          <w:bCs/>
          <w:sz w:val="24"/>
          <w:szCs w:val="24"/>
        </w:rPr>
        <w:t xml:space="preserve">However, 18% reported to have used home remedies or alternative medicines like </w:t>
      </w:r>
      <w:r w:rsidR="00941B16" w:rsidRPr="004F64A1">
        <w:rPr>
          <w:rFonts w:ascii="Tw Cen MT" w:hAnsi="Tw Cen MT"/>
          <w:bCs/>
          <w:sz w:val="24"/>
          <w:szCs w:val="24"/>
        </w:rPr>
        <w:t>Ayurveda</w:t>
      </w:r>
      <w:r w:rsidR="006A3B90" w:rsidRPr="004F64A1">
        <w:rPr>
          <w:rFonts w:ascii="Tw Cen MT" w:hAnsi="Tw Cen MT"/>
          <w:bCs/>
          <w:sz w:val="24"/>
          <w:szCs w:val="24"/>
        </w:rPr>
        <w:t xml:space="preserve"> or homeopathic medicines as well. </w:t>
      </w:r>
      <w:r w:rsidR="006A3B90" w:rsidRPr="004F64A1">
        <w:rPr>
          <w:rFonts w:ascii="Tw Cen MT" w:hAnsi="Tw Cen MT"/>
          <w:sz w:val="24"/>
          <w:szCs w:val="24"/>
        </w:rPr>
        <w:t>Community support and peer pressure play a major role in the healthcare use by South Asians</w:t>
      </w:r>
      <w:r w:rsidR="000413E7">
        <w:rPr>
          <w:rFonts w:ascii="Tw Cen MT" w:hAnsi="Tw Cen MT"/>
          <w:sz w:val="24"/>
          <w:szCs w:val="24"/>
        </w:rPr>
        <w:t xml:space="preserve"> living in MN</w:t>
      </w:r>
      <w:r w:rsidR="006A3B90" w:rsidRPr="004F64A1">
        <w:rPr>
          <w:rFonts w:ascii="Tw Cen MT" w:hAnsi="Tw Cen MT"/>
          <w:sz w:val="24"/>
          <w:szCs w:val="24"/>
        </w:rPr>
        <w:t>. In this study, other than the doctors, most people got their medical information from friends, family members, and internet search</w:t>
      </w:r>
      <w:r>
        <w:rPr>
          <w:rFonts w:ascii="Tw Cen MT" w:hAnsi="Tw Cen MT"/>
          <w:sz w:val="24"/>
          <w:szCs w:val="24"/>
        </w:rPr>
        <w:t>es</w:t>
      </w:r>
      <w:r w:rsidR="006A3B90" w:rsidRPr="004F64A1">
        <w:rPr>
          <w:rFonts w:ascii="Tw Cen MT" w:hAnsi="Tw Cen MT"/>
          <w:sz w:val="24"/>
          <w:szCs w:val="24"/>
        </w:rPr>
        <w:t>. Certain factors that served as barriers to seeking healthcare were identified as</w:t>
      </w:r>
      <w:r>
        <w:rPr>
          <w:rFonts w:ascii="Tw Cen MT" w:hAnsi="Tw Cen MT"/>
          <w:sz w:val="24"/>
          <w:szCs w:val="24"/>
        </w:rPr>
        <w:t xml:space="preserve"> an </w:t>
      </w:r>
      <w:r w:rsidR="006A3B90" w:rsidRPr="004F64A1">
        <w:rPr>
          <w:rFonts w:ascii="Tw Cen MT" w:hAnsi="Tw Cen MT"/>
          <w:sz w:val="24"/>
          <w:szCs w:val="24"/>
        </w:rPr>
        <w:t xml:space="preserve">inability to navigate the healthcare system or </w:t>
      </w:r>
      <w:r>
        <w:rPr>
          <w:rFonts w:ascii="Tw Cen MT" w:hAnsi="Tw Cen MT"/>
          <w:sz w:val="24"/>
          <w:szCs w:val="24"/>
        </w:rPr>
        <w:t xml:space="preserve">being </w:t>
      </w:r>
      <w:r w:rsidR="006A3B90" w:rsidRPr="004F64A1">
        <w:rPr>
          <w:rFonts w:ascii="Tw Cen MT" w:hAnsi="Tw Cen MT"/>
          <w:sz w:val="24"/>
          <w:szCs w:val="24"/>
        </w:rPr>
        <w:t>unsure about what services are covered by health insurance. A few mentioned the ignorance about South Asian culture on the part of healthcare providers.</w:t>
      </w:r>
    </w:p>
    <w:p w14:paraId="4C657ECA" w14:textId="77777777" w:rsidR="006A3B90" w:rsidRPr="004F64A1" w:rsidRDefault="006A3B90" w:rsidP="006A3B90">
      <w:pPr>
        <w:spacing w:before="0" w:after="0" w:line="240" w:lineRule="auto"/>
        <w:rPr>
          <w:rFonts w:ascii="Tw Cen MT" w:hAnsi="Tw Cen MT"/>
          <w:sz w:val="24"/>
          <w:szCs w:val="24"/>
        </w:rPr>
      </w:pPr>
    </w:p>
    <w:p w14:paraId="6CBDFBFF" w14:textId="77777777" w:rsidR="006A3B90" w:rsidRPr="004F64A1" w:rsidRDefault="006A3B90" w:rsidP="006A3B90">
      <w:pPr>
        <w:spacing w:before="0" w:after="0" w:line="240" w:lineRule="auto"/>
        <w:rPr>
          <w:rFonts w:ascii="Tw Cen MT" w:hAnsi="Tw Cen MT"/>
          <w:sz w:val="24"/>
          <w:szCs w:val="24"/>
        </w:rPr>
      </w:pPr>
      <w:r w:rsidRPr="004F64A1">
        <w:rPr>
          <w:rFonts w:ascii="Tw Cen MT" w:hAnsi="Tw Cen MT"/>
          <w:sz w:val="24"/>
          <w:szCs w:val="24"/>
        </w:rPr>
        <w:t xml:space="preserve">When asked about the extent to which </w:t>
      </w:r>
      <w:r w:rsidRPr="004F64A1">
        <w:rPr>
          <w:rFonts w:ascii="Tw Cen MT" w:hAnsi="Tw Cen MT"/>
          <w:bCs/>
          <w:sz w:val="24"/>
          <w:szCs w:val="24"/>
        </w:rPr>
        <w:t>health care providers understand the impact of South Asian culture on health, about one-fifth of the sample was dissatisfied with culturally irrelevant diet recommendations,</w:t>
      </w:r>
      <w:r w:rsidRPr="004F64A1">
        <w:rPr>
          <w:rFonts w:ascii="Tw Cen MT" w:hAnsi="Tw Cen MT"/>
          <w:sz w:val="24"/>
          <w:szCs w:val="24"/>
        </w:rPr>
        <w:t xml:space="preserve"> insensitivity to the South Asian genetic disposition, religious beliefs</w:t>
      </w:r>
      <w:r w:rsidR="00F90B4D">
        <w:rPr>
          <w:rFonts w:ascii="Tw Cen MT" w:hAnsi="Tw Cen MT"/>
          <w:sz w:val="24"/>
          <w:szCs w:val="24"/>
        </w:rPr>
        <w:t>,</w:t>
      </w:r>
      <w:r w:rsidRPr="004F64A1">
        <w:rPr>
          <w:rFonts w:ascii="Tw Cen MT" w:hAnsi="Tw Cen MT"/>
          <w:sz w:val="24"/>
          <w:szCs w:val="24"/>
        </w:rPr>
        <w:t xml:space="preserve"> or lack of understanding about the South Asian family relationships.</w:t>
      </w:r>
    </w:p>
    <w:p w14:paraId="4F796610" w14:textId="77777777" w:rsidR="006A3B90" w:rsidRPr="004F64A1" w:rsidRDefault="006A3B90" w:rsidP="006A3B90">
      <w:pPr>
        <w:spacing w:before="0" w:after="0" w:line="240" w:lineRule="auto"/>
        <w:rPr>
          <w:rFonts w:ascii="Tw Cen MT" w:hAnsi="Tw Cen MT"/>
          <w:sz w:val="24"/>
          <w:szCs w:val="24"/>
        </w:rPr>
      </w:pPr>
    </w:p>
    <w:p w14:paraId="7F4D5A89" w14:textId="77777777" w:rsidR="006A3B90" w:rsidRPr="004F64A1" w:rsidRDefault="006A3B90" w:rsidP="006A3B90">
      <w:pPr>
        <w:spacing w:before="0" w:after="0" w:line="240" w:lineRule="auto"/>
        <w:rPr>
          <w:rFonts w:ascii="Tw Cen MT" w:hAnsi="Tw Cen MT"/>
          <w:sz w:val="24"/>
          <w:szCs w:val="24"/>
        </w:rPr>
      </w:pPr>
      <w:r w:rsidRPr="004F64A1">
        <w:rPr>
          <w:rFonts w:ascii="Tw Cen MT" w:hAnsi="Tw Cen MT"/>
          <w:sz w:val="24"/>
          <w:szCs w:val="24"/>
        </w:rPr>
        <w:t>Overall, the study participants expressed a need for healthcare providers like doctors, nurses, dieticians</w:t>
      </w:r>
      <w:r w:rsidR="00F90B4D">
        <w:rPr>
          <w:rFonts w:ascii="Tw Cen MT" w:hAnsi="Tw Cen MT"/>
          <w:sz w:val="24"/>
          <w:szCs w:val="24"/>
        </w:rPr>
        <w:t>,</w:t>
      </w:r>
      <w:r w:rsidRPr="004F64A1">
        <w:rPr>
          <w:rFonts w:ascii="Tw Cen MT" w:hAnsi="Tw Cen MT"/>
          <w:sz w:val="24"/>
          <w:szCs w:val="24"/>
        </w:rPr>
        <w:t xml:space="preserve"> and therapists to make a paradigm shift when they see South Asian patients by having a more detailed understanding of the health needs and culture of South Asians </w:t>
      </w:r>
      <w:r w:rsidR="00F90B4D">
        <w:rPr>
          <w:rFonts w:ascii="Tw Cen MT" w:hAnsi="Tw Cen MT"/>
          <w:sz w:val="24"/>
          <w:szCs w:val="24"/>
        </w:rPr>
        <w:t xml:space="preserve">living </w:t>
      </w:r>
      <w:r w:rsidRPr="004F64A1">
        <w:rPr>
          <w:rFonts w:ascii="Tw Cen MT" w:hAnsi="Tw Cen MT"/>
          <w:sz w:val="24"/>
          <w:szCs w:val="24"/>
        </w:rPr>
        <w:t>in Minnesota.</w:t>
      </w:r>
    </w:p>
    <w:p w14:paraId="55973B18" w14:textId="77777777" w:rsidR="00C9205C" w:rsidRPr="004F64A1" w:rsidRDefault="00C9205C" w:rsidP="00F90589">
      <w:pPr>
        <w:spacing w:before="0" w:after="120" w:line="240" w:lineRule="auto"/>
        <w:rPr>
          <w:rFonts w:ascii="Tw Cen MT" w:hAnsi="Tw Cen MT" w:cs="Times New Roman"/>
          <w:sz w:val="24"/>
          <w:szCs w:val="24"/>
          <w:highlight w:val="yellow"/>
        </w:rPr>
      </w:pPr>
      <w:r w:rsidRPr="004F64A1">
        <w:rPr>
          <w:rFonts w:ascii="Tw Cen MT" w:hAnsi="Tw Cen MT" w:cs="Times New Roman"/>
          <w:sz w:val="24"/>
          <w:szCs w:val="24"/>
          <w:highlight w:val="yellow"/>
        </w:rPr>
        <w:br w:type="page"/>
      </w:r>
    </w:p>
    <w:p w14:paraId="25C2F557" w14:textId="77777777" w:rsidR="00C9205C" w:rsidRPr="00BB7888" w:rsidRDefault="00C9205C" w:rsidP="00BB7888">
      <w:pPr>
        <w:pStyle w:val="Heading1"/>
        <w:numPr>
          <w:ilvl w:val="0"/>
          <w:numId w:val="0"/>
        </w:numPr>
        <w:ind w:left="360" w:hanging="360"/>
      </w:pPr>
      <w:bookmarkStart w:id="34" w:name="_Toc376952114"/>
      <w:r w:rsidRPr="00BB7888">
        <w:t>6.</w:t>
      </w:r>
      <w:r w:rsidR="00BB7888">
        <w:t xml:space="preserve"> </w:t>
      </w:r>
      <w:r w:rsidRPr="00BB7888">
        <w:t>Recommendations</w:t>
      </w:r>
      <w:r w:rsidR="00C13A6C">
        <w:t xml:space="preserve"> and Next Steps</w:t>
      </w:r>
      <w:bookmarkEnd w:id="34"/>
    </w:p>
    <w:p w14:paraId="434ADA7B" w14:textId="77777777" w:rsidR="00C13A6C" w:rsidRPr="007E64F2" w:rsidRDefault="00C13A6C" w:rsidP="007E64F2">
      <w:pPr>
        <w:spacing w:after="120" w:line="240" w:lineRule="auto"/>
        <w:rPr>
          <w:rStyle w:val="Strong"/>
          <w:rFonts w:ascii="Tw Cen MT" w:hAnsi="Tw Cen MT" w:cs="Times New Roman"/>
          <w:sz w:val="24"/>
        </w:rPr>
      </w:pPr>
      <w:r w:rsidRPr="007E64F2">
        <w:rPr>
          <w:rStyle w:val="Strong"/>
          <w:rFonts w:ascii="Tw Cen MT" w:hAnsi="Tw Cen MT" w:cs="Times New Roman"/>
          <w:sz w:val="24"/>
        </w:rPr>
        <w:t>Key Recommendations</w:t>
      </w:r>
      <w:r w:rsidR="007E64F2">
        <w:rPr>
          <w:rStyle w:val="Strong"/>
          <w:rFonts w:ascii="Tw Cen MT" w:hAnsi="Tw Cen MT" w:cs="Times New Roman"/>
          <w:sz w:val="24"/>
        </w:rPr>
        <w:t>:</w:t>
      </w:r>
    </w:p>
    <w:p w14:paraId="29AC6C4A" w14:textId="77777777" w:rsidR="00E25531" w:rsidRDefault="00E25531" w:rsidP="00E25531">
      <w:pPr>
        <w:spacing w:before="0" w:after="0" w:line="240" w:lineRule="auto"/>
        <w:rPr>
          <w:rFonts w:ascii="Tw Cen MT" w:hAnsi="Tw Cen MT"/>
          <w:sz w:val="24"/>
        </w:rPr>
      </w:pPr>
      <w:r w:rsidRPr="00687F94">
        <w:rPr>
          <w:rFonts w:ascii="Tw Cen MT" w:hAnsi="Tw Cen MT"/>
          <w:sz w:val="24"/>
        </w:rPr>
        <w:t xml:space="preserve">The following section includes some key recommendations </w:t>
      </w:r>
      <w:r>
        <w:rPr>
          <w:rFonts w:ascii="Tw Cen MT" w:hAnsi="Tw Cen MT"/>
          <w:sz w:val="24"/>
        </w:rPr>
        <w:t xml:space="preserve">based on the </w:t>
      </w:r>
      <w:r w:rsidRPr="00687F94">
        <w:rPr>
          <w:rFonts w:ascii="Tw Cen MT" w:hAnsi="Tw Cen MT"/>
          <w:sz w:val="24"/>
        </w:rPr>
        <w:t xml:space="preserve">results of the SAHAT survey. </w:t>
      </w:r>
    </w:p>
    <w:p w14:paraId="56C310EC" w14:textId="77777777" w:rsidR="00E25531" w:rsidRPr="00687F94" w:rsidRDefault="00E25531" w:rsidP="00E25531">
      <w:pPr>
        <w:spacing w:before="0" w:after="0" w:line="240" w:lineRule="auto"/>
        <w:rPr>
          <w:rFonts w:ascii="Tw Cen MT" w:hAnsi="Tw Cen MT"/>
          <w:sz w:val="24"/>
        </w:rPr>
      </w:pPr>
    </w:p>
    <w:p w14:paraId="146D16DD" w14:textId="77777777" w:rsidR="00E25531" w:rsidRPr="004F64A1" w:rsidRDefault="00E25531" w:rsidP="00E25531">
      <w:pPr>
        <w:numPr>
          <w:ilvl w:val="0"/>
          <w:numId w:val="27"/>
        </w:numPr>
        <w:tabs>
          <w:tab w:val="clear" w:pos="720"/>
          <w:tab w:val="num" w:pos="360"/>
        </w:tabs>
        <w:spacing w:before="0" w:after="0" w:line="240" w:lineRule="auto"/>
        <w:ind w:left="360"/>
        <w:rPr>
          <w:rFonts w:ascii="Tw Cen MT" w:hAnsi="Tw Cen MT" w:cs="Times New Roman"/>
          <w:sz w:val="24"/>
          <w:szCs w:val="24"/>
          <w:lang w:val="en-US"/>
        </w:rPr>
      </w:pPr>
      <w:r w:rsidRPr="004F64A1">
        <w:rPr>
          <w:rFonts w:ascii="Tw Cen MT" w:hAnsi="Tw Cen MT" w:cs="Times New Roman"/>
          <w:b/>
          <w:bCs/>
          <w:sz w:val="24"/>
          <w:szCs w:val="24"/>
          <w:lang w:val="en-US"/>
        </w:rPr>
        <w:t>Community Organizations:</w:t>
      </w:r>
    </w:p>
    <w:p w14:paraId="3812C9B1" w14:textId="77777777" w:rsidR="00E25531" w:rsidRPr="00687F94" w:rsidRDefault="00E25531" w:rsidP="00E25531">
      <w:pPr>
        <w:numPr>
          <w:ilvl w:val="1"/>
          <w:numId w:val="27"/>
        </w:numPr>
        <w:tabs>
          <w:tab w:val="clear" w:pos="1440"/>
          <w:tab w:val="num" w:pos="1080"/>
        </w:tabs>
        <w:spacing w:before="0" w:after="0" w:line="240" w:lineRule="auto"/>
        <w:ind w:left="1080"/>
        <w:rPr>
          <w:rFonts w:ascii="Tw Cen MT" w:hAnsi="Tw Cen MT" w:cs="Times New Roman"/>
          <w:sz w:val="24"/>
          <w:szCs w:val="24"/>
          <w:lang w:val="en-US"/>
        </w:rPr>
      </w:pPr>
      <w:r w:rsidRPr="00687F94">
        <w:rPr>
          <w:rFonts w:ascii="Tw Cen MT" w:hAnsi="Tw Cen MT" w:cs="Times New Roman"/>
          <w:b/>
          <w:bCs/>
          <w:sz w:val="24"/>
          <w:szCs w:val="24"/>
          <w:lang w:val="en-US"/>
        </w:rPr>
        <w:t>Create programming that is focused on increasing:</w:t>
      </w:r>
    </w:p>
    <w:p w14:paraId="43D067FD" w14:textId="77777777" w:rsidR="00E25531" w:rsidRPr="00687F94" w:rsidRDefault="00E25531" w:rsidP="00E25531">
      <w:pPr>
        <w:numPr>
          <w:ilvl w:val="2"/>
          <w:numId w:val="27"/>
        </w:numPr>
        <w:tabs>
          <w:tab w:val="clear" w:pos="2160"/>
          <w:tab w:val="num" w:pos="1800"/>
        </w:tabs>
        <w:spacing w:before="0" w:after="0" w:line="240" w:lineRule="auto"/>
        <w:ind w:left="1800"/>
        <w:rPr>
          <w:rFonts w:ascii="Tw Cen MT" w:hAnsi="Tw Cen MT" w:cs="Times New Roman"/>
          <w:sz w:val="24"/>
          <w:szCs w:val="24"/>
          <w:lang w:val="en-US"/>
        </w:rPr>
      </w:pPr>
      <w:r w:rsidRPr="00687F94">
        <w:rPr>
          <w:rFonts w:ascii="Tw Cen MT" w:hAnsi="Tw Cen MT" w:cs="Times New Roman"/>
          <w:sz w:val="24"/>
          <w:szCs w:val="24"/>
          <w:lang w:val="en-US"/>
        </w:rPr>
        <w:t xml:space="preserve">awareness </w:t>
      </w:r>
      <w:r>
        <w:rPr>
          <w:rFonts w:ascii="Tw Cen MT" w:hAnsi="Tw Cen MT" w:cs="Times New Roman"/>
          <w:sz w:val="24"/>
          <w:szCs w:val="24"/>
          <w:lang w:val="en-US"/>
        </w:rPr>
        <w:t xml:space="preserve">about </w:t>
      </w:r>
      <w:r w:rsidRPr="00687F94">
        <w:rPr>
          <w:rFonts w:ascii="Tw Cen MT" w:hAnsi="Tw Cen MT" w:cs="Times New Roman"/>
          <w:sz w:val="24"/>
          <w:szCs w:val="24"/>
          <w:lang w:val="en-US"/>
        </w:rPr>
        <w:t xml:space="preserve">chronic health issues, mental issues, and </w:t>
      </w:r>
      <w:proofErr w:type="gramStart"/>
      <w:r w:rsidRPr="00687F94">
        <w:rPr>
          <w:rFonts w:ascii="Tw Cen MT" w:hAnsi="Tw Cen MT" w:cs="Times New Roman"/>
          <w:sz w:val="24"/>
          <w:szCs w:val="24"/>
          <w:lang w:val="en-US"/>
        </w:rPr>
        <w:t>long term</w:t>
      </w:r>
      <w:proofErr w:type="gramEnd"/>
      <w:r w:rsidRPr="00687F94">
        <w:rPr>
          <w:rFonts w:ascii="Tw Cen MT" w:hAnsi="Tw Cen MT" w:cs="Times New Roman"/>
          <w:sz w:val="24"/>
          <w:szCs w:val="24"/>
          <w:lang w:val="en-US"/>
        </w:rPr>
        <w:t xml:space="preserve"> impact (including genetic disposition); </w:t>
      </w:r>
    </w:p>
    <w:p w14:paraId="2D3222D6" w14:textId="77777777" w:rsidR="00E25531" w:rsidRPr="00687F94" w:rsidRDefault="00E25531" w:rsidP="00E25531">
      <w:pPr>
        <w:numPr>
          <w:ilvl w:val="2"/>
          <w:numId w:val="27"/>
        </w:numPr>
        <w:tabs>
          <w:tab w:val="clear" w:pos="2160"/>
          <w:tab w:val="num" w:pos="1800"/>
        </w:tabs>
        <w:spacing w:before="0" w:after="0" w:line="240" w:lineRule="auto"/>
        <w:ind w:left="1800"/>
        <w:rPr>
          <w:rFonts w:ascii="Tw Cen MT" w:hAnsi="Tw Cen MT" w:cs="Times New Roman"/>
          <w:sz w:val="24"/>
          <w:szCs w:val="24"/>
          <w:lang w:val="en-US"/>
        </w:rPr>
      </w:pPr>
      <w:r w:rsidRPr="00687F94">
        <w:rPr>
          <w:rFonts w:ascii="Tw Cen MT" w:hAnsi="Tw Cen MT" w:cs="Times New Roman"/>
          <w:sz w:val="24"/>
          <w:szCs w:val="24"/>
          <w:lang w:val="en-US"/>
        </w:rPr>
        <w:t>participation in preventive care and health screening; and</w:t>
      </w:r>
    </w:p>
    <w:p w14:paraId="776F41FB" w14:textId="77777777" w:rsidR="00E25531" w:rsidRDefault="00E25531" w:rsidP="00E25531">
      <w:pPr>
        <w:numPr>
          <w:ilvl w:val="2"/>
          <w:numId w:val="27"/>
        </w:numPr>
        <w:tabs>
          <w:tab w:val="clear" w:pos="2160"/>
          <w:tab w:val="num" w:pos="1800"/>
        </w:tabs>
        <w:spacing w:before="0" w:after="0" w:line="240" w:lineRule="auto"/>
        <w:ind w:left="1800"/>
        <w:rPr>
          <w:rFonts w:ascii="Tw Cen MT" w:hAnsi="Tw Cen MT" w:cs="Times New Roman"/>
          <w:sz w:val="24"/>
          <w:szCs w:val="24"/>
          <w:lang w:val="en-US"/>
        </w:rPr>
      </w:pPr>
      <w:r w:rsidRPr="00687F94">
        <w:rPr>
          <w:rFonts w:ascii="Tw Cen MT" w:hAnsi="Tw Cen MT" w:cs="Times New Roman"/>
          <w:sz w:val="24"/>
          <w:szCs w:val="24"/>
          <w:lang w:val="en-US"/>
        </w:rPr>
        <w:t>participation in outdoor activities including exercise (especially with those who are pre-diabetic or have a family history o</w:t>
      </w:r>
      <w:r>
        <w:rPr>
          <w:rFonts w:ascii="Tw Cen MT" w:hAnsi="Tw Cen MT" w:cs="Times New Roman"/>
          <w:sz w:val="24"/>
          <w:szCs w:val="24"/>
          <w:lang w:val="en-US"/>
        </w:rPr>
        <w:t>f</w:t>
      </w:r>
      <w:r w:rsidRPr="00687F94">
        <w:rPr>
          <w:rFonts w:ascii="Tw Cen MT" w:hAnsi="Tw Cen MT" w:cs="Times New Roman"/>
          <w:sz w:val="24"/>
          <w:szCs w:val="24"/>
          <w:lang w:val="en-US"/>
        </w:rPr>
        <w:t xml:space="preserve"> health issues)</w:t>
      </w:r>
      <w:r>
        <w:rPr>
          <w:rFonts w:ascii="Tw Cen MT" w:hAnsi="Tw Cen MT" w:cs="Times New Roman"/>
          <w:sz w:val="24"/>
          <w:szCs w:val="24"/>
          <w:lang w:val="en-US"/>
        </w:rPr>
        <w:t>.</w:t>
      </w:r>
    </w:p>
    <w:p w14:paraId="02433D03" w14:textId="77777777" w:rsidR="00E25531" w:rsidRDefault="00E25531" w:rsidP="00E25531">
      <w:pPr>
        <w:spacing w:before="0" w:after="0" w:line="240" w:lineRule="auto"/>
        <w:rPr>
          <w:rFonts w:ascii="Tw Cen MT" w:hAnsi="Tw Cen MT" w:cs="Times New Roman"/>
          <w:sz w:val="24"/>
          <w:szCs w:val="24"/>
          <w:lang w:val="en-US"/>
        </w:rPr>
      </w:pPr>
    </w:p>
    <w:p w14:paraId="68885542" w14:textId="77777777" w:rsidR="00E25531" w:rsidRPr="00687F94" w:rsidRDefault="00E25531" w:rsidP="00E25531">
      <w:pPr>
        <w:numPr>
          <w:ilvl w:val="0"/>
          <w:numId w:val="27"/>
        </w:numPr>
        <w:tabs>
          <w:tab w:val="clear" w:pos="720"/>
          <w:tab w:val="num" w:pos="360"/>
        </w:tabs>
        <w:spacing w:before="0" w:after="0" w:line="240" w:lineRule="auto"/>
        <w:ind w:left="360"/>
        <w:rPr>
          <w:rFonts w:ascii="Tw Cen MT" w:hAnsi="Tw Cen MT" w:cs="Times New Roman"/>
          <w:sz w:val="24"/>
          <w:szCs w:val="24"/>
          <w:lang w:val="en-US"/>
        </w:rPr>
      </w:pPr>
      <w:r w:rsidRPr="00687F94">
        <w:rPr>
          <w:rFonts w:ascii="Tw Cen MT" w:hAnsi="Tw Cen MT" w:cs="Times New Roman"/>
          <w:b/>
          <w:bCs/>
          <w:sz w:val="24"/>
          <w:szCs w:val="24"/>
          <w:lang w:val="en-US"/>
        </w:rPr>
        <w:t>Health Care Providers:</w:t>
      </w:r>
    </w:p>
    <w:p w14:paraId="513BB585" w14:textId="77777777" w:rsidR="00E25531" w:rsidRPr="00687F94" w:rsidRDefault="00E25531" w:rsidP="00E25531">
      <w:pPr>
        <w:numPr>
          <w:ilvl w:val="1"/>
          <w:numId w:val="27"/>
        </w:numPr>
        <w:tabs>
          <w:tab w:val="clear" w:pos="1440"/>
          <w:tab w:val="num" w:pos="1080"/>
        </w:tabs>
        <w:spacing w:before="0" w:after="0" w:line="240" w:lineRule="auto"/>
        <w:ind w:left="1080"/>
        <w:rPr>
          <w:rFonts w:ascii="Tw Cen MT" w:hAnsi="Tw Cen MT" w:cs="Times New Roman"/>
          <w:sz w:val="24"/>
          <w:szCs w:val="24"/>
          <w:lang w:val="en-US"/>
        </w:rPr>
      </w:pPr>
      <w:r w:rsidRPr="00687F94">
        <w:rPr>
          <w:rFonts w:ascii="Tw Cen MT" w:hAnsi="Tw Cen MT" w:cs="Times New Roman"/>
          <w:b/>
          <w:bCs/>
          <w:sz w:val="24"/>
          <w:szCs w:val="24"/>
          <w:lang w:val="en-US"/>
        </w:rPr>
        <w:t>In working with South Asian clients:</w:t>
      </w:r>
    </w:p>
    <w:p w14:paraId="7AAF9969" w14:textId="77777777" w:rsidR="00E25531" w:rsidRPr="00687F94" w:rsidRDefault="00E25531" w:rsidP="00E25531">
      <w:pPr>
        <w:numPr>
          <w:ilvl w:val="2"/>
          <w:numId w:val="27"/>
        </w:numPr>
        <w:tabs>
          <w:tab w:val="clear" w:pos="2160"/>
          <w:tab w:val="num" w:pos="1800"/>
        </w:tabs>
        <w:spacing w:before="0" w:after="0" w:line="240" w:lineRule="auto"/>
        <w:ind w:left="1800"/>
        <w:rPr>
          <w:rFonts w:ascii="Tw Cen MT" w:hAnsi="Tw Cen MT" w:cs="Times New Roman"/>
          <w:sz w:val="24"/>
          <w:szCs w:val="24"/>
          <w:lang w:val="en-US"/>
        </w:rPr>
      </w:pPr>
      <w:r w:rsidRPr="00687F94">
        <w:rPr>
          <w:rFonts w:ascii="Tw Cen MT" w:hAnsi="Tw Cen MT" w:cs="Times New Roman"/>
          <w:sz w:val="24"/>
          <w:szCs w:val="24"/>
          <w:lang w:val="en-US"/>
        </w:rPr>
        <w:t xml:space="preserve">increase awareness of South Asian culture and develop culturally specific training </w:t>
      </w:r>
      <w:proofErr w:type="gramStart"/>
      <w:r w:rsidRPr="00687F94">
        <w:rPr>
          <w:rFonts w:ascii="Tw Cen MT" w:hAnsi="Tw Cen MT" w:cs="Times New Roman"/>
          <w:sz w:val="24"/>
          <w:szCs w:val="24"/>
          <w:lang w:val="en-US"/>
        </w:rPr>
        <w:t>materials;</w:t>
      </w:r>
      <w:proofErr w:type="gramEnd"/>
    </w:p>
    <w:p w14:paraId="3D9D5924" w14:textId="77777777" w:rsidR="00E25531" w:rsidRPr="00687F94" w:rsidRDefault="00E25531" w:rsidP="00E25531">
      <w:pPr>
        <w:numPr>
          <w:ilvl w:val="2"/>
          <w:numId w:val="27"/>
        </w:numPr>
        <w:tabs>
          <w:tab w:val="clear" w:pos="2160"/>
          <w:tab w:val="num" w:pos="1800"/>
        </w:tabs>
        <w:spacing w:before="0" w:after="0" w:line="240" w:lineRule="auto"/>
        <w:ind w:left="1800"/>
        <w:rPr>
          <w:rFonts w:ascii="Tw Cen MT" w:hAnsi="Tw Cen MT" w:cs="Times New Roman"/>
          <w:sz w:val="24"/>
          <w:szCs w:val="24"/>
          <w:lang w:val="en-US"/>
        </w:rPr>
      </w:pPr>
      <w:r w:rsidRPr="00687F94">
        <w:rPr>
          <w:rFonts w:ascii="Tw Cen MT" w:hAnsi="Tw Cen MT" w:cs="Times New Roman"/>
          <w:sz w:val="24"/>
          <w:szCs w:val="24"/>
          <w:lang w:val="en-US"/>
        </w:rPr>
        <w:t>provide diet guidelines suitable for South Asian clients by developing</w:t>
      </w:r>
      <w:r>
        <w:rPr>
          <w:rFonts w:ascii="Tw Cen MT" w:hAnsi="Tw Cen MT" w:cs="Times New Roman"/>
          <w:sz w:val="24"/>
          <w:szCs w:val="24"/>
          <w:lang w:val="en-US"/>
        </w:rPr>
        <w:t xml:space="preserve"> the United States Department of Agriculture’s</w:t>
      </w:r>
      <w:r w:rsidRPr="00687F94">
        <w:rPr>
          <w:rFonts w:ascii="Tw Cen MT" w:hAnsi="Tw Cen MT" w:cs="Times New Roman"/>
          <w:sz w:val="24"/>
          <w:szCs w:val="24"/>
          <w:lang w:val="en-US"/>
        </w:rPr>
        <w:t xml:space="preserve"> “My Plate” based on South Asian diet; and</w:t>
      </w:r>
    </w:p>
    <w:p w14:paraId="587187A1" w14:textId="77777777" w:rsidR="00E25531" w:rsidRPr="005A5A4C" w:rsidRDefault="00E25531" w:rsidP="00E25531">
      <w:pPr>
        <w:numPr>
          <w:ilvl w:val="2"/>
          <w:numId w:val="27"/>
        </w:numPr>
        <w:tabs>
          <w:tab w:val="clear" w:pos="2160"/>
          <w:tab w:val="num" w:pos="1800"/>
        </w:tabs>
        <w:spacing w:before="0" w:after="0" w:line="240" w:lineRule="auto"/>
        <w:ind w:left="1800"/>
        <w:rPr>
          <w:rFonts w:ascii="Tw Cen MT" w:hAnsi="Tw Cen MT" w:cs="Times New Roman"/>
          <w:sz w:val="24"/>
          <w:szCs w:val="24"/>
          <w:lang w:val="en-US"/>
        </w:rPr>
      </w:pPr>
      <w:r w:rsidRPr="005A5A4C">
        <w:rPr>
          <w:rFonts w:ascii="Tw Cen MT" w:hAnsi="Tw Cen MT" w:cs="Times New Roman"/>
          <w:sz w:val="24"/>
          <w:szCs w:val="24"/>
          <w:lang w:val="en-US"/>
        </w:rPr>
        <w:t xml:space="preserve">develop effective methods </w:t>
      </w:r>
      <w:r>
        <w:rPr>
          <w:rFonts w:ascii="Tw Cen MT" w:hAnsi="Tw Cen MT" w:cs="Times New Roman"/>
          <w:sz w:val="24"/>
          <w:szCs w:val="24"/>
          <w:lang w:val="en-US"/>
        </w:rPr>
        <w:t>for</w:t>
      </w:r>
      <w:r w:rsidRPr="005A5A4C">
        <w:rPr>
          <w:rFonts w:ascii="Tw Cen MT" w:hAnsi="Tw Cen MT" w:cs="Times New Roman"/>
          <w:sz w:val="24"/>
          <w:szCs w:val="24"/>
          <w:lang w:val="en-US"/>
        </w:rPr>
        <w:t xml:space="preserve"> educating the </w:t>
      </w:r>
      <w:r w:rsidR="008021E5">
        <w:rPr>
          <w:rFonts w:ascii="Tw Cen MT" w:hAnsi="Tw Cen MT" w:cs="Times New Roman"/>
          <w:sz w:val="24"/>
          <w:szCs w:val="24"/>
          <w:lang w:val="en-US"/>
        </w:rPr>
        <w:t xml:space="preserve">Minnesota </w:t>
      </w:r>
      <w:r w:rsidRPr="005A5A4C">
        <w:rPr>
          <w:rFonts w:ascii="Tw Cen MT" w:hAnsi="Tw Cen MT" w:cs="Times New Roman"/>
          <w:sz w:val="24"/>
          <w:szCs w:val="24"/>
          <w:lang w:val="en-US"/>
        </w:rPr>
        <w:t>South Asian community on how to effectively navigate the American health care system.</w:t>
      </w:r>
    </w:p>
    <w:p w14:paraId="166D0541" w14:textId="77777777" w:rsidR="00E25531" w:rsidRDefault="00E25531" w:rsidP="00E25531">
      <w:pPr>
        <w:spacing w:before="0" w:after="0" w:line="240" w:lineRule="auto"/>
        <w:rPr>
          <w:rFonts w:ascii="Tw Cen MT" w:hAnsi="Tw Cen MT" w:cs="Times New Roman"/>
          <w:sz w:val="24"/>
          <w:szCs w:val="24"/>
          <w:lang w:val="en-US"/>
        </w:rPr>
      </w:pPr>
    </w:p>
    <w:p w14:paraId="6F6F5950" w14:textId="77777777" w:rsidR="00E25531" w:rsidRPr="005A5A4C" w:rsidRDefault="00E25531" w:rsidP="00E25531">
      <w:pPr>
        <w:numPr>
          <w:ilvl w:val="0"/>
          <w:numId w:val="27"/>
        </w:numPr>
        <w:tabs>
          <w:tab w:val="clear" w:pos="720"/>
          <w:tab w:val="num" w:pos="360"/>
        </w:tabs>
        <w:spacing w:before="0" w:after="0" w:line="240" w:lineRule="auto"/>
        <w:ind w:left="360"/>
        <w:rPr>
          <w:rFonts w:ascii="Tw Cen MT" w:hAnsi="Tw Cen MT" w:cs="Times New Roman"/>
          <w:sz w:val="24"/>
          <w:szCs w:val="24"/>
          <w:lang w:val="en-US"/>
        </w:rPr>
      </w:pPr>
      <w:r w:rsidRPr="00687F94">
        <w:rPr>
          <w:rFonts w:ascii="Tw Cen MT" w:hAnsi="Tw Cen MT" w:cs="Times New Roman"/>
          <w:b/>
          <w:bCs/>
          <w:sz w:val="24"/>
          <w:szCs w:val="24"/>
          <w:lang w:val="en-US"/>
        </w:rPr>
        <w:t>Legislators:</w:t>
      </w:r>
    </w:p>
    <w:p w14:paraId="1DC255F0" w14:textId="77777777" w:rsidR="00E25531" w:rsidRPr="00687F94" w:rsidRDefault="008021E5" w:rsidP="00E25531">
      <w:pPr>
        <w:numPr>
          <w:ilvl w:val="1"/>
          <w:numId w:val="27"/>
        </w:numPr>
        <w:tabs>
          <w:tab w:val="clear" w:pos="1440"/>
          <w:tab w:val="num" w:pos="1080"/>
        </w:tabs>
        <w:spacing w:before="0" w:after="0" w:line="240" w:lineRule="auto"/>
        <w:ind w:hanging="720"/>
        <w:rPr>
          <w:rFonts w:ascii="Tw Cen MT" w:hAnsi="Tw Cen MT" w:cs="Times New Roman"/>
          <w:sz w:val="24"/>
          <w:szCs w:val="24"/>
          <w:lang w:val="en-US"/>
        </w:rPr>
      </w:pPr>
      <w:r>
        <w:rPr>
          <w:rFonts w:ascii="Tw Cen MT" w:hAnsi="Tw Cen MT" w:cs="Times New Roman"/>
          <w:b/>
          <w:bCs/>
          <w:sz w:val="24"/>
          <w:szCs w:val="24"/>
          <w:lang w:val="en-US"/>
        </w:rPr>
        <w:t xml:space="preserve">While prioritizing </w:t>
      </w:r>
      <w:r w:rsidR="00E25531">
        <w:rPr>
          <w:rFonts w:ascii="Tw Cen MT" w:hAnsi="Tw Cen MT" w:cs="Times New Roman"/>
          <w:b/>
          <w:bCs/>
          <w:sz w:val="24"/>
          <w:szCs w:val="24"/>
          <w:lang w:val="en-US"/>
        </w:rPr>
        <w:t xml:space="preserve">projects, resources, and funds </w:t>
      </w:r>
    </w:p>
    <w:p w14:paraId="4367A60A" w14:textId="77777777" w:rsidR="008021E5" w:rsidRDefault="008021E5" w:rsidP="00E25531">
      <w:pPr>
        <w:numPr>
          <w:ilvl w:val="2"/>
          <w:numId w:val="27"/>
        </w:numPr>
        <w:tabs>
          <w:tab w:val="clear" w:pos="2160"/>
          <w:tab w:val="left" w:pos="1800"/>
        </w:tabs>
        <w:spacing w:before="0" w:after="0" w:line="240" w:lineRule="auto"/>
        <w:ind w:left="1800"/>
        <w:rPr>
          <w:rFonts w:ascii="Tw Cen MT" w:hAnsi="Tw Cen MT" w:cs="Times New Roman"/>
          <w:sz w:val="24"/>
          <w:szCs w:val="24"/>
          <w:lang w:val="en-US"/>
        </w:rPr>
      </w:pPr>
      <w:r>
        <w:rPr>
          <w:rFonts w:ascii="Tw Cen MT" w:hAnsi="Tw Cen MT" w:cs="Times New Roman"/>
          <w:sz w:val="24"/>
          <w:szCs w:val="24"/>
          <w:lang w:val="en-US"/>
        </w:rPr>
        <w:t xml:space="preserve">commit research dollars with a focus specific to the South Asian community living in </w:t>
      </w:r>
      <w:proofErr w:type="gramStart"/>
      <w:r>
        <w:rPr>
          <w:rFonts w:ascii="Tw Cen MT" w:hAnsi="Tw Cen MT" w:cs="Times New Roman"/>
          <w:sz w:val="24"/>
          <w:szCs w:val="24"/>
          <w:lang w:val="en-US"/>
        </w:rPr>
        <w:t>MN;</w:t>
      </w:r>
      <w:proofErr w:type="gramEnd"/>
      <w:r>
        <w:rPr>
          <w:rFonts w:ascii="Tw Cen MT" w:hAnsi="Tw Cen MT" w:cs="Times New Roman"/>
          <w:sz w:val="24"/>
          <w:szCs w:val="24"/>
          <w:lang w:val="en-US"/>
        </w:rPr>
        <w:t xml:space="preserve"> </w:t>
      </w:r>
    </w:p>
    <w:p w14:paraId="7A599CE7" w14:textId="77777777" w:rsidR="00E25531" w:rsidRPr="008021E5" w:rsidRDefault="00E25531" w:rsidP="00E25531">
      <w:pPr>
        <w:numPr>
          <w:ilvl w:val="2"/>
          <w:numId w:val="27"/>
        </w:numPr>
        <w:tabs>
          <w:tab w:val="clear" w:pos="2160"/>
          <w:tab w:val="left" w:pos="1800"/>
        </w:tabs>
        <w:spacing w:before="0" w:after="0" w:line="240" w:lineRule="auto"/>
        <w:ind w:left="1800"/>
        <w:rPr>
          <w:rFonts w:ascii="Tw Cen MT" w:hAnsi="Tw Cen MT" w:cs="Times New Roman"/>
          <w:sz w:val="24"/>
          <w:szCs w:val="24"/>
          <w:lang w:val="en-US"/>
        </w:rPr>
      </w:pPr>
      <w:r w:rsidRPr="008021E5">
        <w:rPr>
          <w:rFonts w:ascii="Tw Cen MT" w:hAnsi="Tw Cen MT" w:cs="Times New Roman"/>
          <w:sz w:val="24"/>
          <w:szCs w:val="24"/>
          <w:lang w:val="en-US"/>
        </w:rPr>
        <w:t>disaggregate data, to understand issues specific to the South Asian community</w:t>
      </w:r>
      <w:r w:rsidR="008021E5">
        <w:rPr>
          <w:rFonts w:ascii="Tw Cen MT" w:hAnsi="Tw Cen MT" w:cs="Times New Roman"/>
          <w:sz w:val="24"/>
          <w:szCs w:val="24"/>
          <w:lang w:val="en-US"/>
        </w:rPr>
        <w:t xml:space="preserve"> living in MN</w:t>
      </w:r>
      <w:r w:rsidRPr="008021E5">
        <w:rPr>
          <w:rFonts w:ascii="Tw Cen MT" w:hAnsi="Tw Cen MT" w:cs="Times New Roman"/>
          <w:sz w:val="24"/>
          <w:szCs w:val="24"/>
          <w:lang w:val="en-US"/>
        </w:rPr>
        <w:t>;</w:t>
      </w:r>
      <w:r w:rsidR="008021E5" w:rsidRPr="008021E5">
        <w:rPr>
          <w:rFonts w:ascii="Tw Cen MT" w:hAnsi="Tw Cen MT" w:cs="Times New Roman"/>
          <w:sz w:val="24"/>
          <w:szCs w:val="24"/>
          <w:lang w:val="en-US"/>
        </w:rPr>
        <w:t xml:space="preserve"> and</w:t>
      </w:r>
    </w:p>
    <w:p w14:paraId="5AE550DD" w14:textId="77777777" w:rsidR="00E25531" w:rsidRPr="00687F94" w:rsidRDefault="00E25531" w:rsidP="00E25531">
      <w:pPr>
        <w:numPr>
          <w:ilvl w:val="2"/>
          <w:numId w:val="27"/>
        </w:numPr>
        <w:tabs>
          <w:tab w:val="clear" w:pos="2160"/>
          <w:tab w:val="left" w:pos="1800"/>
        </w:tabs>
        <w:spacing w:before="0" w:after="0" w:line="240" w:lineRule="auto"/>
        <w:ind w:left="1800"/>
        <w:rPr>
          <w:rFonts w:ascii="Tw Cen MT" w:hAnsi="Tw Cen MT" w:cs="Times New Roman"/>
          <w:sz w:val="24"/>
          <w:szCs w:val="24"/>
          <w:lang w:val="en-US"/>
        </w:rPr>
      </w:pPr>
      <w:r w:rsidRPr="00687F94">
        <w:rPr>
          <w:rFonts w:ascii="Tw Cen MT" w:hAnsi="Tw Cen MT" w:cs="Times New Roman"/>
          <w:sz w:val="24"/>
          <w:szCs w:val="24"/>
          <w:lang w:val="en-US"/>
        </w:rPr>
        <w:t xml:space="preserve">commit </w:t>
      </w:r>
      <w:r w:rsidR="008021E5">
        <w:rPr>
          <w:rFonts w:ascii="Tw Cen MT" w:hAnsi="Tw Cen MT" w:cs="Times New Roman"/>
          <w:sz w:val="24"/>
          <w:szCs w:val="24"/>
          <w:lang w:val="en-US"/>
        </w:rPr>
        <w:t xml:space="preserve">funds and </w:t>
      </w:r>
      <w:r w:rsidRPr="00687F94">
        <w:rPr>
          <w:rFonts w:ascii="Tw Cen MT" w:hAnsi="Tw Cen MT" w:cs="Times New Roman"/>
          <w:sz w:val="24"/>
          <w:szCs w:val="24"/>
          <w:lang w:val="en-US"/>
        </w:rPr>
        <w:t xml:space="preserve">resources </w:t>
      </w:r>
      <w:r w:rsidR="008021E5">
        <w:rPr>
          <w:rFonts w:ascii="Tw Cen MT" w:hAnsi="Tw Cen MT" w:cs="Times New Roman"/>
          <w:sz w:val="24"/>
          <w:szCs w:val="24"/>
          <w:lang w:val="en-US"/>
        </w:rPr>
        <w:t xml:space="preserve">related </w:t>
      </w:r>
      <w:r>
        <w:rPr>
          <w:rFonts w:ascii="Tw Cen MT" w:hAnsi="Tw Cen MT" w:cs="Times New Roman"/>
          <w:sz w:val="24"/>
          <w:szCs w:val="24"/>
          <w:lang w:val="en-US"/>
        </w:rPr>
        <w:t xml:space="preserve">health equity </w:t>
      </w:r>
      <w:r w:rsidR="008021E5">
        <w:rPr>
          <w:rFonts w:ascii="Tw Cen MT" w:hAnsi="Tw Cen MT" w:cs="Times New Roman"/>
          <w:sz w:val="24"/>
          <w:szCs w:val="24"/>
          <w:lang w:val="en-US"/>
        </w:rPr>
        <w:t xml:space="preserve">initiative </w:t>
      </w:r>
      <w:r w:rsidRPr="00687F94">
        <w:rPr>
          <w:rFonts w:ascii="Tw Cen MT" w:hAnsi="Tw Cen MT" w:cs="Times New Roman"/>
          <w:sz w:val="24"/>
          <w:szCs w:val="24"/>
          <w:lang w:val="en-US"/>
        </w:rPr>
        <w:t>to meet the needs of the underserved and vulnerable S</w:t>
      </w:r>
      <w:r>
        <w:rPr>
          <w:rFonts w:ascii="Tw Cen MT" w:hAnsi="Tw Cen MT" w:cs="Times New Roman"/>
          <w:sz w:val="24"/>
          <w:szCs w:val="24"/>
          <w:lang w:val="en-US"/>
        </w:rPr>
        <w:t>outh Asians living in Minnesota.</w:t>
      </w:r>
    </w:p>
    <w:p w14:paraId="2A5C0D5F" w14:textId="77777777" w:rsidR="00E25531" w:rsidRPr="00687F94" w:rsidRDefault="00E25531" w:rsidP="00E25531">
      <w:pPr>
        <w:spacing w:before="0" w:after="0" w:line="240" w:lineRule="auto"/>
        <w:ind w:left="720"/>
        <w:rPr>
          <w:rFonts w:ascii="Tw Cen MT" w:hAnsi="Tw Cen MT" w:cs="Times New Roman"/>
          <w:sz w:val="24"/>
          <w:szCs w:val="24"/>
          <w:lang w:val="en-US"/>
        </w:rPr>
      </w:pPr>
    </w:p>
    <w:p w14:paraId="2879BC3F" w14:textId="77777777" w:rsidR="00E25531" w:rsidRPr="00687F94" w:rsidRDefault="00E25531" w:rsidP="00E25531">
      <w:pPr>
        <w:pStyle w:val="ListParagraph"/>
        <w:numPr>
          <w:ilvl w:val="0"/>
          <w:numId w:val="27"/>
        </w:numPr>
        <w:tabs>
          <w:tab w:val="clear" w:pos="720"/>
          <w:tab w:val="num" w:pos="360"/>
        </w:tabs>
        <w:spacing w:before="0" w:after="0" w:line="240" w:lineRule="auto"/>
        <w:ind w:left="360"/>
        <w:rPr>
          <w:rFonts w:ascii="Tw Cen MT" w:hAnsi="Tw Cen MT" w:cs="Times New Roman"/>
          <w:b/>
          <w:sz w:val="24"/>
          <w:szCs w:val="24"/>
          <w:lang w:val="en-US"/>
        </w:rPr>
      </w:pPr>
      <w:r w:rsidRPr="00687F94">
        <w:rPr>
          <w:rFonts w:ascii="Tw Cen MT" w:hAnsi="Tw Cen MT" w:cs="Times New Roman"/>
          <w:b/>
          <w:sz w:val="24"/>
          <w:szCs w:val="24"/>
          <w:lang w:val="en-US"/>
        </w:rPr>
        <w:t>Mental Health Professionals:</w:t>
      </w:r>
    </w:p>
    <w:p w14:paraId="61378258" w14:textId="77777777" w:rsidR="00E25531" w:rsidRPr="00687F94" w:rsidRDefault="00E25531" w:rsidP="00E25531">
      <w:pPr>
        <w:pStyle w:val="ListParagraph"/>
        <w:numPr>
          <w:ilvl w:val="1"/>
          <w:numId w:val="27"/>
        </w:numPr>
        <w:tabs>
          <w:tab w:val="clear" w:pos="1440"/>
          <w:tab w:val="num" w:pos="1080"/>
        </w:tabs>
        <w:spacing w:before="0" w:after="0" w:line="240" w:lineRule="auto"/>
        <w:ind w:left="1080"/>
        <w:rPr>
          <w:rFonts w:ascii="Tw Cen MT" w:hAnsi="Tw Cen MT" w:cs="Times New Roman"/>
          <w:b/>
          <w:sz w:val="24"/>
          <w:szCs w:val="24"/>
          <w:lang w:val="en-US"/>
        </w:rPr>
      </w:pPr>
      <w:r>
        <w:rPr>
          <w:rFonts w:ascii="Tw Cen MT" w:hAnsi="Tw Cen MT" w:cs="Times New Roman"/>
          <w:b/>
          <w:sz w:val="24"/>
          <w:szCs w:val="24"/>
          <w:lang w:val="en-US"/>
        </w:rPr>
        <w:t>Work with community organizations to</w:t>
      </w:r>
      <w:r w:rsidRPr="00687F94">
        <w:rPr>
          <w:rFonts w:ascii="Tw Cen MT" w:hAnsi="Tw Cen MT" w:cs="Times New Roman"/>
          <w:b/>
          <w:sz w:val="24"/>
          <w:szCs w:val="24"/>
          <w:lang w:val="en-US"/>
        </w:rPr>
        <w:t>:</w:t>
      </w:r>
    </w:p>
    <w:p w14:paraId="2990526C" w14:textId="77777777" w:rsidR="00E25531" w:rsidRPr="00687F94" w:rsidRDefault="00E25531" w:rsidP="00E25531">
      <w:pPr>
        <w:numPr>
          <w:ilvl w:val="2"/>
          <w:numId w:val="27"/>
        </w:numPr>
        <w:tabs>
          <w:tab w:val="clear" w:pos="2160"/>
          <w:tab w:val="num" w:pos="1800"/>
        </w:tabs>
        <w:spacing w:before="0" w:after="0" w:line="240" w:lineRule="auto"/>
        <w:ind w:left="1800"/>
        <w:rPr>
          <w:rFonts w:ascii="Tw Cen MT" w:hAnsi="Tw Cen MT" w:cs="Times New Roman"/>
          <w:sz w:val="24"/>
          <w:szCs w:val="24"/>
          <w:lang w:val="en-US"/>
        </w:rPr>
      </w:pPr>
      <w:r w:rsidRPr="00687F94">
        <w:rPr>
          <w:rFonts w:ascii="Tw Cen MT" w:hAnsi="Tw Cen MT" w:cs="Times New Roman"/>
          <w:sz w:val="24"/>
          <w:szCs w:val="24"/>
          <w:lang w:val="en-US"/>
        </w:rPr>
        <w:t xml:space="preserve">engage </w:t>
      </w:r>
      <w:r w:rsidR="008021E5">
        <w:rPr>
          <w:rFonts w:ascii="Tw Cen MT" w:hAnsi="Tw Cen MT" w:cs="Times New Roman"/>
          <w:sz w:val="24"/>
          <w:szCs w:val="24"/>
          <w:lang w:val="en-US"/>
        </w:rPr>
        <w:t xml:space="preserve">MN </w:t>
      </w:r>
      <w:r>
        <w:rPr>
          <w:rFonts w:ascii="Tw Cen MT" w:hAnsi="Tw Cen MT" w:cs="Times New Roman"/>
          <w:sz w:val="24"/>
          <w:szCs w:val="24"/>
          <w:lang w:val="en-US"/>
        </w:rPr>
        <w:t xml:space="preserve">South Asian </w:t>
      </w:r>
      <w:r w:rsidRPr="00687F94">
        <w:rPr>
          <w:rFonts w:ascii="Tw Cen MT" w:hAnsi="Tw Cen MT" w:cs="Times New Roman"/>
          <w:sz w:val="24"/>
          <w:szCs w:val="24"/>
          <w:lang w:val="en-US"/>
        </w:rPr>
        <w:t xml:space="preserve">community </w:t>
      </w:r>
      <w:r>
        <w:rPr>
          <w:rFonts w:ascii="Tw Cen MT" w:hAnsi="Tw Cen MT" w:cs="Times New Roman"/>
          <w:sz w:val="24"/>
          <w:szCs w:val="24"/>
          <w:lang w:val="en-US"/>
        </w:rPr>
        <w:t xml:space="preserve">members </w:t>
      </w:r>
      <w:r w:rsidRPr="00687F94">
        <w:rPr>
          <w:rFonts w:ascii="Tw Cen MT" w:hAnsi="Tw Cen MT" w:cs="Times New Roman"/>
          <w:sz w:val="24"/>
          <w:szCs w:val="24"/>
          <w:lang w:val="en-US"/>
        </w:rPr>
        <w:t xml:space="preserve">to </w:t>
      </w:r>
      <w:r>
        <w:rPr>
          <w:rFonts w:ascii="Tw Cen MT" w:hAnsi="Tw Cen MT" w:cs="Times New Roman"/>
          <w:sz w:val="24"/>
          <w:szCs w:val="24"/>
          <w:lang w:val="en-US"/>
        </w:rPr>
        <w:t xml:space="preserve">come up with </w:t>
      </w:r>
      <w:r w:rsidRPr="00687F94">
        <w:rPr>
          <w:rFonts w:ascii="Tw Cen MT" w:hAnsi="Tw Cen MT" w:cs="Times New Roman"/>
          <w:sz w:val="24"/>
          <w:szCs w:val="24"/>
          <w:lang w:val="en-US"/>
        </w:rPr>
        <w:t xml:space="preserve">new ideas and approaches to remove stigma and denial around mental </w:t>
      </w:r>
      <w:proofErr w:type="gramStart"/>
      <w:r w:rsidRPr="00687F94">
        <w:rPr>
          <w:rFonts w:ascii="Tw Cen MT" w:hAnsi="Tw Cen MT" w:cs="Times New Roman"/>
          <w:sz w:val="24"/>
          <w:szCs w:val="24"/>
          <w:lang w:val="en-US"/>
        </w:rPr>
        <w:t>health;</w:t>
      </w:r>
      <w:proofErr w:type="gramEnd"/>
    </w:p>
    <w:p w14:paraId="20B6B4A8" w14:textId="77777777" w:rsidR="00E25531" w:rsidRPr="00687F94" w:rsidRDefault="00E25531" w:rsidP="00E25531">
      <w:pPr>
        <w:numPr>
          <w:ilvl w:val="2"/>
          <w:numId w:val="27"/>
        </w:numPr>
        <w:tabs>
          <w:tab w:val="clear" w:pos="2160"/>
          <w:tab w:val="num" w:pos="1800"/>
        </w:tabs>
        <w:spacing w:before="0" w:after="0" w:line="240" w:lineRule="auto"/>
        <w:ind w:left="1800"/>
        <w:rPr>
          <w:rFonts w:ascii="Tw Cen MT" w:hAnsi="Tw Cen MT" w:cs="Times New Roman"/>
          <w:sz w:val="24"/>
          <w:szCs w:val="24"/>
          <w:lang w:val="en-US"/>
        </w:rPr>
      </w:pPr>
      <w:r w:rsidRPr="00687F94">
        <w:rPr>
          <w:rFonts w:ascii="Tw Cen MT" w:hAnsi="Tw Cen MT" w:cs="Times New Roman"/>
          <w:sz w:val="24"/>
          <w:szCs w:val="24"/>
          <w:lang w:val="en-US"/>
        </w:rPr>
        <w:t xml:space="preserve">educate the </w:t>
      </w:r>
      <w:r w:rsidR="008021E5">
        <w:rPr>
          <w:rFonts w:ascii="Tw Cen MT" w:hAnsi="Tw Cen MT" w:cs="Times New Roman"/>
          <w:sz w:val="24"/>
          <w:szCs w:val="24"/>
          <w:lang w:val="en-US"/>
        </w:rPr>
        <w:t xml:space="preserve">MN </w:t>
      </w:r>
      <w:r>
        <w:rPr>
          <w:rFonts w:ascii="Tw Cen MT" w:hAnsi="Tw Cen MT" w:cs="Times New Roman"/>
          <w:sz w:val="24"/>
          <w:szCs w:val="24"/>
          <w:lang w:val="en-US"/>
        </w:rPr>
        <w:t xml:space="preserve">South Asian </w:t>
      </w:r>
      <w:r w:rsidRPr="00687F94">
        <w:rPr>
          <w:rFonts w:ascii="Tw Cen MT" w:hAnsi="Tw Cen MT" w:cs="Times New Roman"/>
          <w:sz w:val="24"/>
          <w:szCs w:val="24"/>
          <w:lang w:val="en-US"/>
        </w:rPr>
        <w:t xml:space="preserve">community on signs and behaviors related to mental illness and </w:t>
      </w:r>
      <w:proofErr w:type="gramStart"/>
      <w:r w:rsidRPr="00687F94">
        <w:rPr>
          <w:rFonts w:ascii="Tw Cen MT" w:hAnsi="Tw Cen MT" w:cs="Times New Roman"/>
          <w:sz w:val="24"/>
          <w:szCs w:val="24"/>
          <w:lang w:val="en-US"/>
        </w:rPr>
        <w:t>depression;</w:t>
      </w:r>
      <w:proofErr w:type="gramEnd"/>
    </w:p>
    <w:p w14:paraId="1C3D4615" w14:textId="77777777" w:rsidR="00E25531" w:rsidRPr="00687F94" w:rsidRDefault="00E25531" w:rsidP="00E25531">
      <w:pPr>
        <w:numPr>
          <w:ilvl w:val="2"/>
          <w:numId w:val="27"/>
        </w:numPr>
        <w:tabs>
          <w:tab w:val="clear" w:pos="2160"/>
          <w:tab w:val="num" w:pos="1800"/>
        </w:tabs>
        <w:spacing w:before="0" w:after="0" w:line="240" w:lineRule="auto"/>
        <w:ind w:left="1800"/>
        <w:rPr>
          <w:rFonts w:ascii="Tw Cen MT" w:hAnsi="Tw Cen MT" w:cs="Times New Roman"/>
          <w:sz w:val="24"/>
          <w:szCs w:val="24"/>
          <w:lang w:val="en-US"/>
        </w:rPr>
      </w:pPr>
      <w:r w:rsidRPr="00687F94">
        <w:rPr>
          <w:rFonts w:ascii="Tw Cen MT" w:hAnsi="Tw Cen MT" w:cs="Times New Roman"/>
          <w:sz w:val="24"/>
          <w:szCs w:val="24"/>
          <w:lang w:val="en-US"/>
        </w:rPr>
        <w:t xml:space="preserve">provide information on available resources; </w:t>
      </w:r>
      <w:r>
        <w:rPr>
          <w:rFonts w:ascii="Tw Cen MT" w:hAnsi="Tw Cen MT" w:cs="Times New Roman"/>
          <w:sz w:val="24"/>
          <w:szCs w:val="24"/>
          <w:lang w:val="en-US"/>
        </w:rPr>
        <w:t>and</w:t>
      </w:r>
    </w:p>
    <w:p w14:paraId="75B65E2E" w14:textId="77777777" w:rsidR="00E25531" w:rsidRDefault="00E25531" w:rsidP="00E25531">
      <w:pPr>
        <w:numPr>
          <w:ilvl w:val="2"/>
          <w:numId w:val="27"/>
        </w:numPr>
        <w:tabs>
          <w:tab w:val="clear" w:pos="2160"/>
          <w:tab w:val="num" w:pos="1800"/>
        </w:tabs>
        <w:spacing w:before="0" w:after="0" w:line="240" w:lineRule="auto"/>
        <w:ind w:left="1800"/>
        <w:rPr>
          <w:rFonts w:ascii="Tw Cen MT" w:hAnsi="Tw Cen MT" w:cs="Times New Roman"/>
          <w:sz w:val="24"/>
          <w:szCs w:val="24"/>
          <w:lang w:val="en-US"/>
        </w:rPr>
      </w:pPr>
      <w:r w:rsidRPr="00687F94">
        <w:rPr>
          <w:rFonts w:ascii="Tw Cen MT" w:hAnsi="Tw Cen MT" w:cs="Times New Roman"/>
          <w:sz w:val="24"/>
          <w:szCs w:val="24"/>
          <w:lang w:val="en-US"/>
        </w:rPr>
        <w:t xml:space="preserve">create a support structure for </w:t>
      </w:r>
      <w:r>
        <w:rPr>
          <w:rFonts w:ascii="Tw Cen MT" w:hAnsi="Tw Cen MT" w:cs="Times New Roman"/>
          <w:sz w:val="24"/>
          <w:szCs w:val="24"/>
          <w:lang w:val="en-US"/>
        </w:rPr>
        <w:t xml:space="preserve">people </w:t>
      </w:r>
      <w:r w:rsidRPr="00687F94">
        <w:rPr>
          <w:rFonts w:ascii="Tw Cen MT" w:hAnsi="Tw Cen MT" w:cs="Times New Roman"/>
          <w:sz w:val="24"/>
          <w:szCs w:val="24"/>
          <w:lang w:val="en-US"/>
        </w:rPr>
        <w:t>in need</w:t>
      </w:r>
      <w:r>
        <w:rPr>
          <w:rFonts w:ascii="Tw Cen MT" w:hAnsi="Tw Cen MT" w:cs="Times New Roman"/>
          <w:sz w:val="24"/>
          <w:szCs w:val="24"/>
          <w:lang w:val="en-US"/>
        </w:rPr>
        <w:t>.</w:t>
      </w:r>
    </w:p>
    <w:p w14:paraId="704800A5" w14:textId="77777777" w:rsidR="00E25531" w:rsidRPr="009E51AF" w:rsidRDefault="00E25531" w:rsidP="00E25531">
      <w:pPr>
        <w:spacing w:after="120" w:line="240" w:lineRule="auto"/>
        <w:rPr>
          <w:rStyle w:val="Strong"/>
          <w:rFonts w:ascii="Tw Cen MT" w:hAnsi="Tw Cen MT" w:cs="Times New Roman"/>
          <w:bCs w:val="0"/>
          <w:sz w:val="24"/>
        </w:rPr>
      </w:pPr>
      <w:r>
        <w:rPr>
          <w:rStyle w:val="Strong"/>
          <w:rFonts w:ascii="Tw Cen MT" w:hAnsi="Tw Cen MT" w:cs="Times New Roman"/>
          <w:sz w:val="24"/>
        </w:rPr>
        <w:t xml:space="preserve">Next Steps: </w:t>
      </w:r>
      <w:r w:rsidRPr="009E51AF">
        <w:rPr>
          <w:rStyle w:val="Strong"/>
          <w:rFonts w:ascii="Tw Cen MT" w:hAnsi="Tw Cen MT" w:cs="Times New Roman"/>
          <w:sz w:val="24"/>
        </w:rPr>
        <w:t xml:space="preserve"> </w:t>
      </w:r>
    </w:p>
    <w:p w14:paraId="154DB68D" w14:textId="77777777" w:rsidR="00E25531" w:rsidRPr="004F64A1" w:rsidRDefault="00E25531" w:rsidP="00E25531">
      <w:pPr>
        <w:pStyle w:val="ListParagraph"/>
        <w:numPr>
          <w:ilvl w:val="0"/>
          <w:numId w:val="37"/>
        </w:numPr>
        <w:spacing w:before="0" w:after="0" w:line="240" w:lineRule="auto"/>
        <w:rPr>
          <w:rFonts w:ascii="Tw Cen MT" w:hAnsi="Tw Cen MT" w:cs="Times New Roman"/>
          <w:sz w:val="24"/>
          <w:szCs w:val="24"/>
        </w:rPr>
      </w:pPr>
      <w:r w:rsidRPr="004F64A1">
        <w:rPr>
          <w:rFonts w:ascii="Tw Cen MT" w:hAnsi="Tw Cen MT" w:cs="Times New Roman"/>
          <w:sz w:val="24"/>
          <w:szCs w:val="24"/>
        </w:rPr>
        <w:t>Disseminat</w:t>
      </w:r>
      <w:r>
        <w:rPr>
          <w:rFonts w:ascii="Tw Cen MT" w:hAnsi="Tw Cen MT" w:cs="Times New Roman"/>
          <w:sz w:val="24"/>
          <w:szCs w:val="24"/>
        </w:rPr>
        <w:t>e</w:t>
      </w:r>
      <w:r w:rsidRPr="004F64A1">
        <w:rPr>
          <w:rFonts w:ascii="Tw Cen MT" w:hAnsi="Tw Cen MT" w:cs="Times New Roman"/>
          <w:sz w:val="24"/>
          <w:szCs w:val="24"/>
        </w:rPr>
        <w:t xml:space="preserve"> information among key stakeholders such as health care providers, community members, health advocates, policy makers, social workers</w:t>
      </w:r>
      <w:r>
        <w:rPr>
          <w:rFonts w:ascii="Tw Cen MT" w:hAnsi="Tw Cen MT" w:cs="Times New Roman"/>
          <w:sz w:val="24"/>
          <w:szCs w:val="24"/>
        </w:rPr>
        <w:t>,</w:t>
      </w:r>
      <w:r w:rsidRPr="004F64A1">
        <w:rPr>
          <w:rFonts w:ascii="Tw Cen MT" w:hAnsi="Tw Cen MT" w:cs="Times New Roman"/>
          <w:sz w:val="24"/>
          <w:szCs w:val="24"/>
        </w:rPr>
        <w:t xml:space="preserve"> etc.</w:t>
      </w:r>
    </w:p>
    <w:p w14:paraId="6160F565" w14:textId="77777777" w:rsidR="00E25531" w:rsidRPr="004F64A1" w:rsidRDefault="00E25531" w:rsidP="00E25531">
      <w:pPr>
        <w:pStyle w:val="ListParagraph"/>
        <w:numPr>
          <w:ilvl w:val="0"/>
          <w:numId w:val="37"/>
        </w:numPr>
        <w:spacing w:before="0" w:after="0" w:line="240" w:lineRule="auto"/>
        <w:rPr>
          <w:rFonts w:ascii="Tw Cen MT" w:hAnsi="Tw Cen MT" w:cs="Times New Roman"/>
          <w:sz w:val="24"/>
          <w:szCs w:val="24"/>
        </w:rPr>
      </w:pPr>
      <w:r w:rsidRPr="004F64A1">
        <w:rPr>
          <w:rFonts w:ascii="Tw Cen MT" w:hAnsi="Tw Cen MT" w:cs="Times New Roman"/>
          <w:sz w:val="24"/>
          <w:szCs w:val="24"/>
        </w:rPr>
        <w:t xml:space="preserve">Develop best practices </w:t>
      </w:r>
      <w:r>
        <w:rPr>
          <w:rFonts w:ascii="Tw Cen MT" w:hAnsi="Tw Cen MT" w:cs="Times New Roman"/>
          <w:sz w:val="24"/>
          <w:szCs w:val="24"/>
        </w:rPr>
        <w:t>t</w:t>
      </w:r>
      <w:r w:rsidRPr="004F64A1">
        <w:rPr>
          <w:rFonts w:ascii="Tw Cen MT" w:hAnsi="Tw Cen MT" w:cs="Times New Roman"/>
          <w:sz w:val="24"/>
          <w:szCs w:val="24"/>
        </w:rPr>
        <w:t>o foster effective partnership</w:t>
      </w:r>
      <w:r>
        <w:rPr>
          <w:rFonts w:ascii="Tw Cen MT" w:hAnsi="Tw Cen MT" w:cs="Times New Roman"/>
          <w:sz w:val="24"/>
          <w:szCs w:val="24"/>
        </w:rPr>
        <w:t>s</w:t>
      </w:r>
      <w:r w:rsidRPr="004F64A1">
        <w:rPr>
          <w:rFonts w:ascii="Tw Cen MT" w:hAnsi="Tw Cen MT" w:cs="Times New Roman"/>
          <w:sz w:val="24"/>
          <w:szCs w:val="24"/>
        </w:rPr>
        <w:t xml:space="preserve"> between key stakeholders who are working on eliminating health disparities. This includes developing a health tool kit that can facilitate awareness building and education on South</w:t>
      </w:r>
      <w:r>
        <w:rPr>
          <w:rFonts w:ascii="Tw Cen MT" w:hAnsi="Tw Cen MT" w:cs="Times New Roman"/>
          <w:sz w:val="24"/>
          <w:szCs w:val="24"/>
        </w:rPr>
        <w:t xml:space="preserve"> </w:t>
      </w:r>
      <w:r w:rsidRPr="004F64A1">
        <w:rPr>
          <w:rFonts w:ascii="Tw Cen MT" w:hAnsi="Tw Cen MT" w:cs="Times New Roman"/>
          <w:sz w:val="24"/>
          <w:szCs w:val="24"/>
        </w:rPr>
        <w:t>Asian health issues.</w:t>
      </w:r>
    </w:p>
    <w:p w14:paraId="5FB30A0B" w14:textId="77777777" w:rsidR="00E25531" w:rsidRPr="004F64A1" w:rsidRDefault="00E25531" w:rsidP="00E25531">
      <w:pPr>
        <w:pStyle w:val="ListParagraph"/>
        <w:numPr>
          <w:ilvl w:val="0"/>
          <w:numId w:val="37"/>
        </w:numPr>
        <w:spacing w:before="0" w:after="0" w:line="240" w:lineRule="auto"/>
        <w:rPr>
          <w:rFonts w:ascii="Tw Cen MT" w:hAnsi="Tw Cen MT" w:cs="Times New Roman"/>
          <w:sz w:val="24"/>
          <w:szCs w:val="24"/>
        </w:rPr>
      </w:pPr>
      <w:r w:rsidRPr="004F64A1">
        <w:rPr>
          <w:rFonts w:ascii="Tw Cen MT" w:hAnsi="Tw Cen MT" w:cs="Times New Roman"/>
          <w:sz w:val="24"/>
          <w:szCs w:val="24"/>
        </w:rPr>
        <w:t>Community based health and wellness programs have been proven to be highly effective in combating health disparities</w:t>
      </w:r>
      <w:r>
        <w:rPr>
          <w:rFonts w:ascii="Tw Cen MT" w:hAnsi="Tw Cen MT" w:cs="Times New Roman"/>
          <w:sz w:val="24"/>
          <w:szCs w:val="24"/>
        </w:rPr>
        <w:t>; p</w:t>
      </w:r>
      <w:r w:rsidRPr="004F64A1">
        <w:rPr>
          <w:rFonts w:ascii="Tw Cen MT" w:hAnsi="Tw Cen MT" w:cs="Times New Roman"/>
          <w:sz w:val="24"/>
          <w:szCs w:val="24"/>
        </w:rPr>
        <w:t>art of this includes identifying and leveraging existing programs around community health.</w:t>
      </w:r>
    </w:p>
    <w:p w14:paraId="7295267A" w14:textId="77777777" w:rsidR="00E25531" w:rsidRPr="004F64A1" w:rsidRDefault="00E25531" w:rsidP="00E25531">
      <w:pPr>
        <w:pStyle w:val="ListParagraph"/>
        <w:numPr>
          <w:ilvl w:val="0"/>
          <w:numId w:val="37"/>
        </w:numPr>
        <w:spacing w:before="0" w:after="0" w:line="240" w:lineRule="auto"/>
        <w:rPr>
          <w:rFonts w:ascii="Tw Cen MT" w:hAnsi="Tw Cen MT" w:cs="Times New Roman"/>
          <w:sz w:val="24"/>
          <w:szCs w:val="24"/>
        </w:rPr>
      </w:pPr>
      <w:r w:rsidRPr="004F64A1">
        <w:rPr>
          <w:rFonts w:ascii="Tw Cen MT" w:hAnsi="Tw Cen MT" w:cs="Times New Roman"/>
          <w:sz w:val="24"/>
          <w:szCs w:val="24"/>
        </w:rPr>
        <w:t>Develop cultura</w:t>
      </w:r>
      <w:r>
        <w:rPr>
          <w:rFonts w:ascii="Tw Cen MT" w:hAnsi="Tw Cen MT" w:cs="Times New Roman"/>
          <w:sz w:val="24"/>
          <w:szCs w:val="24"/>
        </w:rPr>
        <w:t>l</w:t>
      </w:r>
      <w:r w:rsidRPr="004F64A1">
        <w:rPr>
          <w:rFonts w:ascii="Tw Cen MT" w:hAnsi="Tw Cen MT" w:cs="Times New Roman"/>
          <w:sz w:val="24"/>
          <w:szCs w:val="24"/>
        </w:rPr>
        <w:t>l</w:t>
      </w:r>
      <w:r>
        <w:rPr>
          <w:rFonts w:ascii="Tw Cen MT" w:hAnsi="Tw Cen MT" w:cs="Times New Roman"/>
          <w:sz w:val="24"/>
          <w:szCs w:val="24"/>
        </w:rPr>
        <w:t xml:space="preserve">y </w:t>
      </w:r>
      <w:r w:rsidRPr="004F64A1">
        <w:rPr>
          <w:rFonts w:ascii="Tw Cen MT" w:hAnsi="Tw Cen MT" w:cs="Times New Roman"/>
          <w:sz w:val="24"/>
          <w:szCs w:val="24"/>
        </w:rPr>
        <w:t>competen</w:t>
      </w:r>
      <w:r>
        <w:rPr>
          <w:rFonts w:ascii="Tw Cen MT" w:hAnsi="Tw Cen MT" w:cs="Times New Roman"/>
          <w:sz w:val="24"/>
          <w:szCs w:val="24"/>
        </w:rPr>
        <w:t>t</w:t>
      </w:r>
      <w:r w:rsidRPr="004F64A1">
        <w:rPr>
          <w:rFonts w:ascii="Tw Cen MT" w:hAnsi="Tw Cen MT" w:cs="Times New Roman"/>
          <w:sz w:val="24"/>
          <w:szCs w:val="24"/>
        </w:rPr>
        <w:t xml:space="preserve"> training materials for health care providers that </w:t>
      </w:r>
      <w:r>
        <w:rPr>
          <w:rFonts w:ascii="Tw Cen MT" w:hAnsi="Tw Cen MT" w:cs="Times New Roman"/>
          <w:sz w:val="24"/>
          <w:szCs w:val="24"/>
        </w:rPr>
        <w:t>includes</w:t>
      </w:r>
      <w:r w:rsidRPr="004F64A1">
        <w:rPr>
          <w:rFonts w:ascii="Tw Cen MT" w:hAnsi="Tw Cen MT" w:cs="Times New Roman"/>
          <w:sz w:val="24"/>
          <w:szCs w:val="24"/>
        </w:rPr>
        <w:t xml:space="preserve"> conte</w:t>
      </w:r>
      <w:r>
        <w:rPr>
          <w:rFonts w:ascii="Tw Cen MT" w:hAnsi="Tw Cen MT" w:cs="Times New Roman"/>
          <w:sz w:val="24"/>
          <w:szCs w:val="24"/>
        </w:rPr>
        <w:t>n</w:t>
      </w:r>
      <w:r w:rsidRPr="004F64A1">
        <w:rPr>
          <w:rFonts w:ascii="Tw Cen MT" w:hAnsi="Tw Cen MT" w:cs="Times New Roman"/>
          <w:sz w:val="24"/>
          <w:szCs w:val="24"/>
        </w:rPr>
        <w:t xml:space="preserve">t specific </w:t>
      </w:r>
      <w:r>
        <w:rPr>
          <w:rFonts w:ascii="Tw Cen MT" w:hAnsi="Tw Cen MT" w:cs="Times New Roman"/>
          <w:sz w:val="24"/>
          <w:szCs w:val="24"/>
        </w:rPr>
        <w:t>to</w:t>
      </w:r>
      <w:r w:rsidRPr="004F64A1">
        <w:rPr>
          <w:rFonts w:ascii="Tw Cen MT" w:hAnsi="Tw Cen MT" w:cs="Times New Roman"/>
          <w:sz w:val="24"/>
          <w:szCs w:val="24"/>
        </w:rPr>
        <w:t xml:space="preserve"> working with </w:t>
      </w:r>
      <w:r>
        <w:rPr>
          <w:rFonts w:ascii="Tw Cen MT" w:hAnsi="Tw Cen MT" w:cs="Times New Roman"/>
          <w:sz w:val="24"/>
          <w:szCs w:val="24"/>
        </w:rPr>
        <w:t xml:space="preserve">the </w:t>
      </w:r>
      <w:r w:rsidRPr="004F64A1">
        <w:rPr>
          <w:rFonts w:ascii="Tw Cen MT" w:hAnsi="Tw Cen MT" w:cs="Times New Roman"/>
          <w:sz w:val="24"/>
          <w:szCs w:val="24"/>
        </w:rPr>
        <w:t>South Asian population.</w:t>
      </w:r>
    </w:p>
    <w:p w14:paraId="5EF21865" w14:textId="77777777" w:rsidR="00E25531" w:rsidRPr="004F64A1" w:rsidRDefault="00E25531" w:rsidP="00E25531">
      <w:pPr>
        <w:pStyle w:val="ListParagraph"/>
        <w:numPr>
          <w:ilvl w:val="0"/>
          <w:numId w:val="37"/>
        </w:numPr>
        <w:spacing w:before="0" w:after="0" w:line="240" w:lineRule="auto"/>
        <w:rPr>
          <w:rFonts w:ascii="Tw Cen MT" w:hAnsi="Tw Cen MT" w:cs="Times New Roman"/>
          <w:sz w:val="24"/>
          <w:szCs w:val="24"/>
        </w:rPr>
      </w:pPr>
      <w:r w:rsidRPr="004F64A1">
        <w:rPr>
          <w:rFonts w:ascii="Tw Cen MT" w:hAnsi="Tw Cen MT" w:cs="Times New Roman"/>
          <w:sz w:val="24"/>
          <w:szCs w:val="24"/>
        </w:rPr>
        <w:t>Identify the role of faith</w:t>
      </w:r>
      <w:r>
        <w:rPr>
          <w:rFonts w:ascii="Tw Cen MT" w:hAnsi="Tw Cen MT" w:cs="Times New Roman"/>
          <w:sz w:val="24"/>
          <w:szCs w:val="24"/>
        </w:rPr>
        <w:t>-</w:t>
      </w:r>
      <w:r w:rsidRPr="004F64A1">
        <w:rPr>
          <w:rFonts w:ascii="Tw Cen MT" w:hAnsi="Tw Cen MT" w:cs="Times New Roman"/>
          <w:sz w:val="24"/>
          <w:szCs w:val="24"/>
        </w:rPr>
        <w:t>based organizations in creating health initiatives in the community. In many cultural communities</w:t>
      </w:r>
      <w:r>
        <w:rPr>
          <w:rFonts w:ascii="Tw Cen MT" w:hAnsi="Tw Cen MT" w:cs="Times New Roman"/>
          <w:sz w:val="24"/>
          <w:szCs w:val="24"/>
        </w:rPr>
        <w:t>,</w:t>
      </w:r>
      <w:r w:rsidRPr="004F64A1">
        <w:rPr>
          <w:rFonts w:ascii="Tw Cen MT" w:hAnsi="Tw Cen MT" w:cs="Times New Roman"/>
          <w:sz w:val="24"/>
          <w:szCs w:val="24"/>
        </w:rPr>
        <w:t xml:space="preserve"> faith-based organizations </w:t>
      </w:r>
      <w:r>
        <w:rPr>
          <w:rFonts w:ascii="Tw Cen MT" w:hAnsi="Tw Cen MT" w:cs="Times New Roman"/>
          <w:sz w:val="24"/>
          <w:szCs w:val="24"/>
        </w:rPr>
        <w:t xml:space="preserve">function as </w:t>
      </w:r>
      <w:r w:rsidRPr="004F64A1">
        <w:rPr>
          <w:rFonts w:ascii="Tw Cen MT" w:hAnsi="Tw Cen MT" w:cs="Times New Roman"/>
          <w:sz w:val="24"/>
          <w:szCs w:val="24"/>
        </w:rPr>
        <w:t>catalyst</w:t>
      </w:r>
      <w:r>
        <w:rPr>
          <w:rFonts w:ascii="Tw Cen MT" w:hAnsi="Tw Cen MT" w:cs="Times New Roman"/>
          <w:sz w:val="24"/>
          <w:szCs w:val="24"/>
        </w:rPr>
        <w:t xml:space="preserve">s </w:t>
      </w:r>
      <w:r w:rsidRPr="004F64A1">
        <w:rPr>
          <w:rFonts w:ascii="Tw Cen MT" w:hAnsi="Tw Cen MT" w:cs="Times New Roman"/>
          <w:sz w:val="24"/>
          <w:szCs w:val="24"/>
        </w:rPr>
        <w:t xml:space="preserve">in both initiating and </w:t>
      </w:r>
      <w:r>
        <w:rPr>
          <w:rFonts w:ascii="Tw Cen MT" w:hAnsi="Tw Cen MT" w:cs="Times New Roman"/>
          <w:sz w:val="24"/>
          <w:szCs w:val="24"/>
        </w:rPr>
        <w:t>sustaining</w:t>
      </w:r>
      <w:r w:rsidRPr="004F64A1">
        <w:rPr>
          <w:rFonts w:ascii="Tw Cen MT" w:hAnsi="Tw Cen MT" w:cs="Times New Roman"/>
          <w:sz w:val="24"/>
          <w:szCs w:val="24"/>
        </w:rPr>
        <w:t xml:space="preserve"> long-term changes in the community.  In the case of South</w:t>
      </w:r>
      <w:r>
        <w:rPr>
          <w:rFonts w:ascii="Tw Cen MT" w:hAnsi="Tw Cen MT" w:cs="Times New Roman"/>
          <w:sz w:val="24"/>
          <w:szCs w:val="24"/>
        </w:rPr>
        <w:t xml:space="preserve"> </w:t>
      </w:r>
      <w:r w:rsidRPr="004F64A1">
        <w:rPr>
          <w:rFonts w:ascii="Tw Cen MT" w:hAnsi="Tw Cen MT" w:cs="Times New Roman"/>
          <w:sz w:val="24"/>
          <w:szCs w:val="24"/>
        </w:rPr>
        <w:t>Asian health</w:t>
      </w:r>
      <w:r>
        <w:rPr>
          <w:rFonts w:ascii="Tw Cen MT" w:hAnsi="Tw Cen MT" w:cs="Times New Roman"/>
          <w:sz w:val="24"/>
          <w:szCs w:val="24"/>
        </w:rPr>
        <w:t>,</w:t>
      </w:r>
      <w:r w:rsidRPr="004F64A1">
        <w:rPr>
          <w:rFonts w:ascii="Tw Cen MT" w:hAnsi="Tw Cen MT" w:cs="Times New Roman"/>
          <w:sz w:val="24"/>
          <w:szCs w:val="24"/>
        </w:rPr>
        <w:t xml:space="preserve"> </w:t>
      </w:r>
      <w:r>
        <w:rPr>
          <w:rFonts w:ascii="Tw Cen MT" w:hAnsi="Tw Cen MT" w:cs="Times New Roman"/>
          <w:sz w:val="24"/>
          <w:szCs w:val="24"/>
        </w:rPr>
        <w:t>implementing both</w:t>
      </w:r>
      <w:r w:rsidRPr="004F64A1">
        <w:rPr>
          <w:rFonts w:ascii="Tw Cen MT" w:hAnsi="Tw Cen MT" w:cs="Times New Roman"/>
          <w:sz w:val="24"/>
          <w:szCs w:val="24"/>
        </w:rPr>
        <w:t xml:space="preserve"> awareness and education programs through these organizations can be highly effective as well.</w:t>
      </w:r>
    </w:p>
    <w:p w14:paraId="089EC11F" w14:textId="77777777" w:rsidR="00E25531" w:rsidRPr="004F64A1" w:rsidRDefault="00E25531" w:rsidP="00E25531">
      <w:pPr>
        <w:pStyle w:val="ListParagraph"/>
        <w:numPr>
          <w:ilvl w:val="0"/>
          <w:numId w:val="37"/>
        </w:numPr>
        <w:spacing w:before="0" w:after="0" w:line="240" w:lineRule="auto"/>
        <w:rPr>
          <w:rFonts w:ascii="Tw Cen MT" w:hAnsi="Tw Cen MT" w:cs="Times New Roman"/>
          <w:sz w:val="24"/>
          <w:szCs w:val="24"/>
        </w:rPr>
      </w:pPr>
      <w:r w:rsidRPr="004F64A1">
        <w:rPr>
          <w:rFonts w:ascii="Tw Cen MT" w:hAnsi="Tw Cen MT" w:cs="Times New Roman"/>
          <w:sz w:val="24"/>
          <w:szCs w:val="24"/>
        </w:rPr>
        <w:t xml:space="preserve">Work with peer support groups such as cultural clubs and </w:t>
      </w:r>
      <w:r>
        <w:rPr>
          <w:rFonts w:ascii="Tw Cen MT" w:hAnsi="Tw Cen MT" w:cs="Times New Roman"/>
          <w:sz w:val="24"/>
          <w:szCs w:val="24"/>
        </w:rPr>
        <w:t xml:space="preserve">social </w:t>
      </w:r>
      <w:r w:rsidRPr="004F64A1">
        <w:rPr>
          <w:rFonts w:ascii="Tw Cen MT" w:hAnsi="Tw Cen MT" w:cs="Times New Roman"/>
          <w:sz w:val="24"/>
          <w:szCs w:val="24"/>
        </w:rPr>
        <w:t>organizations to create health initiatives as part of their annual programming</w:t>
      </w:r>
      <w:r>
        <w:rPr>
          <w:rFonts w:ascii="Tw Cen MT" w:hAnsi="Tw Cen MT" w:cs="Times New Roman"/>
          <w:sz w:val="24"/>
          <w:szCs w:val="24"/>
        </w:rPr>
        <w:t>, which</w:t>
      </w:r>
      <w:r w:rsidRPr="004F64A1">
        <w:rPr>
          <w:rFonts w:ascii="Tw Cen MT" w:hAnsi="Tw Cen MT" w:cs="Times New Roman"/>
          <w:sz w:val="24"/>
          <w:szCs w:val="24"/>
        </w:rPr>
        <w:t xml:space="preserve"> </w:t>
      </w:r>
      <w:r>
        <w:rPr>
          <w:rFonts w:ascii="Tw Cen MT" w:hAnsi="Tw Cen MT" w:cs="Times New Roman"/>
          <w:sz w:val="24"/>
          <w:szCs w:val="24"/>
        </w:rPr>
        <w:t>is</w:t>
      </w:r>
      <w:r w:rsidRPr="004F64A1">
        <w:rPr>
          <w:rFonts w:ascii="Tw Cen MT" w:hAnsi="Tw Cen MT" w:cs="Times New Roman"/>
          <w:sz w:val="24"/>
          <w:szCs w:val="24"/>
        </w:rPr>
        <w:t xml:space="preserve"> an effective way to address some of the health discrepancies </w:t>
      </w:r>
      <w:r>
        <w:rPr>
          <w:rFonts w:ascii="Tw Cen MT" w:hAnsi="Tw Cen MT" w:cs="Times New Roman"/>
          <w:sz w:val="24"/>
          <w:szCs w:val="24"/>
        </w:rPr>
        <w:t xml:space="preserve">within </w:t>
      </w:r>
      <w:r w:rsidRPr="004F64A1">
        <w:rPr>
          <w:rFonts w:ascii="Tw Cen MT" w:hAnsi="Tw Cen MT" w:cs="Times New Roman"/>
          <w:sz w:val="24"/>
          <w:szCs w:val="24"/>
        </w:rPr>
        <w:t>the South Asian community.</w:t>
      </w:r>
    </w:p>
    <w:p w14:paraId="4D63815A" w14:textId="77777777" w:rsidR="00E25531" w:rsidRDefault="00E25531" w:rsidP="00E25531">
      <w:pPr>
        <w:pStyle w:val="ListParagraph"/>
        <w:numPr>
          <w:ilvl w:val="0"/>
          <w:numId w:val="37"/>
        </w:numPr>
        <w:spacing w:before="0" w:after="0" w:line="240" w:lineRule="auto"/>
        <w:rPr>
          <w:rFonts w:ascii="Tw Cen MT" w:hAnsi="Tw Cen MT" w:cs="Times New Roman"/>
          <w:sz w:val="24"/>
          <w:szCs w:val="24"/>
        </w:rPr>
      </w:pPr>
      <w:r>
        <w:rPr>
          <w:rFonts w:ascii="Tw Cen MT" w:hAnsi="Tw Cen MT" w:cs="Times New Roman"/>
          <w:sz w:val="24"/>
          <w:szCs w:val="24"/>
        </w:rPr>
        <w:t>Partner</w:t>
      </w:r>
      <w:r w:rsidRPr="004F64A1">
        <w:rPr>
          <w:rFonts w:ascii="Tw Cen MT" w:hAnsi="Tw Cen MT" w:cs="Times New Roman"/>
          <w:sz w:val="24"/>
          <w:szCs w:val="24"/>
        </w:rPr>
        <w:t xml:space="preserve"> with public health organizations and policy organizations to establish resources for research, education, and interventions on eliminating South Asian health disparities</w:t>
      </w:r>
      <w:r>
        <w:rPr>
          <w:rFonts w:ascii="Tw Cen MT" w:hAnsi="Tw Cen MT" w:cs="Times New Roman"/>
          <w:sz w:val="24"/>
          <w:szCs w:val="24"/>
        </w:rPr>
        <w:t xml:space="preserve"> that are </w:t>
      </w:r>
      <w:r w:rsidRPr="004F64A1">
        <w:rPr>
          <w:rFonts w:ascii="Tw Cen MT" w:hAnsi="Tw Cen MT" w:cs="Times New Roman"/>
          <w:sz w:val="24"/>
          <w:szCs w:val="24"/>
        </w:rPr>
        <w:t>crucial to bring about the desired changes.</w:t>
      </w:r>
    </w:p>
    <w:p w14:paraId="7D663148" w14:textId="77777777" w:rsidR="00E25531" w:rsidRPr="004F64A1" w:rsidRDefault="00E25531" w:rsidP="00E25531">
      <w:pPr>
        <w:spacing w:after="120" w:line="240" w:lineRule="auto"/>
        <w:rPr>
          <w:rFonts w:ascii="Tw Cen MT" w:eastAsia="Times New Roman" w:hAnsi="Tw Cen MT" w:cs="Times New Roman"/>
          <w:bCs/>
          <w:color w:val="000000"/>
          <w:sz w:val="24"/>
          <w:szCs w:val="24"/>
          <w:u w:val="single"/>
        </w:rPr>
      </w:pPr>
      <w:r w:rsidRPr="004F64A1">
        <w:rPr>
          <w:rFonts w:ascii="Tw Cen MT" w:eastAsia="Times New Roman" w:hAnsi="Tw Cen MT" w:cs="Times New Roman"/>
          <w:bCs/>
          <w:color w:val="000000"/>
          <w:sz w:val="24"/>
          <w:szCs w:val="24"/>
          <w:u w:val="single"/>
        </w:rPr>
        <w:br w:type="page"/>
      </w:r>
    </w:p>
    <w:p w14:paraId="547DA452" w14:textId="77777777" w:rsidR="00C9205C" w:rsidRPr="00BB7888" w:rsidRDefault="00BB7888" w:rsidP="008E541F">
      <w:pPr>
        <w:pStyle w:val="Heading1"/>
        <w:numPr>
          <w:ilvl w:val="0"/>
          <w:numId w:val="0"/>
        </w:numPr>
        <w:ind w:left="180" w:hanging="180"/>
      </w:pPr>
      <w:bookmarkStart w:id="35" w:name="_Toc376952115"/>
      <w:r>
        <w:t xml:space="preserve">7. </w:t>
      </w:r>
      <w:r w:rsidR="00C9205C" w:rsidRPr="00BB7888">
        <w:t>References</w:t>
      </w:r>
      <w:bookmarkEnd w:id="35"/>
    </w:p>
    <w:p w14:paraId="7315BFB8" w14:textId="77777777" w:rsidR="00EF2662" w:rsidRPr="00BB7888" w:rsidRDefault="00EF2662" w:rsidP="00EF2662">
      <w:pPr>
        <w:ind w:left="720" w:hanging="720"/>
        <w:jc w:val="left"/>
        <w:rPr>
          <w:rFonts w:ascii="Tw Cen MT" w:hAnsi="Tw Cen MT"/>
          <w:sz w:val="24"/>
        </w:rPr>
      </w:pPr>
      <w:r w:rsidRPr="00BB7888">
        <w:rPr>
          <w:rFonts w:ascii="Tw Cen MT" w:hAnsi="Tw Cen MT"/>
          <w:sz w:val="24"/>
        </w:rPr>
        <w:t xml:space="preserve">Bhandarkar, K., Gandhi, A., &amp; Shah, M. (2002). </w:t>
      </w:r>
      <w:r w:rsidRPr="00BB7888">
        <w:rPr>
          <w:rFonts w:ascii="Tw Cen MT" w:hAnsi="Tw Cen MT"/>
          <w:i/>
          <w:sz w:val="24"/>
        </w:rPr>
        <w:t xml:space="preserve">A Brown Paper: The Health of South Asians </w:t>
      </w:r>
      <w:r w:rsidR="001E31C5">
        <w:rPr>
          <w:rFonts w:ascii="Tw Cen MT" w:hAnsi="Tw Cen MT"/>
          <w:i/>
          <w:sz w:val="24"/>
        </w:rPr>
        <w:t>L</w:t>
      </w:r>
      <w:r w:rsidRPr="00BB7888">
        <w:rPr>
          <w:rFonts w:ascii="Tw Cen MT" w:hAnsi="Tw Cen MT"/>
          <w:i/>
          <w:sz w:val="24"/>
        </w:rPr>
        <w:t>iving in the United States.</w:t>
      </w:r>
      <w:r w:rsidRPr="00BB7888">
        <w:rPr>
          <w:rFonts w:ascii="Tw Cen MT" w:hAnsi="Tw Cen MT"/>
          <w:sz w:val="24"/>
        </w:rPr>
        <w:t xml:space="preserve"> Retrieved from http://www.sapha.org/adminkit/uploads/files/BrownPaper-Youth%20Health.pdf.</w:t>
      </w:r>
    </w:p>
    <w:p w14:paraId="2468DF32" w14:textId="77777777" w:rsidR="00EF2662" w:rsidRDefault="00EF2662" w:rsidP="006F746A">
      <w:pPr>
        <w:ind w:left="720" w:hanging="720"/>
        <w:jc w:val="left"/>
        <w:rPr>
          <w:rFonts w:ascii="Tw Cen MT" w:hAnsi="Tw Cen MT"/>
          <w:sz w:val="24"/>
        </w:rPr>
      </w:pPr>
      <w:proofErr w:type="spellStart"/>
      <w:r w:rsidRPr="00EF2662">
        <w:rPr>
          <w:rFonts w:ascii="Tw Cen MT" w:hAnsi="Tw Cen MT"/>
          <w:sz w:val="24"/>
        </w:rPr>
        <w:t>Centers</w:t>
      </w:r>
      <w:proofErr w:type="spellEnd"/>
      <w:r w:rsidRPr="00EF2662">
        <w:rPr>
          <w:rFonts w:ascii="Tw Cen MT" w:hAnsi="Tw Cen MT"/>
          <w:sz w:val="24"/>
        </w:rPr>
        <w:t xml:space="preserve"> for Disease Control and Prevention. (2011). </w:t>
      </w:r>
      <w:proofErr w:type="spellStart"/>
      <w:r w:rsidRPr="00EF2662">
        <w:rPr>
          <w:rFonts w:ascii="Tw Cen MT" w:hAnsi="Tw Cen MT"/>
          <w:sz w:val="24"/>
        </w:rPr>
        <w:t>Behavioral</w:t>
      </w:r>
      <w:proofErr w:type="spellEnd"/>
      <w:r w:rsidRPr="00EF2662">
        <w:rPr>
          <w:rFonts w:ascii="Tw Cen MT" w:hAnsi="Tw Cen MT"/>
          <w:sz w:val="24"/>
        </w:rPr>
        <w:t xml:space="preserve"> Risk Factor Surveillance System: Minnesota Health Status. Retrieved from http://apps.nccd.cdc.gov/brfss/display.asp?state=MN&amp;cat=HS&amp;yr=2011&amp;qkey=8001&amp;grp=0&amp;SUBMIT4=Go.  </w:t>
      </w:r>
    </w:p>
    <w:p w14:paraId="664743A0" w14:textId="77777777" w:rsidR="006F746A" w:rsidRPr="00447900" w:rsidRDefault="006F746A" w:rsidP="006F746A">
      <w:pPr>
        <w:ind w:left="720" w:hanging="720"/>
        <w:jc w:val="left"/>
        <w:rPr>
          <w:rFonts w:ascii="Tw Cen MT" w:hAnsi="Tw Cen MT"/>
          <w:sz w:val="24"/>
        </w:rPr>
      </w:pPr>
      <w:r w:rsidRPr="00447900">
        <w:rPr>
          <w:rFonts w:ascii="Tw Cen MT" w:hAnsi="Tw Cen MT"/>
          <w:sz w:val="24"/>
        </w:rPr>
        <w:t xml:space="preserve">Chao, M. M., Chiu, C.-Y., &amp; Lee, J. S. (2010). Asians as the model minority: </w:t>
      </w:r>
      <w:r w:rsidRPr="00447900">
        <w:rPr>
          <w:rFonts w:ascii="Tw Cen MT" w:hAnsi="Tw Cen MT"/>
          <w:sz w:val="24"/>
        </w:rPr>
        <w:tab/>
        <w:t xml:space="preserve">Implications for </w:t>
      </w:r>
      <w:r w:rsidR="008D3580" w:rsidRPr="00447900">
        <w:rPr>
          <w:rFonts w:ascii="Tw Cen MT" w:hAnsi="Tw Cen MT"/>
          <w:sz w:val="24"/>
        </w:rPr>
        <w:t>U.S.</w:t>
      </w:r>
      <w:r w:rsidRPr="00447900">
        <w:rPr>
          <w:rFonts w:ascii="Tw Cen MT" w:hAnsi="Tw Cen MT"/>
          <w:sz w:val="24"/>
        </w:rPr>
        <w:t xml:space="preserve"> Government's policies. Asian Journal of Social Psychology, 13(1), 44–52. </w:t>
      </w:r>
    </w:p>
    <w:p w14:paraId="56FA2F62" w14:textId="77777777" w:rsidR="00502A9D" w:rsidRPr="00447900" w:rsidRDefault="00502A9D" w:rsidP="00502A9D">
      <w:pPr>
        <w:ind w:left="720" w:hanging="720"/>
        <w:jc w:val="left"/>
        <w:rPr>
          <w:rFonts w:ascii="Tw Cen MT" w:hAnsi="Tw Cen MT"/>
          <w:sz w:val="24"/>
        </w:rPr>
      </w:pPr>
      <w:r w:rsidRPr="00447900">
        <w:rPr>
          <w:rFonts w:ascii="Tw Cen MT" w:hAnsi="Tw Cen MT"/>
          <w:sz w:val="24"/>
        </w:rPr>
        <w:t xml:space="preserve">Council on Asian Pacific Minnesotans. (2012). </w:t>
      </w:r>
      <w:r w:rsidR="003543BC" w:rsidRPr="00447900">
        <w:rPr>
          <w:rFonts w:ascii="Tw Cen MT" w:hAnsi="Tw Cen MT"/>
          <w:sz w:val="24"/>
        </w:rPr>
        <w:t>State of the Asian Pacific Minnesotans. 2010 Census and 2008-2010 American Community Survey Report.</w:t>
      </w:r>
      <w:r w:rsidRPr="00447900">
        <w:rPr>
          <w:rFonts w:ascii="Tw Cen MT" w:hAnsi="Tw Cen MT"/>
          <w:sz w:val="24"/>
        </w:rPr>
        <w:t xml:space="preserve"> Retrieved from http://mn.gov/capm/pdf/StateoftheAsianPacificMinnesotans.pdf </w:t>
      </w:r>
    </w:p>
    <w:p w14:paraId="56F8AFC5" w14:textId="77777777" w:rsidR="006F746A" w:rsidRPr="00447900" w:rsidRDefault="006F746A" w:rsidP="006F746A">
      <w:pPr>
        <w:ind w:left="720" w:hanging="720"/>
        <w:jc w:val="left"/>
        <w:rPr>
          <w:rFonts w:ascii="Tw Cen MT" w:hAnsi="Tw Cen MT"/>
          <w:sz w:val="24"/>
        </w:rPr>
      </w:pPr>
      <w:r w:rsidRPr="00447900">
        <w:rPr>
          <w:rFonts w:ascii="Tw Cen MT" w:hAnsi="Tw Cen MT"/>
          <w:sz w:val="24"/>
        </w:rPr>
        <w:t>John, D. A., de Castro, A.B., Martin, D. P., Duran, B., &amp; Takeuchi, D. T. (2012). Does an immigrant health paradox exist among Asian Americans? Associations of nativity and occupational class with self-rated health and mental disorders. Social Science &amp; Medicine, 75(12), 2085-2098.</w:t>
      </w:r>
    </w:p>
    <w:p w14:paraId="1D7C0B5C" w14:textId="77777777" w:rsidR="00447900" w:rsidRPr="00447900" w:rsidRDefault="00447900" w:rsidP="00447900">
      <w:pPr>
        <w:ind w:left="720" w:hanging="720"/>
        <w:jc w:val="left"/>
        <w:rPr>
          <w:rFonts w:ascii="Tw Cen MT" w:hAnsi="Tw Cen MT"/>
          <w:sz w:val="24"/>
        </w:rPr>
      </w:pPr>
      <w:r w:rsidRPr="00447900">
        <w:rPr>
          <w:rFonts w:ascii="Tw Cen MT" w:hAnsi="Tw Cen MT"/>
          <w:sz w:val="24"/>
        </w:rPr>
        <w:t xml:space="preserve">Joshi, P., Islam, S., </w:t>
      </w:r>
      <w:proofErr w:type="spellStart"/>
      <w:r w:rsidRPr="00447900">
        <w:rPr>
          <w:rFonts w:ascii="Tw Cen MT" w:hAnsi="Tw Cen MT"/>
          <w:sz w:val="24"/>
        </w:rPr>
        <w:t>Pais</w:t>
      </w:r>
      <w:proofErr w:type="spellEnd"/>
      <w:r w:rsidRPr="00447900">
        <w:rPr>
          <w:rFonts w:ascii="Tw Cen MT" w:hAnsi="Tw Cen MT"/>
          <w:sz w:val="24"/>
        </w:rPr>
        <w:t xml:space="preserve">, P., Reddy, S., </w:t>
      </w:r>
      <w:proofErr w:type="spellStart"/>
      <w:r w:rsidRPr="00447900">
        <w:rPr>
          <w:rFonts w:ascii="Tw Cen MT" w:hAnsi="Tw Cen MT"/>
          <w:sz w:val="24"/>
        </w:rPr>
        <w:t>Dorairaj</w:t>
      </w:r>
      <w:proofErr w:type="spellEnd"/>
      <w:r w:rsidRPr="00447900">
        <w:rPr>
          <w:rFonts w:ascii="Tw Cen MT" w:hAnsi="Tw Cen MT"/>
          <w:sz w:val="24"/>
        </w:rPr>
        <w:t xml:space="preserve">, P., Kazmi, K., ... Yusuf, S. (2007). Risk factors for early myocardial infarction in South Asians compared with individuals </w:t>
      </w:r>
      <w:r w:rsidRPr="00447900">
        <w:rPr>
          <w:rFonts w:ascii="Tw Cen MT" w:hAnsi="Tw Cen MT"/>
          <w:sz w:val="24"/>
        </w:rPr>
        <w:tab/>
        <w:t xml:space="preserve">in other countries. Journal of the American Medical Association, 297(3), 286-294. </w:t>
      </w:r>
    </w:p>
    <w:p w14:paraId="3ACC8663" w14:textId="77777777" w:rsidR="006F746A" w:rsidRDefault="006F746A" w:rsidP="006F746A">
      <w:pPr>
        <w:ind w:left="720" w:hanging="720"/>
        <w:jc w:val="left"/>
        <w:rPr>
          <w:rFonts w:ascii="Tw Cen MT" w:hAnsi="Tw Cen MT"/>
          <w:sz w:val="24"/>
        </w:rPr>
      </w:pPr>
      <w:proofErr w:type="spellStart"/>
      <w:r w:rsidRPr="00BB7888">
        <w:rPr>
          <w:rFonts w:ascii="Tw Cen MT" w:hAnsi="Tw Cen MT"/>
          <w:sz w:val="24"/>
        </w:rPr>
        <w:t>Kalbag</w:t>
      </w:r>
      <w:proofErr w:type="spellEnd"/>
      <w:r w:rsidRPr="00BB7888">
        <w:rPr>
          <w:rFonts w:ascii="Tw Cen MT" w:hAnsi="Tw Cen MT"/>
          <w:sz w:val="24"/>
        </w:rPr>
        <w:t xml:space="preserve">, A. S., Chaudhuri, N. R., </w:t>
      </w:r>
      <w:proofErr w:type="spellStart"/>
      <w:r w:rsidRPr="00BB7888">
        <w:rPr>
          <w:rFonts w:ascii="Tw Cen MT" w:hAnsi="Tw Cen MT"/>
          <w:sz w:val="24"/>
        </w:rPr>
        <w:t>Ghai</w:t>
      </w:r>
      <w:proofErr w:type="spellEnd"/>
      <w:r w:rsidRPr="00BB7888">
        <w:rPr>
          <w:rFonts w:ascii="Tw Cen MT" w:hAnsi="Tw Cen MT"/>
          <w:sz w:val="24"/>
        </w:rPr>
        <w:t xml:space="preserve">, G., Mehrotra, N. Rao, J., &amp; Gaur, S. (2011). </w:t>
      </w:r>
      <w:r>
        <w:rPr>
          <w:rFonts w:ascii="Tw Cen MT" w:hAnsi="Tw Cen MT"/>
          <w:sz w:val="24"/>
        </w:rPr>
        <w:t>Addressing</w:t>
      </w:r>
      <w:r w:rsidRPr="00BB7888">
        <w:rPr>
          <w:rFonts w:ascii="Tw Cen MT" w:hAnsi="Tw Cen MT"/>
          <w:sz w:val="24"/>
        </w:rPr>
        <w:t xml:space="preserve"> Health Disparities and Health Literacy Challenges in the South A</w:t>
      </w:r>
      <w:r>
        <w:rPr>
          <w:rFonts w:ascii="Tw Cen MT" w:hAnsi="Tw Cen MT"/>
          <w:sz w:val="24"/>
        </w:rPr>
        <w:t xml:space="preserve">sian Community. Retrieved from </w:t>
      </w:r>
      <w:r w:rsidR="00447900">
        <w:rPr>
          <w:rFonts w:ascii="Tw Cen MT" w:hAnsi="Tw Cen MT"/>
          <w:sz w:val="24"/>
        </w:rPr>
        <w:t>h</w:t>
      </w:r>
      <w:r w:rsidRPr="00BB7888">
        <w:rPr>
          <w:rFonts w:ascii="Tw Cen MT" w:hAnsi="Tw Cen MT"/>
          <w:sz w:val="24"/>
        </w:rPr>
        <w:t xml:space="preserve">ttp://rwjms.rutgers.edu/global_health/sathi/documents/SummaryReportandRecommendations.pdf </w:t>
      </w:r>
    </w:p>
    <w:p w14:paraId="534C661F" w14:textId="77777777" w:rsidR="00466D97" w:rsidRPr="00447900" w:rsidRDefault="00466D97" w:rsidP="00447900">
      <w:pPr>
        <w:ind w:left="720" w:hanging="720"/>
        <w:jc w:val="left"/>
        <w:rPr>
          <w:rFonts w:ascii="Tw Cen MT" w:hAnsi="Tw Cen MT"/>
          <w:sz w:val="24"/>
        </w:rPr>
      </w:pPr>
      <w:r w:rsidRPr="00447900">
        <w:rPr>
          <w:rFonts w:ascii="Tw Cen MT" w:hAnsi="Tw Cen MT"/>
          <w:sz w:val="24"/>
        </w:rPr>
        <w:t xml:space="preserve">Kao, B. (2012). 2012 Asian Pacific Town Hall [PowerPoint Slides]. Retrieved from </w:t>
      </w:r>
      <w:r w:rsidRPr="00447900">
        <w:rPr>
          <w:rFonts w:ascii="Tw Cen MT" w:hAnsi="Tw Cen MT"/>
          <w:sz w:val="24"/>
        </w:rPr>
        <w:tab/>
        <w:t>http://mn.gov/capm/pdf/2012aptownhall.pdf</w:t>
      </w:r>
    </w:p>
    <w:p w14:paraId="34F68B27" w14:textId="77777777" w:rsidR="006F746A" w:rsidRPr="00447900" w:rsidRDefault="006F746A" w:rsidP="006F746A">
      <w:pPr>
        <w:ind w:left="720" w:hanging="720"/>
        <w:jc w:val="left"/>
        <w:rPr>
          <w:rFonts w:ascii="Tw Cen MT" w:hAnsi="Tw Cen MT"/>
          <w:sz w:val="24"/>
        </w:rPr>
      </w:pPr>
      <w:r w:rsidRPr="00447900">
        <w:rPr>
          <w:rFonts w:ascii="Tw Cen MT" w:hAnsi="Tw Cen MT"/>
          <w:sz w:val="24"/>
        </w:rPr>
        <w:t>Kao, D</w:t>
      </w:r>
      <w:r w:rsidR="00E30C05" w:rsidRPr="00447900">
        <w:rPr>
          <w:rFonts w:ascii="Tw Cen MT" w:hAnsi="Tw Cen MT"/>
          <w:sz w:val="24"/>
        </w:rPr>
        <w:t>.</w:t>
      </w:r>
      <w:r w:rsidRPr="00447900">
        <w:rPr>
          <w:rFonts w:ascii="Tw Cen MT" w:hAnsi="Tw Cen MT"/>
          <w:sz w:val="24"/>
        </w:rPr>
        <w:t xml:space="preserve"> (2010). Factors Associated with Ethnic Differences in Health Insurance Coverage and Type Among Asian Americans. Journal of Community Health, 35(2), 142–155. </w:t>
      </w:r>
    </w:p>
    <w:p w14:paraId="7145337A" w14:textId="77777777" w:rsidR="006F746A" w:rsidRPr="00BB7888" w:rsidRDefault="006F746A" w:rsidP="006F746A">
      <w:pPr>
        <w:ind w:left="720" w:hanging="720"/>
        <w:jc w:val="left"/>
        <w:rPr>
          <w:rFonts w:ascii="Tw Cen MT" w:hAnsi="Tw Cen MT"/>
          <w:sz w:val="24"/>
        </w:rPr>
      </w:pPr>
      <w:r w:rsidRPr="00BB7888">
        <w:rPr>
          <w:rFonts w:ascii="Tw Cen MT" w:hAnsi="Tw Cen MT"/>
          <w:sz w:val="24"/>
        </w:rPr>
        <w:t>Kelkar, M. (2011-2012). South Asian Immigration in</w:t>
      </w:r>
      <w:r w:rsidR="00466D97">
        <w:rPr>
          <w:rFonts w:ascii="Tw Cen MT" w:hAnsi="Tw Cen MT"/>
          <w:sz w:val="24"/>
        </w:rPr>
        <w:t xml:space="preserve"> the United States: A Gendered </w:t>
      </w:r>
      <w:r w:rsidRPr="00BB7888">
        <w:rPr>
          <w:rFonts w:ascii="Tw Cen MT" w:hAnsi="Tw Cen MT"/>
          <w:sz w:val="24"/>
        </w:rPr>
        <w:t xml:space="preserve">Perspective. </w:t>
      </w:r>
      <w:r w:rsidRPr="00447900">
        <w:rPr>
          <w:rFonts w:ascii="Tw Cen MT" w:hAnsi="Tw Cen MT"/>
          <w:sz w:val="24"/>
        </w:rPr>
        <w:t>Harvard Journal of Asian American Policy Review, 22,</w:t>
      </w:r>
      <w:r w:rsidRPr="00BB7888">
        <w:rPr>
          <w:rFonts w:ascii="Tw Cen MT" w:hAnsi="Tw Cen MT"/>
          <w:sz w:val="24"/>
        </w:rPr>
        <w:t xml:space="preserve"> 55-60. </w:t>
      </w:r>
    </w:p>
    <w:p w14:paraId="06D4C722" w14:textId="77777777" w:rsidR="00466D97" w:rsidRPr="00447900" w:rsidRDefault="00466D97" w:rsidP="00447900">
      <w:pPr>
        <w:ind w:left="720" w:hanging="720"/>
        <w:jc w:val="left"/>
        <w:rPr>
          <w:rFonts w:ascii="Tw Cen MT" w:hAnsi="Tw Cen MT"/>
          <w:sz w:val="24"/>
        </w:rPr>
      </w:pPr>
      <w:r w:rsidRPr="00447900">
        <w:rPr>
          <w:rFonts w:ascii="Tw Cen MT" w:hAnsi="Tw Cen MT"/>
          <w:sz w:val="24"/>
        </w:rPr>
        <w:t xml:space="preserve">Lee, K.-I. &amp; </w:t>
      </w:r>
      <w:proofErr w:type="spellStart"/>
      <w:r w:rsidRPr="00447900">
        <w:rPr>
          <w:rFonts w:ascii="Tw Cen MT" w:hAnsi="Tw Cen MT"/>
          <w:sz w:val="24"/>
        </w:rPr>
        <w:t>Joo</w:t>
      </w:r>
      <w:proofErr w:type="spellEnd"/>
      <w:r w:rsidRPr="00447900">
        <w:rPr>
          <w:rFonts w:ascii="Tw Cen MT" w:hAnsi="Tw Cen MT"/>
          <w:sz w:val="24"/>
        </w:rPr>
        <w:t xml:space="preserve">, S.-H. (2005). The Portrayal of Asian Americans in Mainstream </w:t>
      </w:r>
      <w:r w:rsidRPr="00447900">
        <w:rPr>
          <w:rFonts w:ascii="Tw Cen MT" w:hAnsi="Tw Cen MT"/>
          <w:sz w:val="24"/>
        </w:rPr>
        <w:tab/>
        <w:t xml:space="preserve">Magazine Ads: An Update. Journalism and Mass Communication Quarterly, </w:t>
      </w:r>
      <w:r w:rsidRPr="00447900">
        <w:rPr>
          <w:rFonts w:ascii="Tw Cen MT" w:hAnsi="Tw Cen MT"/>
          <w:sz w:val="24"/>
        </w:rPr>
        <w:tab/>
        <w:t>82(3), 654–671.</w:t>
      </w:r>
    </w:p>
    <w:p w14:paraId="2BE827EA" w14:textId="77777777" w:rsidR="006F746A" w:rsidRPr="00447900" w:rsidRDefault="006F746A" w:rsidP="006F746A">
      <w:pPr>
        <w:ind w:left="720" w:hanging="720"/>
        <w:jc w:val="left"/>
        <w:rPr>
          <w:rFonts w:ascii="Tw Cen MT" w:hAnsi="Tw Cen MT"/>
          <w:sz w:val="24"/>
        </w:rPr>
      </w:pPr>
      <w:proofErr w:type="spellStart"/>
      <w:r w:rsidRPr="00BB7888">
        <w:rPr>
          <w:rFonts w:ascii="Tw Cen MT" w:hAnsi="Tw Cen MT"/>
          <w:sz w:val="24"/>
        </w:rPr>
        <w:t>Minocha</w:t>
      </w:r>
      <w:proofErr w:type="spellEnd"/>
      <w:r w:rsidRPr="00BB7888">
        <w:rPr>
          <w:rFonts w:ascii="Tw Cen MT" w:hAnsi="Tw Cen MT"/>
          <w:sz w:val="24"/>
        </w:rPr>
        <w:t xml:space="preserve">, U. (1987). </w:t>
      </w:r>
      <w:r w:rsidRPr="00447900">
        <w:rPr>
          <w:rFonts w:ascii="Tw Cen MT" w:hAnsi="Tw Cen MT"/>
          <w:sz w:val="24"/>
        </w:rPr>
        <w:t xml:space="preserve">South Asian Immigrants: Trends </w:t>
      </w:r>
      <w:r w:rsidR="00447900" w:rsidRPr="00447900">
        <w:rPr>
          <w:rFonts w:ascii="Tw Cen MT" w:hAnsi="Tw Cen MT"/>
          <w:sz w:val="24"/>
        </w:rPr>
        <w:t xml:space="preserve">and Impacts on the Sending and </w:t>
      </w:r>
      <w:r w:rsidRPr="00447900">
        <w:rPr>
          <w:rFonts w:ascii="Tw Cen MT" w:hAnsi="Tw Cen MT"/>
          <w:sz w:val="24"/>
        </w:rPr>
        <w:t xml:space="preserve">Receiving Societies. </w:t>
      </w:r>
      <w:proofErr w:type="spellStart"/>
      <w:r w:rsidRPr="00447900">
        <w:rPr>
          <w:rFonts w:ascii="Tw Cen MT" w:hAnsi="Tw Cen MT"/>
          <w:sz w:val="24"/>
        </w:rPr>
        <w:t>Center</w:t>
      </w:r>
      <w:proofErr w:type="spellEnd"/>
      <w:r w:rsidRPr="00447900">
        <w:rPr>
          <w:rFonts w:ascii="Tw Cen MT" w:hAnsi="Tw Cen MT"/>
          <w:sz w:val="24"/>
        </w:rPr>
        <w:t xml:space="preserve"> for Migration Studies Special Issue: Pacific Bridges: </w:t>
      </w:r>
      <w:r w:rsidRPr="00447900">
        <w:rPr>
          <w:rFonts w:ascii="Tw Cen MT" w:hAnsi="Tw Cen MT"/>
          <w:sz w:val="24"/>
        </w:rPr>
        <w:tab/>
        <w:t>The New Immigration from Asia and the Pacific Islands, 5(3), 103–152.</w:t>
      </w:r>
    </w:p>
    <w:p w14:paraId="044FF735" w14:textId="77777777" w:rsidR="00867DFA" w:rsidRPr="00447900" w:rsidRDefault="003543BC" w:rsidP="006F746A">
      <w:pPr>
        <w:ind w:left="720" w:hanging="720"/>
        <w:jc w:val="left"/>
        <w:rPr>
          <w:rFonts w:ascii="Tw Cen MT" w:hAnsi="Tw Cen MT"/>
          <w:sz w:val="24"/>
        </w:rPr>
      </w:pPr>
      <w:proofErr w:type="spellStart"/>
      <w:r w:rsidRPr="00447900">
        <w:rPr>
          <w:rFonts w:ascii="Tw Cen MT" w:hAnsi="Tw Cen MT"/>
          <w:sz w:val="24"/>
        </w:rPr>
        <w:t>Melhorn</w:t>
      </w:r>
      <w:proofErr w:type="spellEnd"/>
      <w:r w:rsidR="008D3580" w:rsidRPr="00447900">
        <w:rPr>
          <w:rFonts w:ascii="Tw Cen MT" w:hAnsi="Tw Cen MT"/>
          <w:sz w:val="24"/>
        </w:rPr>
        <w:t xml:space="preserve"> </w:t>
      </w:r>
      <w:r w:rsidR="00867DFA" w:rsidRPr="00447900">
        <w:rPr>
          <w:rFonts w:ascii="Tw Cen MT" w:hAnsi="Tw Cen MT"/>
          <w:sz w:val="24"/>
        </w:rPr>
        <w:t>S. J., Krause, E. G., Scott, K. A., Mooney, M., Johnson, J. D., Woods, S. C., &amp; Sakai</w:t>
      </w:r>
      <w:r w:rsidR="00390F1E" w:rsidRPr="00447900">
        <w:rPr>
          <w:rFonts w:ascii="Tw Cen MT" w:hAnsi="Tw Cen MT"/>
          <w:sz w:val="24"/>
        </w:rPr>
        <w:t>, R. R. (2010</w:t>
      </w:r>
      <w:r w:rsidR="00867DFA" w:rsidRPr="00447900">
        <w:rPr>
          <w:rFonts w:ascii="Tw Cen MT" w:hAnsi="Tw Cen MT"/>
          <w:sz w:val="24"/>
        </w:rPr>
        <w:t xml:space="preserve">). </w:t>
      </w:r>
      <w:r w:rsidRPr="00447900">
        <w:rPr>
          <w:rFonts w:ascii="Tw Cen MT" w:hAnsi="Tw Cen MT"/>
          <w:sz w:val="24"/>
        </w:rPr>
        <w:t>Meal patterns and hypothalamic NPY expression during chronic social stress and recovery.</w:t>
      </w:r>
      <w:r w:rsidR="00867DFA" w:rsidRPr="00447900">
        <w:rPr>
          <w:rFonts w:ascii="Tw Cen MT" w:hAnsi="Tw Cen MT"/>
          <w:sz w:val="24"/>
        </w:rPr>
        <w:t xml:space="preserve"> </w:t>
      </w:r>
      <w:r w:rsidRPr="00447900">
        <w:rPr>
          <w:rFonts w:ascii="Tw Cen MT" w:hAnsi="Tw Cen MT"/>
          <w:sz w:val="24"/>
        </w:rPr>
        <w:t xml:space="preserve">American journal of physiology. Regulatory, </w:t>
      </w:r>
      <w:proofErr w:type="gramStart"/>
      <w:r w:rsidRPr="00447900">
        <w:rPr>
          <w:rFonts w:ascii="Tw Cen MT" w:hAnsi="Tw Cen MT"/>
          <w:sz w:val="24"/>
        </w:rPr>
        <w:t>integrative</w:t>
      </w:r>
      <w:proofErr w:type="gramEnd"/>
      <w:r w:rsidRPr="00447900">
        <w:rPr>
          <w:rFonts w:ascii="Tw Cen MT" w:hAnsi="Tw Cen MT"/>
          <w:sz w:val="24"/>
        </w:rPr>
        <w:t xml:space="preserve"> and comparative physiology, 299(3),</w:t>
      </w:r>
      <w:r w:rsidR="00867DFA" w:rsidRPr="00447900">
        <w:rPr>
          <w:rFonts w:ascii="Tw Cen MT" w:hAnsi="Tw Cen MT"/>
          <w:sz w:val="24"/>
        </w:rPr>
        <w:t xml:space="preserve"> R813-</w:t>
      </w:r>
      <w:r w:rsidR="00390F1E" w:rsidRPr="00447900">
        <w:rPr>
          <w:rFonts w:ascii="Tw Cen MT" w:hAnsi="Tw Cen MT"/>
          <w:sz w:val="24"/>
        </w:rPr>
        <w:t>R8</w:t>
      </w:r>
      <w:r w:rsidR="00867DFA" w:rsidRPr="00447900">
        <w:rPr>
          <w:rFonts w:ascii="Tw Cen MT" w:hAnsi="Tw Cen MT"/>
          <w:sz w:val="24"/>
        </w:rPr>
        <w:t>22.</w:t>
      </w:r>
    </w:p>
    <w:p w14:paraId="0ACB4C67" w14:textId="77777777" w:rsidR="00466D97" w:rsidRPr="00447900" w:rsidRDefault="00466D97" w:rsidP="00447900">
      <w:pPr>
        <w:ind w:left="720" w:hanging="720"/>
        <w:jc w:val="left"/>
        <w:rPr>
          <w:rFonts w:ascii="Tw Cen MT" w:hAnsi="Tw Cen MT"/>
          <w:sz w:val="24"/>
        </w:rPr>
      </w:pPr>
      <w:proofErr w:type="spellStart"/>
      <w:r w:rsidRPr="00447900">
        <w:rPr>
          <w:rFonts w:ascii="Tw Cen MT" w:hAnsi="Tw Cen MT"/>
          <w:sz w:val="24"/>
        </w:rPr>
        <w:t>Misra</w:t>
      </w:r>
      <w:proofErr w:type="spellEnd"/>
      <w:r w:rsidRPr="00447900">
        <w:rPr>
          <w:rFonts w:ascii="Tw Cen MT" w:hAnsi="Tw Cen MT"/>
          <w:sz w:val="24"/>
        </w:rPr>
        <w:t xml:space="preserve">, R., Patel, T., </w:t>
      </w:r>
      <w:proofErr w:type="spellStart"/>
      <w:r w:rsidRPr="00447900">
        <w:rPr>
          <w:rFonts w:ascii="Tw Cen MT" w:hAnsi="Tw Cen MT"/>
          <w:sz w:val="24"/>
        </w:rPr>
        <w:t>Kotha</w:t>
      </w:r>
      <w:proofErr w:type="spellEnd"/>
      <w:r w:rsidRPr="00447900">
        <w:rPr>
          <w:rFonts w:ascii="Tw Cen MT" w:hAnsi="Tw Cen MT"/>
          <w:sz w:val="24"/>
        </w:rPr>
        <w:t xml:space="preserve">, P., Raji, A., Ganda, O., Banerji, M., ... </w:t>
      </w:r>
      <w:proofErr w:type="spellStart"/>
      <w:r w:rsidRPr="00447900">
        <w:rPr>
          <w:rFonts w:ascii="Tw Cen MT" w:hAnsi="Tw Cen MT"/>
          <w:sz w:val="24"/>
        </w:rPr>
        <w:t>Balasubramanyam</w:t>
      </w:r>
      <w:proofErr w:type="spellEnd"/>
      <w:r w:rsidRPr="00447900">
        <w:rPr>
          <w:rFonts w:ascii="Tw Cen MT" w:hAnsi="Tw Cen MT"/>
          <w:sz w:val="24"/>
        </w:rPr>
        <w:t>,</w:t>
      </w:r>
      <w:r w:rsidR="00447900" w:rsidRPr="00447900">
        <w:rPr>
          <w:rFonts w:ascii="Tw Cen MT" w:hAnsi="Tw Cen MT"/>
          <w:sz w:val="24"/>
        </w:rPr>
        <w:t xml:space="preserve"> </w:t>
      </w:r>
      <w:r w:rsidRPr="00447900">
        <w:rPr>
          <w:rFonts w:ascii="Tw Cen MT" w:hAnsi="Tw Cen MT"/>
          <w:sz w:val="24"/>
        </w:rPr>
        <w:t xml:space="preserve">A. (2010). Prevalence of diabetes, metabolic syndrome, and cardiovascular risk factors in US Asian Indians: results from a national study. Journal of Diabetes and Its Complications, 24(3), 145-153. </w:t>
      </w:r>
    </w:p>
    <w:p w14:paraId="343EBBF9" w14:textId="77777777" w:rsidR="006F746A" w:rsidRPr="00447900" w:rsidRDefault="006F746A" w:rsidP="006F746A">
      <w:pPr>
        <w:ind w:left="720" w:hanging="720"/>
        <w:jc w:val="left"/>
        <w:rPr>
          <w:rFonts w:ascii="Tw Cen MT" w:hAnsi="Tw Cen MT"/>
          <w:sz w:val="24"/>
        </w:rPr>
      </w:pPr>
      <w:proofErr w:type="spellStart"/>
      <w:r w:rsidRPr="00447900">
        <w:rPr>
          <w:rFonts w:ascii="Tw Cen MT" w:hAnsi="Tw Cen MT"/>
          <w:sz w:val="24"/>
        </w:rPr>
        <w:t>Mukherjea</w:t>
      </w:r>
      <w:proofErr w:type="spellEnd"/>
      <w:r w:rsidRPr="00447900">
        <w:rPr>
          <w:rFonts w:ascii="Tw Cen MT" w:hAnsi="Tw Cen MT"/>
          <w:sz w:val="24"/>
        </w:rPr>
        <w:t xml:space="preserve">, A., Morgan, P. A., Snowden, L. R., Ling, P. M., &amp; Ivey, S. L. (2012). Social and cultural influences on tobacco-related health disparities among South Asians in the USA. Tobacco Control, 21(4), 422-428. </w:t>
      </w:r>
    </w:p>
    <w:p w14:paraId="65BE0DE8" w14:textId="77777777" w:rsidR="00EF2662" w:rsidRPr="00447900" w:rsidRDefault="00EF2662" w:rsidP="006F746A">
      <w:pPr>
        <w:ind w:left="720" w:hanging="720"/>
        <w:jc w:val="left"/>
        <w:rPr>
          <w:rFonts w:ascii="Tw Cen MT" w:hAnsi="Tw Cen MT"/>
          <w:sz w:val="24"/>
        </w:rPr>
      </w:pPr>
      <w:r w:rsidRPr="00447900">
        <w:rPr>
          <w:rFonts w:ascii="Tw Cen MT" w:hAnsi="Tw Cen MT"/>
          <w:sz w:val="24"/>
        </w:rPr>
        <w:t>National Institutes of Health. (1998). Clinical guidelines on the identification, evaluation, and treatment of overweight and obesity in adults—The evidence report. Obesity Research, 6(Suppl 2), 51S–209S.</w:t>
      </w:r>
    </w:p>
    <w:p w14:paraId="47285DF0" w14:textId="77777777" w:rsidR="006F746A" w:rsidRPr="00447900" w:rsidRDefault="006F746A" w:rsidP="006F746A">
      <w:pPr>
        <w:ind w:left="720" w:hanging="720"/>
        <w:jc w:val="left"/>
        <w:rPr>
          <w:rFonts w:ascii="Tw Cen MT" w:hAnsi="Tw Cen MT"/>
          <w:sz w:val="24"/>
        </w:rPr>
      </w:pPr>
      <w:r w:rsidRPr="00447900">
        <w:rPr>
          <w:rFonts w:ascii="Tw Cen MT" w:hAnsi="Tw Cen MT"/>
          <w:sz w:val="24"/>
        </w:rPr>
        <w:t xml:space="preserve">Ning, A., Cochran, S. D., Mays, V. M., &amp; McCarthy, W. J. (2008). Influence of American acculturation on cigarette smoking </w:t>
      </w:r>
      <w:proofErr w:type="spellStart"/>
      <w:r w:rsidRPr="00447900">
        <w:rPr>
          <w:rFonts w:ascii="Tw Cen MT" w:hAnsi="Tw Cen MT"/>
          <w:sz w:val="24"/>
        </w:rPr>
        <w:t>behaviors</w:t>
      </w:r>
      <w:proofErr w:type="spellEnd"/>
      <w:r w:rsidRPr="00447900">
        <w:rPr>
          <w:rFonts w:ascii="Tw Cen MT" w:hAnsi="Tw Cen MT"/>
          <w:sz w:val="24"/>
        </w:rPr>
        <w:t xml:space="preserve"> among Asian American subpopulations in California. Nicotine &amp; Tobacco Research, 10(4), 579–587.</w:t>
      </w:r>
    </w:p>
    <w:p w14:paraId="72A8A62A" w14:textId="77777777" w:rsidR="00EF2662" w:rsidRPr="00447900" w:rsidRDefault="00EF2662" w:rsidP="00EF2662">
      <w:pPr>
        <w:ind w:left="720" w:hanging="720"/>
        <w:jc w:val="left"/>
        <w:rPr>
          <w:rFonts w:ascii="Tw Cen MT" w:hAnsi="Tw Cen MT"/>
          <w:sz w:val="24"/>
        </w:rPr>
      </w:pPr>
      <w:r w:rsidRPr="00447900">
        <w:rPr>
          <w:rFonts w:ascii="Tw Cen MT" w:hAnsi="Tw Cen MT"/>
          <w:sz w:val="24"/>
        </w:rPr>
        <w:t>Palo Alto Medical Foundation</w:t>
      </w:r>
      <w:r w:rsidR="00234C54" w:rsidRPr="00447900">
        <w:rPr>
          <w:rFonts w:ascii="Tw Cen MT" w:hAnsi="Tw Cen MT"/>
          <w:sz w:val="24"/>
        </w:rPr>
        <w:t>.</w:t>
      </w:r>
      <w:r w:rsidRPr="00447900">
        <w:rPr>
          <w:rFonts w:ascii="Tw Cen MT" w:hAnsi="Tw Cen MT"/>
          <w:sz w:val="24"/>
        </w:rPr>
        <w:t xml:space="preserve"> (2013). Body Size. Retrieved from </w:t>
      </w:r>
      <w:r w:rsidR="003543BC" w:rsidRPr="00447900">
        <w:rPr>
          <w:rFonts w:ascii="Tw Cen MT" w:hAnsi="Tw Cen MT"/>
          <w:sz w:val="24"/>
        </w:rPr>
        <w:t>http://www.pamf.org/southasian/healthy/screening/bodysize.html</w:t>
      </w:r>
    </w:p>
    <w:p w14:paraId="4AFB7B44" w14:textId="77777777" w:rsidR="00DF01F6" w:rsidRPr="00447900" w:rsidRDefault="003543BC" w:rsidP="00EF2662">
      <w:pPr>
        <w:ind w:left="720" w:hanging="720"/>
        <w:jc w:val="left"/>
        <w:rPr>
          <w:rFonts w:ascii="Tw Cen MT" w:hAnsi="Tw Cen MT"/>
          <w:sz w:val="24"/>
        </w:rPr>
      </w:pPr>
      <w:r w:rsidRPr="00447900">
        <w:rPr>
          <w:rFonts w:ascii="Tw Cen MT" w:hAnsi="Tw Cen MT"/>
          <w:sz w:val="24"/>
        </w:rPr>
        <w:t>Palo Alto Medical Foundation's South Asian Wellness Task Force. (2011). Standard Body Mass Index (BMI) Scale Doesn't Measure Up for South Asians. Retrieved from http://www.pamfblog.org/2011/12/south-asian-body-mass-index-scale/</w:t>
      </w:r>
    </w:p>
    <w:p w14:paraId="2CB4A9A9" w14:textId="77777777" w:rsidR="006F746A" w:rsidRPr="00447900" w:rsidRDefault="006F746A" w:rsidP="006F746A">
      <w:pPr>
        <w:ind w:left="720" w:hanging="720"/>
        <w:jc w:val="left"/>
        <w:rPr>
          <w:rFonts w:ascii="Tw Cen MT" w:hAnsi="Tw Cen MT"/>
          <w:sz w:val="24"/>
        </w:rPr>
      </w:pPr>
      <w:r w:rsidRPr="00447900">
        <w:rPr>
          <w:rFonts w:ascii="Tw Cen MT" w:hAnsi="Tw Cen MT"/>
          <w:sz w:val="24"/>
        </w:rPr>
        <w:t xml:space="preserve">Patel, M., Phillips-Caesar, E., Boutin-Foster, C. (2012). Barriers to Lifestyle </w:t>
      </w:r>
      <w:proofErr w:type="spellStart"/>
      <w:r w:rsidRPr="00447900">
        <w:rPr>
          <w:rFonts w:ascii="Tw Cen MT" w:hAnsi="Tw Cen MT"/>
          <w:sz w:val="24"/>
        </w:rPr>
        <w:t>Behavioral</w:t>
      </w:r>
      <w:proofErr w:type="spellEnd"/>
      <w:r w:rsidRPr="00447900">
        <w:rPr>
          <w:rFonts w:ascii="Tw Cen MT" w:hAnsi="Tw Cen MT"/>
          <w:sz w:val="24"/>
        </w:rPr>
        <w:t xml:space="preserve"> Change in Migrant South Asian Populations. Journal of Immigrant and Minority Health, 14(5), 774-85.</w:t>
      </w:r>
    </w:p>
    <w:p w14:paraId="29DD7696" w14:textId="77777777" w:rsidR="006F746A" w:rsidRPr="00BB7888" w:rsidRDefault="006F746A" w:rsidP="006F746A">
      <w:pPr>
        <w:ind w:left="720" w:hanging="720"/>
        <w:jc w:val="left"/>
        <w:rPr>
          <w:rFonts w:ascii="Tw Cen MT" w:hAnsi="Tw Cen MT"/>
          <w:sz w:val="24"/>
        </w:rPr>
      </w:pPr>
      <w:proofErr w:type="spellStart"/>
      <w:r w:rsidRPr="00BB7888">
        <w:rPr>
          <w:rFonts w:ascii="Tw Cen MT" w:hAnsi="Tw Cen MT"/>
          <w:sz w:val="24"/>
        </w:rPr>
        <w:t>Prashad</w:t>
      </w:r>
      <w:proofErr w:type="spellEnd"/>
      <w:r w:rsidRPr="00BB7888">
        <w:rPr>
          <w:rFonts w:ascii="Tw Cen MT" w:hAnsi="Tw Cen MT"/>
          <w:sz w:val="24"/>
        </w:rPr>
        <w:t>, V</w:t>
      </w:r>
      <w:r w:rsidR="00E30C05">
        <w:rPr>
          <w:rFonts w:ascii="Tw Cen MT" w:hAnsi="Tw Cen MT"/>
          <w:sz w:val="24"/>
        </w:rPr>
        <w:t>.</w:t>
      </w:r>
      <w:r w:rsidRPr="00BB7888">
        <w:rPr>
          <w:rFonts w:ascii="Tw Cen MT" w:hAnsi="Tw Cen MT"/>
          <w:sz w:val="24"/>
        </w:rPr>
        <w:t xml:space="preserve"> (2001). </w:t>
      </w:r>
      <w:r w:rsidRPr="00447900">
        <w:rPr>
          <w:rFonts w:ascii="Tw Cen MT" w:hAnsi="Tw Cen MT"/>
          <w:sz w:val="24"/>
        </w:rPr>
        <w:t>The Karma of Brown Folk</w:t>
      </w:r>
      <w:r w:rsidRPr="00BB7888">
        <w:rPr>
          <w:rFonts w:ascii="Tw Cen MT" w:hAnsi="Tw Cen MT"/>
          <w:sz w:val="24"/>
        </w:rPr>
        <w:t>. Minneapolis, MN: University of Minnesota Press.</w:t>
      </w:r>
    </w:p>
    <w:p w14:paraId="301B2931" w14:textId="77777777" w:rsidR="00447900" w:rsidRPr="00447900" w:rsidRDefault="00447900" w:rsidP="00447900">
      <w:pPr>
        <w:ind w:left="720" w:hanging="720"/>
        <w:jc w:val="left"/>
        <w:rPr>
          <w:rFonts w:ascii="Tw Cen MT" w:hAnsi="Tw Cen MT"/>
          <w:sz w:val="24"/>
        </w:rPr>
      </w:pPr>
      <w:r w:rsidRPr="00447900">
        <w:rPr>
          <w:rFonts w:ascii="Tw Cen MT" w:hAnsi="Tw Cen MT"/>
          <w:sz w:val="24"/>
        </w:rPr>
        <w:t xml:space="preserve">Sharma, M. (2006). Designing Effective Health Education Interventions for Preventing Obesity in South Asian Americans. Californian Journal of Health Promotion, </w:t>
      </w:r>
      <w:r w:rsidRPr="00447900">
        <w:rPr>
          <w:rFonts w:ascii="Tw Cen MT" w:hAnsi="Tw Cen MT"/>
          <w:sz w:val="24"/>
        </w:rPr>
        <w:tab/>
        <w:t xml:space="preserve">4(1), 119-128. </w:t>
      </w:r>
    </w:p>
    <w:p w14:paraId="1D080855" w14:textId="77777777" w:rsidR="00E30C05" w:rsidRPr="00447900" w:rsidRDefault="00E30C05" w:rsidP="006F746A">
      <w:pPr>
        <w:ind w:left="720" w:hanging="720"/>
        <w:jc w:val="left"/>
        <w:rPr>
          <w:rFonts w:ascii="Tw Cen MT" w:hAnsi="Tw Cen MT"/>
          <w:sz w:val="24"/>
        </w:rPr>
      </w:pPr>
      <w:r w:rsidRPr="00447900">
        <w:rPr>
          <w:rFonts w:ascii="Tw Cen MT" w:hAnsi="Tw Cen MT"/>
          <w:sz w:val="24"/>
        </w:rPr>
        <w:t xml:space="preserve">South Asian Americans Leading Together. (2009). Health Care Issues Affecting South Asians in the United States. Retrieved from http://saalt.electricembers.net/wp-content/uploads/2012/09/Health-Care-Issues-Affecting-South-Asians-in-the-United-States.pdf.  </w:t>
      </w:r>
    </w:p>
    <w:p w14:paraId="58345BF3" w14:textId="77777777" w:rsidR="006F746A" w:rsidRPr="00447900" w:rsidRDefault="006F746A" w:rsidP="006F746A">
      <w:pPr>
        <w:ind w:left="720" w:hanging="720"/>
        <w:jc w:val="left"/>
        <w:rPr>
          <w:rFonts w:ascii="Tw Cen MT" w:hAnsi="Tw Cen MT"/>
          <w:sz w:val="24"/>
        </w:rPr>
      </w:pPr>
      <w:r w:rsidRPr="00447900">
        <w:rPr>
          <w:rFonts w:ascii="Tw Cen MT" w:hAnsi="Tw Cen MT"/>
          <w:sz w:val="24"/>
        </w:rPr>
        <w:t xml:space="preserve">South Asian Americans Leading Together &amp; Asian American Federation. (2012). A Demographic Snapshot of South Asians in the United States: July 2012 Update. Retrieved from                                      </w:t>
      </w:r>
      <w:r w:rsidR="003543BC" w:rsidRPr="00447900">
        <w:rPr>
          <w:rFonts w:ascii="Tw Cen MT" w:hAnsi="Tw Cen MT"/>
          <w:sz w:val="24"/>
        </w:rPr>
        <w:t>http://saalt.org/wpcontent/uploads/2012/09/Demographic-Snapshot-Asian-American-Foundation-20121.pdf</w:t>
      </w:r>
      <w:r w:rsidRPr="00447900">
        <w:rPr>
          <w:rFonts w:ascii="Tw Cen MT" w:hAnsi="Tw Cen MT"/>
          <w:sz w:val="24"/>
        </w:rPr>
        <w:t>.</w:t>
      </w:r>
    </w:p>
    <w:p w14:paraId="6BB86685" w14:textId="77777777" w:rsidR="00502A9D" w:rsidRPr="00447900" w:rsidRDefault="00502A9D" w:rsidP="006F746A">
      <w:pPr>
        <w:ind w:left="720" w:hanging="720"/>
        <w:jc w:val="left"/>
        <w:rPr>
          <w:rFonts w:ascii="Tw Cen MT" w:hAnsi="Tw Cen MT"/>
          <w:sz w:val="24"/>
        </w:rPr>
      </w:pPr>
      <w:r w:rsidRPr="00447900">
        <w:rPr>
          <w:rFonts w:ascii="Tw Cen MT" w:hAnsi="Tw Cen MT"/>
          <w:sz w:val="24"/>
        </w:rPr>
        <w:t xml:space="preserve">Tang, J. W., Mason, M., Kushner, R. F., </w:t>
      </w:r>
      <w:proofErr w:type="spellStart"/>
      <w:r w:rsidRPr="00447900">
        <w:rPr>
          <w:rFonts w:ascii="Tw Cen MT" w:hAnsi="Tw Cen MT"/>
          <w:sz w:val="24"/>
        </w:rPr>
        <w:t>Tirodkar</w:t>
      </w:r>
      <w:proofErr w:type="spellEnd"/>
      <w:r w:rsidRPr="00447900">
        <w:rPr>
          <w:rFonts w:ascii="Tw Cen MT" w:hAnsi="Tw Cen MT"/>
          <w:sz w:val="24"/>
        </w:rPr>
        <w:t xml:space="preserve">, M. A., Khurana, N., &amp; </w:t>
      </w:r>
      <w:proofErr w:type="spellStart"/>
      <w:r w:rsidRPr="00447900">
        <w:rPr>
          <w:rFonts w:ascii="Tw Cen MT" w:hAnsi="Tw Cen MT"/>
          <w:sz w:val="24"/>
        </w:rPr>
        <w:t>Kandula</w:t>
      </w:r>
      <w:proofErr w:type="spellEnd"/>
      <w:r w:rsidRPr="00447900">
        <w:rPr>
          <w:rFonts w:ascii="Tw Cen MT" w:hAnsi="Tw Cen MT"/>
          <w:sz w:val="24"/>
        </w:rPr>
        <w:t>, N. R. (2012). South Asian American Perspectives on Overweight, Obesity, and the Relationship Between Weight and Health. Preventing Chronic Disease, 9, 110284-110292.</w:t>
      </w:r>
    </w:p>
    <w:p w14:paraId="1C41F614" w14:textId="77777777" w:rsidR="0088089C" w:rsidRPr="00447900" w:rsidRDefault="0088089C" w:rsidP="006F746A">
      <w:pPr>
        <w:ind w:left="720" w:hanging="720"/>
        <w:jc w:val="left"/>
        <w:rPr>
          <w:rFonts w:ascii="Tw Cen MT" w:hAnsi="Tw Cen MT"/>
          <w:sz w:val="24"/>
        </w:rPr>
      </w:pPr>
      <w:r w:rsidRPr="00447900">
        <w:rPr>
          <w:rFonts w:ascii="Tw Cen MT" w:hAnsi="Tw Cen MT"/>
          <w:sz w:val="24"/>
        </w:rPr>
        <w:t>U</w:t>
      </w:r>
      <w:r w:rsidR="00DC2D08" w:rsidRPr="00447900">
        <w:rPr>
          <w:rFonts w:ascii="Tw Cen MT" w:hAnsi="Tw Cen MT"/>
          <w:sz w:val="24"/>
        </w:rPr>
        <w:t xml:space="preserve">nited </w:t>
      </w:r>
      <w:r w:rsidRPr="00447900">
        <w:rPr>
          <w:rFonts w:ascii="Tw Cen MT" w:hAnsi="Tw Cen MT"/>
          <w:sz w:val="24"/>
        </w:rPr>
        <w:t>S</w:t>
      </w:r>
      <w:r w:rsidR="00DC2D08" w:rsidRPr="00447900">
        <w:rPr>
          <w:rFonts w:ascii="Tw Cen MT" w:hAnsi="Tw Cen MT"/>
          <w:sz w:val="24"/>
        </w:rPr>
        <w:t>tates</w:t>
      </w:r>
      <w:r w:rsidRPr="00447900">
        <w:rPr>
          <w:rFonts w:ascii="Tw Cen MT" w:hAnsi="Tw Cen MT"/>
          <w:sz w:val="24"/>
        </w:rPr>
        <w:t xml:space="preserve"> Census Bureau</w:t>
      </w:r>
      <w:r w:rsidR="00234C54" w:rsidRPr="00447900">
        <w:rPr>
          <w:rFonts w:ascii="Tw Cen MT" w:hAnsi="Tw Cen MT"/>
          <w:sz w:val="24"/>
        </w:rPr>
        <w:t>.</w:t>
      </w:r>
      <w:r w:rsidR="001E31C5" w:rsidRPr="00447900">
        <w:rPr>
          <w:rFonts w:ascii="Tw Cen MT" w:hAnsi="Tw Cen MT"/>
          <w:sz w:val="24"/>
        </w:rPr>
        <w:t xml:space="preserve"> (2011).</w:t>
      </w:r>
      <w:r w:rsidRPr="00447900">
        <w:rPr>
          <w:rFonts w:ascii="Tw Cen MT" w:hAnsi="Tw Cen MT"/>
          <w:sz w:val="24"/>
        </w:rPr>
        <w:t xml:space="preserve"> </w:t>
      </w:r>
      <w:r w:rsidR="003543BC" w:rsidRPr="00447900">
        <w:rPr>
          <w:rFonts w:ascii="Tw Cen MT" w:hAnsi="Tw Cen MT"/>
          <w:sz w:val="24"/>
        </w:rPr>
        <w:t>2008-2010 American Community Survey 3-Year Estimates.</w:t>
      </w:r>
      <w:r w:rsidRPr="00447900">
        <w:rPr>
          <w:rFonts w:ascii="Tw Cen MT" w:hAnsi="Tw Cen MT"/>
          <w:sz w:val="24"/>
        </w:rPr>
        <w:t xml:space="preserve"> Retrieved from </w:t>
      </w:r>
      <w:r w:rsidR="003543BC" w:rsidRPr="00447900">
        <w:rPr>
          <w:rFonts w:ascii="Tw Cen MT" w:hAnsi="Tw Cen MT"/>
          <w:sz w:val="24"/>
        </w:rPr>
        <w:t>http://www.census.gov/newsroom/releases/archives/american_community_survey_acs/cb11-tps40.html</w:t>
      </w:r>
    </w:p>
    <w:p w14:paraId="298A1730" w14:textId="77777777" w:rsidR="006F746A" w:rsidRPr="00447900" w:rsidRDefault="006F746A" w:rsidP="006F746A">
      <w:pPr>
        <w:ind w:left="720" w:hanging="720"/>
        <w:jc w:val="left"/>
        <w:rPr>
          <w:rFonts w:ascii="Tw Cen MT" w:hAnsi="Tw Cen MT"/>
          <w:sz w:val="24"/>
        </w:rPr>
      </w:pPr>
      <w:r w:rsidRPr="00447900">
        <w:rPr>
          <w:rFonts w:ascii="Tw Cen MT" w:hAnsi="Tw Cen MT"/>
          <w:sz w:val="24"/>
        </w:rPr>
        <w:t xml:space="preserve">Vyas, A., Chaudhary, N., </w:t>
      </w:r>
      <w:proofErr w:type="spellStart"/>
      <w:r w:rsidRPr="00447900">
        <w:rPr>
          <w:rFonts w:ascii="Tw Cen MT" w:hAnsi="Tw Cen MT"/>
          <w:sz w:val="24"/>
        </w:rPr>
        <w:t>Ramiah</w:t>
      </w:r>
      <w:proofErr w:type="spellEnd"/>
      <w:r w:rsidRPr="00447900">
        <w:rPr>
          <w:rFonts w:ascii="Tw Cen MT" w:hAnsi="Tw Cen MT"/>
          <w:sz w:val="24"/>
        </w:rPr>
        <w:t>, K., &amp; Abbasi, S. (2010).</w:t>
      </w:r>
      <w:r w:rsidRPr="00BB7888">
        <w:rPr>
          <w:rFonts w:ascii="Tw Cen MT" w:hAnsi="Tw Cen MT"/>
          <w:sz w:val="24"/>
        </w:rPr>
        <w:t xml:space="preserve"> </w:t>
      </w:r>
      <w:r w:rsidRPr="00447900">
        <w:rPr>
          <w:rFonts w:ascii="Tw Cen MT" w:hAnsi="Tw Cen MT"/>
          <w:sz w:val="24"/>
        </w:rPr>
        <w:t xml:space="preserve">SAHNA 2010: A South Asian Health Needs Assessment of the Washington, D.C. Region. Retrieved from </w:t>
      </w:r>
      <w:hyperlink r:id="rId73" w:history="1">
        <w:r w:rsidR="00466D97" w:rsidRPr="00447900">
          <w:t>http://xa.yimg.com/kg/groups/1507696/80728320/name/SAHNA_FINAL_May20_2010.pdf</w:t>
        </w:r>
      </w:hyperlink>
      <w:r w:rsidRPr="00447900">
        <w:rPr>
          <w:rFonts w:ascii="Tw Cen MT" w:hAnsi="Tw Cen MT"/>
          <w:sz w:val="24"/>
        </w:rPr>
        <w:t>.</w:t>
      </w:r>
    </w:p>
    <w:p w14:paraId="31A84F93" w14:textId="77777777" w:rsidR="00466D97" w:rsidRPr="00466D97" w:rsidRDefault="00466D97" w:rsidP="00466D97">
      <w:pPr>
        <w:pStyle w:val="Default"/>
        <w:rPr>
          <w:rFonts w:ascii="Tw Cen MT" w:hAnsi="Tw Cen MT" w:cstheme="minorBidi"/>
          <w:szCs w:val="22"/>
          <w:lang w:val="en-AU"/>
        </w:rPr>
      </w:pPr>
    </w:p>
    <w:p w14:paraId="21018AA7" w14:textId="77777777" w:rsidR="00466D97" w:rsidRPr="00466D97" w:rsidRDefault="00466D97" w:rsidP="00466D97">
      <w:pPr>
        <w:pStyle w:val="Default"/>
        <w:rPr>
          <w:rFonts w:ascii="Tw Cen MT" w:hAnsi="Tw Cen MT" w:cstheme="minorBidi"/>
          <w:szCs w:val="22"/>
          <w:lang w:val="en-AU"/>
        </w:rPr>
      </w:pPr>
    </w:p>
    <w:p w14:paraId="5330F0C0" w14:textId="77777777" w:rsidR="00466D97" w:rsidRPr="00466D97" w:rsidRDefault="00466D97" w:rsidP="006F746A">
      <w:pPr>
        <w:ind w:left="720" w:hanging="720"/>
        <w:jc w:val="left"/>
        <w:rPr>
          <w:rFonts w:ascii="Tw Cen MT" w:hAnsi="Tw Cen MT"/>
          <w:color w:val="000000"/>
          <w:sz w:val="24"/>
        </w:rPr>
      </w:pPr>
    </w:p>
    <w:p w14:paraId="1790C58D" w14:textId="77777777" w:rsidR="00466D97" w:rsidRPr="00BB7888" w:rsidRDefault="00466D97" w:rsidP="006F746A">
      <w:pPr>
        <w:ind w:left="720" w:hanging="720"/>
        <w:jc w:val="left"/>
        <w:rPr>
          <w:rFonts w:ascii="Tw Cen MT" w:hAnsi="Tw Cen MT"/>
          <w:color w:val="000000"/>
          <w:sz w:val="24"/>
        </w:rPr>
      </w:pPr>
    </w:p>
    <w:p w14:paraId="27F776DC" w14:textId="77777777" w:rsidR="006F746A" w:rsidRPr="004F64A1" w:rsidRDefault="006F746A" w:rsidP="006F746A">
      <w:pPr>
        <w:pStyle w:val="IntoHeading"/>
        <w:spacing w:after="120" w:line="240" w:lineRule="auto"/>
        <w:rPr>
          <w:rFonts w:ascii="Tw Cen MT" w:hAnsi="Tw Cen MT" w:cs="Times New Roman"/>
          <w:sz w:val="24"/>
          <w:szCs w:val="24"/>
        </w:rPr>
      </w:pPr>
    </w:p>
    <w:p w14:paraId="5B979815" w14:textId="77777777" w:rsidR="00C9205C" w:rsidRPr="00BB7888" w:rsidRDefault="00C9205C" w:rsidP="00BB7888">
      <w:pPr>
        <w:pStyle w:val="Heading1"/>
        <w:numPr>
          <w:ilvl w:val="0"/>
          <w:numId w:val="0"/>
        </w:numPr>
      </w:pPr>
      <w:bookmarkStart w:id="36" w:name="_Toc322331125"/>
      <w:bookmarkStart w:id="37" w:name="_Toc376952116"/>
      <w:r w:rsidRPr="00BB7888">
        <w:t>8. Appendices</w:t>
      </w:r>
      <w:bookmarkEnd w:id="36"/>
      <w:bookmarkEnd w:id="37"/>
    </w:p>
    <w:p w14:paraId="61B24660" w14:textId="77777777" w:rsidR="00C9205C" w:rsidRPr="00FF1AE5" w:rsidRDefault="00BB7888" w:rsidP="00BB7888">
      <w:pPr>
        <w:pStyle w:val="Heading2"/>
        <w:numPr>
          <w:ilvl w:val="0"/>
          <w:numId w:val="0"/>
        </w:numPr>
        <w:rPr>
          <w:rFonts w:ascii="Tw Cen MT" w:hAnsi="Tw Cen MT"/>
        </w:rPr>
      </w:pPr>
      <w:bookmarkStart w:id="38" w:name="_Toc322331126"/>
      <w:bookmarkStart w:id="39" w:name="_Toc376952117"/>
      <w:r w:rsidRPr="00FF1AE5">
        <w:rPr>
          <w:rFonts w:ascii="Tw Cen MT" w:hAnsi="Tw Cen MT"/>
        </w:rPr>
        <w:t xml:space="preserve">Appendix A: </w:t>
      </w:r>
      <w:r w:rsidR="00C9205C" w:rsidRPr="00FF1AE5">
        <w:rPr>
          <w:rFonts w:ascii="Tw Cen MT" w:hAnsi="Tw Cen MT"/>
        </w:rPr>
        <w:t>SAHAT Survey</w:t>
      </w:r>
      <w:bookmarkEnd w:id="38"/>
      <w:r w:rsidR="006F746A" w:rsidRPr="00FF1AE5">
        <w:rPr>
          <w:rFonts w:ascii="Tw Cen MT" w:hAnsi="Tw Cen MT"/>
        </w:rPr>
        <w:t xml:space="preserve"> Instrument</w:t>
      </w:r>
      <w:bookmarkEnd w:id="39"/>
    </w:p>
    <w:p w14:paraId="0F42CE88" w14:textId="77777777" w:rsidR="00C9205C" w:rsidRPr="00BB7888" w:rsidRDefault="00C9205C" w:rsidP="00F90589">
      <w:pPr>
        <w:spacing w:before="0" w:after="120" w:line="240" w:lineRule="auto"/>
        <w:rPr>
          <w:rFonts w:ascii="Tw Cen MT" w:hAnsi="Tw Cen MT" w:cs="Times New Roman"/>
          <w:b/>
          <w:szCs w:val="20"/>
        </w:rPr>
      </w:pPr>
      <w:r w:rsidRPr="00BB7888">
        <w:rPr>
          <w:rFonts w:ascii="Tw Cen MT" w:hAnsi="Tw Cen MT" w:cs="Times New Roman"/>
          <w:b/>
          <w:szCs w:val="20"/>
        </w:rPr>
        <w:t xml:space="preserve">Sample questions from the SAHAT questionnaire. </w:t>
      </w:r>
      <w:r w:rsidRPr="00BB7888">
        <w:rPr>
          <w:rFonts w:ascii="Tw Cen MT" w:hAnsi="Tw Cen MT" w:cs="Times New Roman"/>
          <w:szCs w:val="20"/>
        </w:rPr>
        <w:t xml:space="preserve"> The survey included total of 58 questions. The participants responded </w:t>
      </w:r>
      <w:proofErr w:type="gramStart"/>
      <w:r w:rsidRPr="00BB7888">
        <w:rPr>
          <w:rFonts w:ascii="Tw Cen MT" w:hAnsi="Tw Cen MT" w:cs="Times New Roman"/>
          <w:szCs w:val="20"/>
        </w:rPr>
        <w:t>in the area of</w:t>
      </w:r>
      <w:proofErr w:type="gramEnd"/>
      <w:r w:rsidRPr="00BB7888">
        <w:rPr>
          <w:rFonts w:ascii="Tw Cen MT" w:hAnsi="Tw Cen MT" w:cs="Times New Roman"/>
          <w:szCs w:val="20"/>
        </w:rPr>
        <w:t xml:space="preserve"> general health status, </w:t>
      </w:r>
      <w:r w:rsidR="00576874">
        <w:rPr>
          <w:rFonts w:ascii="Tw Cen MT" w:hAnsi="Tw Cen MT" w:cs="Times New Roman"/>
          <w:szCs w:val="20"/>
        </w:rPr>
        <w:t>l</w:t>
      </w:r>
      <w:r w:rsidR="0039648D" w:rsidRPr="00BB7888">
        <w:rPr>
          <w:rFonts w:ascii="Tw Cen MT" w:hAnsi="Tw Cen MT" w:cs="Times New Roman"/>
          <w:szCs w:val="20"/>
        </w:rPr>
        <w:t>ifestyle</w:t>
      </w:r>
      <w:r w:rsidRPr="00BB7888">
        <w:rPr>
          <w:rFonts w:ascii="Tw Cen MT" w:hAnsi="Tw Cen MT" w:cs="Times New Roman"/>
          <w:szCs w:val="20"/>
        </w:rPr>
        <w:t xml:space="preserve">, health care access and attitude, and demographics.  </w:t>
      </w:r>
    </w:p>
    <w:p w14:paraId="10FA0256" w14:textId="77777777" w:rsidR="00C9205C" w:rsidRPr="00BB7888" w:rsidRDefault="00C9205C" w:rsidP="00F90589">
      <w:pPr>
        <w:spacing w:before="0" w:after="120" w:line="240" w:lineRule="auto"/>
        <w:rPr>
          <w:rFonts w:ascii="Tw Cen MT" w:hAnsi="Tw Cen MT" w:cs="Times New Roman"/>
          <w:b/>
          <w:szCs w:val="20"/>
        </w:rPr>
      </w:pPr>
      <w:r w:rsidRPr="00BB7888">
        <w:rPr>
          <w:rFonts w:ascii="Tw Cen MT" w:hAnsi="Tw Cen MT" w:cs="Times New Roman"/>
          <w:b/>
          <w:szCs w:val="20"/>
        </w:rPr>
        <w:t>SECTION 1: General Health Status</w:t>
      </w:r>
    </w:p>
    <w:p w14:paraId="6238694B" w14:textId="77777777" w:rsidR="00C9205C" w:rsidRPr="00BB7888" w:rsidRDefault="00C9205C" w:rsidP="00252F27">
      <w:pPr>
        <w:pStyle w:val="ListParagraph"/>
        <w:numPr>
          <w:ilvl w:val="0"/>
          <w:numId w:val="13"/>
        </w:numPr>
        <w:spacing w:before="0" w:after="120" w:line="240" w:lineRule="auto"/>
        <w:rPr>
          <w:rFonts w:ascii="Tw Cen MT" w:hAnsi="Tw Cen MT" w:cs="Times New Roman"/>
          <w:szCs w:val="20"/>
        </w:rPr>
      </w:pPr>
      <w:r w:rsidRPr="00BB7888">
        <w:rPr>
          <w:rFonts w:ascii="Tw Cen MT" w:hAnsi="Tw Cen MT" w:cs="Times New Roman"/>
          <w:szCs w:val="20"/>
        </w:rPr>
        <w:t>How would you describe your health status?</w:t>
      </w:r>
    </w:p>
    <w:p w14:paraId="292C4A19" w14:textId="77777777" w:rsidR="00C9205C" w:rsidRPr="00BB7888" w:rsidRDefault="00C9205C" w:rsidP="00F90589">
      <w:pPr>
        <w:spacing w:before="0" w:after="120" w:line="240" w:lineRule="auto"/>
        <w:ind w:left="270" w:firstLine="90"/>
        <w:rPr>
          <w:rFonts w:ascii="Tw Cen MT" w:hAnsi="Tw Cen MT" w:cs="Times New Roman"/>
          <w:szCs w:val="20"/>
        </w:rPr>
      </w:pPr>
      <w:r w:rsidRPr="00BB7888">
        <w:rPr>
          <w:rFonts w:ascii="Tw Cen MT" w:hAnsi="Tw Cen MT" w:cs="Times New Roman"/>
          <w:szCs w:val="20"/>
        </w:rPr>
        <w:t xml:space="preserve"> Excellent </w:t>
      </w:r>
      <w:r w:rsidRPr="00BB7888">
        <w:rPr>
          <w:rFonts w:ascii="Tw Cen MT" w:hAnsi="Tw Cen MT" w:cs="Times New Roman"/>
          <w:szCs w:val="20"/>
        </w:rPr>
        <w:tab/>
      </w:r>
      <w:r w:rsidRPr="00BB7888">
        <w:rPr>
          <w:rFonts w:ascii="Tw Cen MT" w:hAnsi="Tw Cen MT" w:cs="Times New Roman"/>
          <w:szCs w:val="20"/>
        </w:rPr>
        <w:tab/>
      </w:r>
    </w:p>
    <w:p w14:paraId="2323717B" w14:textId="77777777" w:rsidR="00C9205C" w:rsidRPr="00BB7888" w:rsidRDefault="00C9205C" w:rsidP="00F90589">
      <w:pPr>
        <w:spacing w:before="0" w:after="120" w:line="240" w:lineRule="auto"/>
        <w:ind w:left="270" w:firstLine="90"/>
        <w:rPr>
          <w:rFonts w:ascii="Tw Cen MT" w:hAnsi="Tw Cen MT" w:cs="Times New Roman"/>
          <w:szCs w:val="20"/>
        </w:rPr>
      </w:pPr>
      <w:r w:rsidRPr="00BB7888">
        <w:rPr>
          <w:rFonts w:ascii="Tw Cen MT" w:hAnsi="Tw Cen MT" w:cs="Times New Roman"/>
          <w:szCs w:val="20"/>
        </w:rPr>
        <w:t> Very Good</w:t>
      </w:r>
      <w:r w:rsidRPr="00BB7888">
        <w:rPr>
          <w:rFonts w:ascii="Tw Cen MT" w:hAnsi="Tw Cen MT" w:cs="Times New Roman"/>
          <w:szCs w:val="20"/>
        </w:rPr>
        <w:tab/>
      </w:r>
      <w:r w:rsidRPr="00BB7888">
        <w:rPr>
          <w:rFonts w:ascii="Tw Cen MT" w:hAnsi="Tw Cen MT" w:cs="Times New Roman"/>
          <w:szCs w:val="20"/>
        </w:rPr>
        <w:tab/>
      </w:r>
    </w:p>
    <w:p w14:paraId="21C551B4" w14:textId="77777777" w:rsidR="00C9205C" w:rsidRPr="00BB7888" w:rsidRDefault="00C9205C" w:rsidP="00F90589">
      <w:pPr>
        <w:spacing w:before="0" w:after="120" w:line="240" w:lineRule="auto"/>
        <w:ind w:left="270" w:firstLine="90"/>
        <w:rPr>
          <w:rFonts w:ascii="Tw Cen MT" w:hAnsi="Tw Cen MT" w:cs="Times New Roman"/>
          <w:szCs w:val="20"/>
        </w:rPr>
      </w:pPr>
      <w:r w:rsidRPr="00BB7888">
        <w:rPr>
          <w:rFonts w:ascii="Tw Cen MT" w:hAnsi="Tw Cen MT" w:cs="Times New Roman"/>
          <w:szCs w:val="20"/>
        </w:rPr>
        <w:t xml:space="preserve"> Good </w:t>
      </w:r>
      <w:r w:rsidRPr="00BB7888">
        <w:rPr>
          <w:rFonts w:ascii="Tw Cen MT" w:hAnsi="Tw Cen MT" w:cs="Times New Roman"/>
          <w:szCs w:val="20"/>
        </w:rPr>
        <w:tab/>
      </w:r>
    </w:p>
    <w:p w14:paraId="29DC2DF3" w14:textId="77777777" w:rsidR="00C9205C" w:rsidRPr="00BB7888" w:rsidRDefault="00C9205C" w:rsidP="00F90589">
      <w:pPr>
        <w:spacing w:before="0" w:after="120" w:line="240" w:lineRule="auto"/>
        <w:ind w:left="270" w:firstLine="90"/>
        <w:rPr>
          <w:rFonts w:ascii="Tw Cen MT" w:hAnsi="Tw Cen MT" w:cs="Times New Roman"/>
          <w:szCs w:val="20"/>
        </w:rPr>
      </w:pPr>
      <w:r w:rsidRPr="00BB7888">
        <w:rPr>
          <w:rFonts w:ascii="Tw Cen MT" w:hAnsi="Tw Cen MT" w:cs="Times New Roman"/>
          <w:szCs w:val="20"/>
        </w:rPr>
        <w:t> Fair</w:t>
      </w:r>
      <w:r w:rsidRPr="00BB7888">
        <w:rPr>
          <w:rFonts w:ascii="Tw Cen MT" w:hAnsi="Tw Cen MT" w:cs="Times New Roman"/>
          <w:szCs w:val="20"/>
        </w:rPr>
        <w:tab/>
      </w:r>
      <w:r w:rsidRPr="00BB7888">
        <w:rPr>
          <w:rFonts w:ascii="Tw Cen MT" w:hAnsi="Tw Cen MT" w:cs="Times New Roman"/>
          <w:szCs w:val="20"/>
        </w:rPr>
        <w:tab/>
      </w:r>
    </w:p>
    <w:p w14:paraId="7EDB88A8" w14:textId="77777777" w:rsidR="00C9205C" w:rsidRPr="00BB7888" w:rsidRDefault="00C9205C" w:rsidP="00F90589">
      <w:pPr>
        <w:spacing w:before="0" w:after="120" w:line="240" w:lineRule="auto"/>
        <w:ind w:left="270" w:firstLine="90"/>
        <w:rPr>
          <w:rFonts w:ascii="Tw Cen MT" w:hAnsi="Tw Cen MT" w:cs="Times New Roman"/>
          <w:szCs w:val="20"/>
        </w:rPr>
      </w:pPr>
      <w:r w:rsidRPr="00BB7888">
        <w:rPr>
          <w:rFonts w:ascii="Tw Cen MT" w:hAnsi="Tw Cen MT" w:cs="Times New Roman"/>
          <w:szCs w:val="20"/>
        </w:rPr>
        <w:t> Poor</w:t>
      </w:r>
    </w:p>
    <w:p w14:paraId="47169CE0" w14:textId="77777777" w:rsidR="00C9205C" w:rsidRPr="00BB7888" w:rsidRDefault="00C9205C" w:rsidP="00252F27">
      <w:pPr>
        <w:pStyle w:val="question"/>
        <w:numPr>
          <w:ilvl w:val="0"/>
          <w:numId w:val="13"/>
        </w:numPr>
        <w:spacing w:before="0" w:after="120"/>
        <w:jc w:val="both"/>
        <w:rPr>
          <w:rFonts w:ascii="Tw Cen MT" w:hAnsi="Tw Cen MT"/>
        </w:rPr>
      </w:pPr>
      <w:r w:rsidRPr="00BB7888">
        <w:rPr>
          <w:rFonts w:ascii="Tw Cen MT" w:hAnsi="Tw Cen MT"/>
        </w:rPr>
        <w:t xml:space="preserve">Overall, in the </w:t>
      </w:r>
      <w:r w:rsidRPr="00BB7888">
        <w:rPr>
          <w:rFonts w:ascii="Tw Cen MT" w:hAnsi="Tw Cen MT"/>
          <w:b/>
        </w:rPr>
        <w:t>last 30 days,</w:t>
      </w:r>
      <w:r w:rsidRPr="00BB7888">
        <w:rPr>
          <w:rFonts w:ascii="Tw Cen MT" w:hAnsi="Tw Cen MT"/>
        </w:rPr>
        <w:t xml:space="preserve"> how much:</w:t>
      </w:r>
    </w:p>
    <w:p w14:paraId="498D235A" w14:textId="77777777" w:rsidR="00C9205C" w:rsidRPr="00BB7888" w:rsidRDefault="00C9205C" w:rsidP="00252F27">
      <w:pPr>
        <w:pStyle w:val="ListParagraph"/>
        <w:numPr>
          <w:ilvl w:val="0"/>
          <w:numId w:val="10"/>
        </w:numPr>
        <w:spacing w:before="0" w:after="120" w:line="240" w:lineRule="auto"/>
        <w:ind w:left="720"/>
        <w:rPr>
          <w:rFonts w:ascii="Tw Cen MT" w:hAnsi="Tw Cen MT" w:cs="Times New Roman"/>
          <w:color w:val="000000"/>
          <w:szCs w:val="20"/>
        </w:rPr>
      </w:pPr>
      <w:r w:rsidRPr="00BB7888">
        <w:rPr>
          <w:rFonts w:ascii="Tw Cen MT" w:hAnsi="Tw Cen MT" w:cs="Times New Roman"/>
          <w:szCs w:val="20"/>
        </w:rPr>
        <w:t>Of a problem did you have due to not feeling rested and refreshed during</w:t>
      </w:r>
      <w:r w:rsidRPr="00BB7888">
        <w:rPr>
          <w:rFonts w:ascii="Tw Cen MT" w:hAnsi="Tw Cen MT" w:cs="Times New Roman"/>
          <w:color w:val="000000"/>
          <w:szCs w:val="20"/>
        </w:rPr>
        <w:t xml:space="preserve"> the day (</w:t>
      </w:r>
      <w:proofErr w:type="gramStart"/>
      <w:r w:rsidRPr="00BB7888">
        <w:rPr>
          <w:rFonts w:ascii="Tw Cen MT" w:hAnsi="Tw Cen MT" w:cs="Times New Roman"/>
          <w:color w:val="000000"/>
          <w:szCs w:val="20"/>
        </w:rPr>
        <w:t>e.g.</w:t>
      </w:r>
      <w:proofErr w:type="gramEnd"/>
      <w:r w:rsidRPr="00BB7888">
        <w:rPr>
          <w:rFonts w:ascii="Tw Cen MT" w:hAnsi="Tw Cen MT" w:cs="Times New Roman"/>
          <w:color w:val="000000"/>
          <w:szCs w:val="20"/>
        </w:rPr>
        <w:t xml:space="preserve"> feeling tired, not having energy)? </w:t>
      </w:r>
    </w:p>
    <w:p w14:paraId="469215B4" w14:textId="77777777" w:rsidR="00C9205C" w:rsidRPr="00BB7888" w:rsidRDefault="00C9205C" w:rsidP="00F90589">
      <w:pPr>
        <w:spacing w:before="0" w:after="120" w:line="240" w:lineRule="auto"/>
        <w:ind w:left="720"/>
        <w:rPr>
          <w:rFonts w:ascii="Tw Cen MT" w:hAnsi="Tw Cen MT" w:cs="Times New Roman"/>
          <w:szCs w:val="20"/>
        </w:rPr>
      </w:pPr>
      <w:r w:rsidRPr="00BB7888">
        <w:rPr>
          <w:rFonts w:ascii="Tw Cen MT" w:hAnsi="Tw Cen MT" w:cs="Times New Roman"/>
          <w:szCs w:val="20"/>
        </w:rPr>
        <w:t xml:space="preserve"> None       </w:t>
      </w:r>
      <w:r w:rsidRPr="00BB7888">
        <w:rPr>
          <w:rFonts w:ascii="Tw Cen MT" w:hAnsi="Tw Cen MT" w:cs="Times New Roman"/>
          <w:szCs w:val="20"/>
        </w:rPr>
        <w:t xml:space="preserve"> Mild        </w:t>
      </w:r>
      <w:r w:rsidRPr="00BB7888">
        <w:rPr>
          <w:rFonts w:ascii="Tw Cen MT" w:hAnsi="Tw Cen MT" w:cs="Times New Roman"/>
          <w:szCs w:val="20"/>
        </w:rPr>
        <w:t xml:space="preserve"> Moderate      </w:t>
      </w:r>
      <w:r w:rsidRPr="00BB7888">
        <w:rPr>
          <w:rFonts w:ascii="Tw Cen MT" w:hAnsi="Tw Cen MT" w:cs="Times New Roman"/>
          <w:szCs w:val="20"/>
        </w:rPr>
        <w:t xml:space="preserve"> Severe       </w:t>
      </w:r>
      <w:r w:rsidRPr="00BB7888">
        <w:rPr>
          <w:rFonts w:ascii="Tw Cen MT" w:hAnsi="Tw Cen MT" w:cs="Times New Roman"/>
          <w:szCs w:val="20"/>
        </w:rPr>
        <w:t> Extreme</w:t>
      </w:r>
    </w:p>
    <w:p w14:paraId="6D576458" w14:textId="77777777" w:rsidR="00C9205C" w:rsidRPr="00BB7888" w:rsidRDefault="00C9205C" w:rsidP="00252F27">
      <w:pPr>
        <w:pStyle w:val="ListParagraph"/>
        <w:numPr>
          <w:ilvl w:val="0"/>
          <w:numId w:val="10"/>
        </w:numPr>
        <w:spacing w:before="0" w:after="120" w:line="240" w:lineRule="auto"/>
        <w:ind w:left="720"/>
        <w:rPr>
          <w:rFonts w:ascii="Tw Cen MT" w:hAnsi="Tw Cen MT" w:cs="Times New Roman"/>
          <w:color w:val="000000"/>
          <w:szCs w:val="20"/>
        </w:rPr>
      </w:pPr>
      <w:r w:rsidRPr="00BB7888">
        <w:rPr>
          <w:rFonts w:ascii="Tw Cen MT" w:hAnsi="Tw Cen MT" w:cs="Times New Roman"/>
          <w:color w:val="000000"/>
          <w:szCs w:val="20"/>
        </w:rPr>
        <w:t>Of a problem did you have with worry or anxiety?</w:t>
      </w:r>
    </w:p>
    <w:p w14:paraId="4CB16886" w14:textId="77777777" w:rsidR="00C9205C" w:rsidRPr="00BB7888" w:rsidRDefault="00C9205C" w:rsidP="00F90589">
      <w:pPr>
        <w:spacing w:before="0" w:after="120" w:line="240" w:lineRule="auto"/>
        <w:ind w:left="720"/>
        <w:rPr>
          <w:rFonts w:ascii="Tw Cen MT" w:hAnsi="Tw Cen MT" w:cs="Times New Roman"/>
          <w:color w:val="FFFFFF"/>
          <w:szCs w:val="20"/>
        </w:rPr>
      </w:pPr>
      <w:r w:rsidRPr="00BB7888">
        <w:rPr>
          <w:rFonts w:ascii="Tw Cen MT" w:hAnsi="Tw Cen MT" w:cs="Times New Roman"/>
          <w:szCs w:val="20"/>
        </w:rPr>
        <w:t xml:space="preserve"> None       </w:t>
      </w:r>
      <w:r w:rsidRPr="00BB7888">
        <w:rPr>
          <w:rFonts w:ascii="Tw Cen MT" w:hAnsi="Tw Cen MT" w:cs="Times New Roman"/>
          <w:szCs w:val="20"/>
        </w:rPr>
        <w:t xml:space="preserve"> Mild        </w:t>
      </w:r>
      <w:r w:rsidRPr="00BB7888">
        <w:rPr>
          <w:rFonts w:ascii="Tw Cen MT" w:hAnsi="Tw Cen MT" w:cs="Times New Roman"/>
          <w:szCs w:val="20"/>
        </w:rPr>
        <w:t xml:space="preserve"> Moderate      </w:t>
      </w:r>
      <w:r w:rsidRPr="00BB7888">
        <w:rPr>
          <w:rFonts w:ascii="Tw Cen MT" w:hAnsi="Tw Cen MT" w:cs="Times New Roman"/>
          <w:szCs w:val="20"/>
        </w:rPr>
        <w:t xml:space="preserve"> Severe       </w:t>
      </w:r>
      <w:r w:rsidRPr="00BB7888">
        <w:rPr>
          <w:rFonts w:ascii="Tw Cen MT" w:hAnsi="Tw Cen MT" w:cs="Times New Roman"/>
          <w:szCs w:val="20"/>
        </w:rPr>
        <w:t> Extreme</w:t>
      </w:r>
      <w:r w:rsidRPr="00BB7888">
        <w:rPr>
          <w:rFonts w:ascii="Tw Cen MT" w:hAnsi="Tw Cen MT" w:cs="Times New Roman"/>
          <w:color w:val="FFFFFF"/>
          <w:szCs w:val="20"/>
        </w:rPr>
        <w:t>.</w:t>
      </w:r>
    </w:p>
    <w:p w14:paraId="4D03AD87" w14:textId="77777777" w:rsidR="00C9205C" w:rsidRPr="00BB7888" w:rsidRDefault="00C9205C" w:rsidP="00252F27">
      <w:pPr>
        <w:pStyle w:val="ListParagraph"/>
        <w:numPr>
          <w:ilvl w:val="0"/>
          <w:numId w:val="10"/>
        </w:numPr>
        <w:spacing w:before="0" w:after="120" w:line="240" w:lineRule="auto"/>
        <w:ind w:left="720"/>
        <w:rPr>
          <w:rFonts w:ascii="Tw Cen MT" w:hAnsi="Tw Cen MT" w:cs="Times New Roman"/>
          <w:color w:val="000000"/>
          <w:szCs w:val="20"/>
        </w:rPr>
      </w:pPr>
      <w:r w:rsidRPr="00BB7888">
        <w:rPr>
          <w:rFonts w:ascii="Tw Cen MT" w:hAnsi="Tw Cen MT" w:cs="Times New Roman"/>
          <w:color w:val="000000"/>
          <w:szCs w:val="20"/>
        </w:rPr>
        <w:t>Difficulty did you have with concentrating or remembering things?</w:t>
      </w:r>
    </w:p>
    <w:p w14:paraId="2124ED82" w14:textId="77777777" w:rsidR="00C9205C" w:rsidRPr="00BB7888" w:rsidRDefault="00C9205C" w:rsidP="00F90589">
      <w:pPr>
        <w:spacing w:before="0" w:after="120" w:line="240" w:lineRule="auto"/>
        <w:ind w:left="720"/>
        <w:rPr>
          <w:rFonts w:ascii="Tw Cen MT" w:hAnsi="Tw Cen MT" w:cs="Times New Roman"/>
          <w:color w:val="FFFFFF"/>
          <w:szCs w:val="20"/>
        </w:rPr>
      </w:pPr>
      <w:r w:rsidRPr="00BB7888">
        <w:rPr>
          <w:rFonts w:ascii="Tw Cen MT" w:hAnsi="Tw Cen MT" w:cs="Times New Roman"/>
          <w:szCs w:val="20"/>
        </w:rPr>
        <w:t xml:space="preserve"> None       </w:t>
      </w:r>
      <w:r w:rsidRPr="00BB7888">
        <w:rPr>
          <w:rFonts w:ascii="Tw Cen MT" w:hAnsi="Tw Cen MT" w:cs="Times New Roman"/>
          <w:szCs w:val="20"/>
        </w:rPr>
        <w:t xml:space="preserve"> Mild        </w:t>
      </w:r>
      <w:r w:rsidRPr="00BB7888">
        <w:rPr>
          <w:rFonts w:ascii="Tw Cen MT" w:hAnsi="Tw Cen MT" w:cs="Times New Roman"/>
          <w:szCs w:val="20"/>
        </w:rPr>
        <w:t xml:space="preserve"> Moderate      </w:t>
      </w:r>
      <w:r w:rsidRPr="00BB7888">
        <w:rPr>
          <w:rFonts w:ascii="Tw Cen MT" w:hAnsi="Tw Cen MT" w:cs="Times New Roman"/>
          <w:szCs w:val="20"/>
        </w:rPr>
        <w:t xml:space="preserve"> Severe       </w:t>
      </w:r>
      <w:r w:rsidRPr="00BB7888">
        <w:rPr>
          <w:rFonts w:ascii="Tw Cen MT" w:hAnsi="Tw Cen MT" w:cs="Times New Roman"/>
          <w:szCs w:val="20"/>
        </w:rPr>
        <w:t> Extreme</w:t>
      </w:r>
      <w:r w:rsidRPr="00BB7888">
        <w:rPr>
          <w:rFonts w:ascii="Tw Cen MT" w:hAnsi="Tw Cen MT" w:cs="Times New Roman"/>
          <w:color w:val="FFFFFF"/>
          <w:szCs w:val="20"/>
        </w:rPr>
        <w:t>.</w:t>
      </w:r>
    </w:p>
    <w:p w14:paraId="20B8696C" w14:textId="77777777" w:rsidR="00C9205C" w:rsidRPr="00BB7888" w:rsidRDefault="00C9205C" w:rsidP="00252F27">
      <w:pPr>
        <w:pStyle w:val="ListParagraph"/>
        <w:numPr>
          <w:ilvl w:val="0"/>
          <w:numId w:val="10"/>
        </w:numPr>
        <w:spacing w:before="0" w:after="120" w:line="240" w:lineRule="auto"/>
        <w:ind w:left="720"/>
        <w:rPr>
          <w:rFonts w:ascii="Tw Cen MT" w:hAnsi="Tw Cen MT" w:cs="Times New Roman"/>
          <w:color w:val="000000"/>
          <w:szCs w:val="20"/>
        </w:rPr>
      </w:pPr>
      <w:r w:rsidRPr="00BB7888">
        <w:rPr>
          <w:rFonts w:ascii="Tw Cen MT" w:hAnsi="Tw Cen MT" w:cs="Times New Roman"/>
          <w:color w:val="000000"/>
          <w:szCs w:val="20"/>
        </w:rPr>
        <w:t>Difficulty did you have with personal relationship or participation in the community?</w:t>
      </w:r>
    </w:p>
    <w:p w14:paraId="5DB11BDD" w14:textId="77777777" w:rsidR="00C9205C" w:rsidRPr="00BB7888" w:rsidRDefault="00C9205C" w:rsidP="00252F27">
      <w:pPr>
        <w:pStyle w:val="ListParagraph"/>
        <w:numPr>
          <w:ilvl w:val="0"/>
          <w:numId w:val="10"/>
        </w:numPr>
        <w:spacing w:before="0" w:after="120" w:line="240" w:lineRule="auto"/>
        <w:ind w:left="720"/>
        <w:rPr>
          <w:rFonts w:ascii="Tw Cen MT" w:hAnsi="Tw Cen MT" w:cs="Times New Roman"/>
          <w:color w:val="FFFFFF"/>
          <w:szCs w:val="20"/>
        </w:rPr>
      </w:pPr>
      <w:r w:rsidRPr="00BB7888">
        <w:rPr>
          <w:rFonts w:ascii="Tw Cen MT" w:hAnsi="Tw Cen MT" w:cs="Times New Roman"/>
          <w:szCs w:val="20"/>
        </w:rPr>
        <w:t xml:space="preserve"> None       </w:t>
      </w:r>
      <w:r w:rsidRPr="00BB7888">
        <w:rPr>
          <w:rFonts w:ascii="Tw Cen MT" w:hAnsi="Tw Cen MT" w:cs="Times New Roman"/>
          <w:szCs w:val="20"/>
        </w:rPr>
        <w:t xml:space="preserve"> Mild        </w:t>
      </w:r>
      <w:r w:rsidRPr="00BB7888">
        <w:rPr>
          <w:rFonts w:ascii="Tw Cen MT" w:hAnsi="Tw Cen MT" w:cs="Times New Roman"/>
          <w:szCs w:val="20"/>
        </w:rPr>
        <w:t xml:space="preserve"> Moderate      </w:t>
      </w:r>
      <w:r w:rsidRPr="00BB7888">
        <w:rPr>
          <w:rFonts w:ascii="Tw Cen MT" w:hAnsi="Tw Cen MT" w:cs="Times New Roman"/>
          <w:szCs w:val="20"/>
        </w:rPr>
        <w:t xml:space="preserve"> Severe       </w:t>
      </w:r>
      <w:r w:rsidRPr="00BB7888">
        <w:rPr>
          <w:rFonts w:ascii="Tw Cen MT" w:hAnsi="Tw Cen MT" w:cs="Times New Roman"/>
          <w:szCs w:val="20"/>
        </w:rPr>
        <w:t> Extreme</w:t>
      </w:r>
      <w:r w:rsidRPr="00BB7888">
        <w:rPr>
          <w:rFonts w:ascii="Tw Cen MT" w:hAnsi="Tw Cen MT" w:cs="Times New Roman"/>
          <w:color w:val="FFFFFF"/>
          <w:szCs w:val="20"/>
        </w:rPr>
        <w:t>.</w:t>
      </w:r>
    </w:p>
    <w:p w14:paraId="6E86DFFF" w14:textId="77777777" w:rsidR="00C9205C" w:rsidRPr="00BB7888" w:rsidRDefault="00C9205C" w:rsidP="00F90589">
      <w:pPr>
        <w:spacing w:before="0" w:after="120" w:line="240" w:lineRule="auto"/>
        <w:rPr>
          <w:rFonts w:ascii="Tw Cen MT" w:hAnsi="Tw Cen MT" w:cs="Times New Roman"/>
          <w:b/>
          <w:szCs w:val="20"/>
        </w:rPr>
      </w:pPr>
    </w:p>
    <w:p w14:paraId="474C3D5C" w14:textId="77777777" w:rsidR="00C9205C" w:rsidRPr="00BB7888" w:rsidRDefault="00C9205C" w:rsidP="00F90589">
      <w:pPr>
        <w:spacing w:before="0" w:after="120" w:line="240" w:lineRule="auto"/>
        <w:rPr>
          <w:rFonts w:ascii="Tw Cen MT" w:hAnsi="Tw Cen MT" w:cs="Times New Roman"/>
          <w:b/>
          <w:szCs w:val="20"/>
        </w:rPr>
      </w:pPr>
      <w:r w:rsidRPr="00BB7888">
        <w:rPr>
          <w:rFonts w:ascii="Tw Cen MT" w:hAnsi="Tw Cen MT" w:cs="Times New Roman"/>
          <w:b/>
          <w:szCs w:val="20"/>
        </w:rPr>
        <w:t>SECTION 2: Lifestyle</w:t>
      </w:r>
    </w:p>
    <w:p w14:paraId="52DAD8D9" w14:textId="77777777" w:rsidR="00C9205C" w:rsidRPr="00BB7888" w:rsidRDefault="00C9205C" w:rsidP="00252F27">
      <w:pPr>
        <w:pStyle w:val="ListParagraph"/>
        <w:numPr>
          <w:ilvl w:val="0"/>
          <w:numId w:val="13"/>
        </w:numPr>
        <w:spacing w:before="0" w:after="120" w:line="240" w:lineRule="auto"/>
        <w:rPr>
          <w:rFonts w:ascii="Tw Cen MT" w:hAnsi="Tw Cen MT" w:cs="Times New Roman"/>
          <w:szCs w:val="20"/>
        </w:rPr>
      </w:pPr>
      <w:r w:rsidRPr="00BB7888">
        <w:rPr>
          <w:rFonts w:ascii="Tw Cen MT" w:hAnsi="Tw Cen MT" w:cs="Times New Roman"/>
          <w:szCs w:val="20"/>
        </w:rPr>
        <w:t>How often do you exercise (</w:t>
      </w:r>
      <w:proofErr w:type="gramStart"/>
      <w:r w:rsidRPr="00BB7888">
        <w:rPr>
          <w:rFonts w:ascii="Tw Cen MT" w:hAnsi="Tw Cen MT" w:cs="Times New Roman"/>
          <w:szCs w:val="20"/>
        </w:rPr>
        <w:t>i.e.</w:t>
      </w:r>
      <w:proofErr w:type="gramEnd"/>
      <w:r w:rsidRPr="00BB7888">
        <w:rPr>
          <w:rFonts w:ascii="Tw Cen MT" w:hAnsi="Tw Cen MT" w:cs="Times New Roman"/>
          <w:szCs w:val="20"/>
        </w:rPr>
        <w:t xml:space="preserve"> walking, running, gardening, etc.) for at least 30 minutes?</w:t>
      </w:r>
    </w:p>
    <w:p w14:paraId="30BDE249" w14:textId="77777777" w:rsidR="00C9205C" w:rsidRPr="00BB7888" w:rsidRDefault="00C9205C" w:rsidP="00F90589">
      <w:pPr>
        <w:spacing w:before="0" w:after="120" w:line="240" w:lineRule="auto"/>
        <w:ind w:left="360"/>
        <w:rPr>
          <w:rFonts w:ascii="Tw Cen MT" w:hAnsi="Tw Cen MT" w:cs="Times New Roman"/>
          <w:szCs w:val="20"/>
        </w:rPr>
      </w:pPr>
      <w:r w:rsidRPr="00BB7888">
        <w:rPr>
          <w:rFonts w:ascii="Tw Cen MT" w:hAnsi="Tw Cen MT" w:cs="Times New Roman"/>
          <w:szCs w:val="20"/>
        </w:rPr>
        <w:t> Every day</w:t>
      </w:r>
    </w:p>
    <w:p w14:paraId="7F9EE21B" w14:textId="77777777" w:rsidR="00C9205C" w:rsidRPr="00BB7888" w:rsidRDefault="00C9205C" w:rsidP="00F90589">
      <w:pPr>
        <w:spacing w:before="0" w:after="120" w:line="240" w:lineRule="auto"/>
        <w:ind w:left="360"/>
        <w:rPr>
          <w:rFonts w:ascii="Tw Cen MT" w:hAnsi="Tw Cen MT" w:cs="Times New Roman"/>
          <w:szCs w:val="20"/>
        </w:rPr>
      </w:pPr>
      <w:r w:rsidRPr="00BB7888">
        <w:rPr>
          <w:rFonts w:ascii="Tw Cen MT" w:hAnsi="Tw Cen MT" w:cs="Times New Roman"/>
          <w:szCs w:val="20"/>
        </w:rPr>
        <w:t> 4-6 times a week</w:t>
      </w:r>
    </w:p>
    <w:p w14:paraId="0D5532FA" w14:textId="77777777" w:rsidR="00C9205C" w:rsidRPr="00BB7888" w:rsidRDefault="00C9205C" w:rsidP="00F90589">
      <w:pPr>
        <w:spacing w:before="0" w:after="120" w:line="240" w:lineRule="auto"/>
        <w:ind w:left="360"/>
        <w:rPr>
          <w:rFonts w:ascii="Tw Cen MT" w:hAnsi="Tw Cen MT" w:cs="Times New Roman"/>
          <w:szCs w:val="20"/>
        </w:rPr>
      </w:pPr>
      <w:r w:rsidRPr="00BB7888">
        <w:rPr>
          <w:rFonts w:ascii="Tw Cen MT" w:hAnsi="Tw Cen MT" w:cs="Times New Roman"/>
          <w:szCs w:val="20"/>
        </w:rPr>
        <w:t> 1-3 times a week</w:t>
      </w:r>
    </w:p>
    <w:p w14:paraId="18915C64" w14:textId="77777777" w:rsidR="00C9205C" w:rsidRPr="00BB7888" w:rsidRDefault="00C9205C" w:rsidP="00F90589">
      <w:pPr>
        <w:spacing w:before="0" w:after="120" w:line="240" w:lineRule="auto"/>
        <w:ind w:left="360"/>
        <w:rPr>
          <w:rFonts w:ascii="Tw Cen MT" w:hAnsi="Tw Cen MT" w:cs="Times New Roman"/>
          <w:szCs w:val="20"/>
        </w:rPr>
      </w:pPr>
      <w:r w:rsidRPr="00BB7888">
        <w:rPr>
          <w:rFonts w:ascii="Tw Cen MT" w:hAnsi="Tw Cen MT" w:cs="Times New Roman"/>
          <w:szCs w:val="20"/>
        </w:rPr>
        <w:t> Rarely</w:t>
      </w:r>
    </w:p>
    <w:p w14:paraId="1B922B51" w14:textId="77777777" w:rsidR="00C9205C" w:rsidRPr="00BB7888" w:rsidRDefault="00C9205C" w:rsidP="00F90589">
      <w:pPr>
        <w:spacing w:before="0" w:after="120" w:line="240" w:lineRule="auto"/>
        <w:ind w:left="360"/>
        <w:rPr>
          <w:rFonts w:ascii="Tw Cen MT" w:hAnsi="Tw Cen MT" w:cs="Times New Roman"/>
          <w:szCs w:val="20"/>
        </w:rPr>
      </w:pPr>
      <w:r w:rsidRPr="00BB7888">
        <w:rPr>
          <w:rFonts w:ascii="Tw Cen MT" w:hAnsi="Tw Cen MT" w:cs="Times New Roman"/>
          <w:szCs w:val="20"/>
        </w:rPr>
        <w:t> Never</w:t>
      </w:r>
    </w:p>
    <w:p w14:paraId="519484BD" w14:textId="77777777" w:rsidR="00C9205C" w:rsidRPr="00BB7888" w:rsidRDefault="00C9205C" w:rsidP="00252F27">
      <w:pPr>
        <w:pStyle w:val="ListParagraph"/>
        <w:numPr>
          <w:ilvl w:val="0"/>
          <w:numId w:val="13"/>
        </w:numPr>
        <w:spacing w:before="0" w:after="120" w:line="240" w:lineRule="auto"/>
        <w:rPr>
          <w:rFonts w:ascii="Tw Cen MT" w:hAnsi="Tw Cen MT" w:cs="Times New Roman"/>
          <w:szCs w:val="20"/>
        </w:rPr>
      </w:pPr>
      <w:r w:rsidRPr="00BB7888">
        <w:rPr>
          <w:rFonts w:ascii="Tw Cen MT" w:hAnsi="Tw Cen MT" w:cs="Times New Roman"/>
          <w:szCs w:val="20"/>
        </w:rPr>
        <w:t>Do you currently smoke or use tobacco products?</w:t>
      </w:r>
    </w:p>
    <w:p w14:paraId="49B516FC" w14:textId="77777777" w:rsidR="00C9205C" w:rsidRPr="00BB7888" w:rsidRDefault="00C9205C" w:rsidP="00F90589">
      <w:pPr>
        <w:spacing w:before="0" w:after="120" w:line="240" w:lineRule="auto"/>
        <w:rPr>
          <w:rFonts w:ascii="Tw Cen MT" w:hAnsi="Tw Cen MT" w:cs="Times New Roman"/>
          <w:szCs w:val="20"/>
        </w:rPr>
      </w:pPr>
      <w:r w:rsidRPr="00BB7888">
        <w:rPr>
          <w:rFonts w:ascii="Tw Cen MT" w:hAnsi="Tw Cen MT" w:cs="Times New Roman"/>
          <w:szCs w:val="20"/>
        </w:rPr>
        <w:t xml:space="preserve">      </w:t>
      </w:r>
      <w:r w:rsidRPr="00BB7888">
        <w:rPr>
          <w:rFonts w:ascii="Tw Cen MT" w:hAnsi="Tw Cen MT" w:cs="Times New Roman"/>
          <w:szCs w:val="20"/>
        </w:rPr>
        <w:t xml:space="preserve"> Yes </w:t>
      </w:r>
      <w:r w:rsidRPr="00BB7888">
        <w:rPr>
          <w:rFonts w:ascii="Tw Cen MT" w:hAnsi="Tw Cen MT" w:cs="Times New Roman"/>
          <w:szCs w:val="20"/>
        </w:rPr>
        <w:t xml:space="preserve"> No </w:t>
      </w:r>
    </w:p>
    <w:p w14:paraId="433F9099" w14:textId="77777777" w:rsidR="00BB7888" w:rsidRPr="00BB7888" w:rsidRDefault="00BB7888" w:rsidP="00F90589">
      <w:pPr>
        <w:spacing w:before="0" w:after="120" w:line="240" w:lineRule="auto"/>
        <w:rPr>
          <w:rFonts w:ascii="Tw Cen MT" w:hAnsi="Tw Cen MT" w:cs="Times New Roman"/>
          <w:b/>
          <w:szCs w:val="20"/>
        </w:rPr>
      </w:pPr>
    </w:p>
    <w:p w14:paraId="789B0942" w14:textId="77777777" w:rsidR="00C9205C" w:rsidRPr="00BB7888" w:rsidRDefault="00C9205C" w:rsidP="00F90589">
      <w:pPr>
        <w:spacing w:before="0" w:after="120" w:line="240" w:lineRule="auto"/>
        <w:rPr>
          <w:rFonts w:ascii="Tw Cen MT" w:hAnsi="Tw Cen MT" w:cs="Times New Roman"/>
          <w:b/>
          <w:szCs w:val="20"/>
        </w:rPr>
      </w:pPr>
      <w:r w:rsidRPr="00BB7888">
        <w:rPr>
          <w:rFonts w:ascii="Tw Cen MT" w:hAnsi="Tw Cen MT" w:cs="Times New Roman"/>
          <w:b/>
          <w:szCs w:val="20"/>
        </w:rPr>
        <w:t xml:space="preserve">SECTION 3:  Health Care Access &amp; Attitudes </w:t>
      </w:r>
    </w:p>
    <w:p w14:paraId="6EBF1459" w14:textId="77777777" w:rsidR="00C9205C" w:rsidRPr="00BB7888" w:rsidRDefault="00C9205C" w:rsidP="00252F27">
      <w:pPr>
        <w:pStyle w:val="ListParagraph"/>
        <w:numPr>
          <w:ilvl w:val="0"/>
          <w:numId w:val="14"/>
        </w:numPr>
        <w:spacing w:before="0" w:after="120" w:line="240" w:lineRule="auto"/>
        <w:rPr>
          <w:rFonts w:ascii="Tw Cen MT" w:hAnsi="Tw Cen MT" w:cs="Times New Roman"/>
          <w:szCs w:val="20"/>
        </w:rPr>
      </w:pPr>
      <w:r w:rsidRPr="00BB7888">
        <w:rPr>
          <w:rFonts w:ascii="Tw Cen MT" w:hAnsi="Tw Cen MT" w:cs="Times New Roman"/>
          <w:szCs w:val="20"/>
        </w:rPr>
        <w:t>What kind of health care coverage do you have? (Check all that apply)</w:t>
      </w:r>
    </w:p>
    <w:p w14:paraId="337C7F69" w14:textId="77777777" w:rsidR="00C9205C" w:rsidRPr="00BB7888" w:rsidRDefault="00C9205C" w:rsidP="00F90589">
      <w:pPr>
        <w:spacing w:before="0" w:after="120" w:line="240" w:lineRule="auto"/>
        <w:ind w:left="720" w:hanging="360"/>
        <w:rPr>
          <w:rFonts w:ascii="Tw Cen MT" w:hAnsi="Tw Cen MT" w:cs="Times New Roman"/>
          <w:szCs w:val="20"/>
        </w:rPr>
      </w:pPr>
      <w:r w:rsidRPr="00BB7888">
        <w:rPr>
          <w:rFonts w:ascii="Tw Cen MT" w:hAnsi="Tw Cen MT" w:cs="Times New Roman"/>
          <w:szCs w:val="20"/>
        </w:rPr>
        <w:t> HMO</w:t>
      </w:r>
    </w:p>
    <w:p w14:paraId="4A30BA55" w14:textId="77777777" w:rsidR="00C9205C" w:rsidRPr="00BB7888" w:rsidRDefault="00C9205C" w:rsidP="00F90589">
      <w:pPr>
        <w:spacing w:before="0" w:after="120" w:line="240" w:lineRule="auto"/>
        <w:ind w:left="720" w:hanging="360"/>
        <w:rPr>
          <w:rFonts w:ascii="Tw Cen MT" w:hAnsi="Tw Cen MT" w:cs="Times New Roman"/>
          <w:szCs w:val="20"/>
        </w:rPr>
      </w:pPr>
      <w:r w:rsidRPr="00BB7888">
        <w:rPr>
          <w:rFonts w:ascii="Tw Cen MT" w:hAnsi="Tw Cen MT" w:cs="Times New Roman"/>
          <w:szCs w:val="20"/>
        </w:rPr>
        <w:t> Private Insurance</w:t>
      </w:r>
    </w:p>
    <w:p w14:paraId="4A692AE4" w14:textId="77777777" w:rsidR="00C9205C" w:rsidRPr="00BB7888" w:rsidRDefault="00C9205C" w:rsidP="00F90589">
      <w:pPr>
        <w:spacing w:before="0" w:after="120" w:line="240" w:lineRule="auto"/>
        <w:ind w:left="720" w:hanging="360"/>
        <w:rPr>
          <w:rFonts w:ascii="Tw Cen MT" w:hAnsi="Tw Cen MT" w:cs="Times New Roman"/>
          <w:szCs w:val="20"/>
        </w:rPr>
      </w:pPr>
      <w:r w:rsidRPr="00BB7888">
        <w:rPr>
          <w:rFonts w:ascii="Tw Cen MT" w:hAnsi="Tw Cen MT" w:cs="Times New Roman"/>
          <w:szCs w:val="20"/>
        </w:rPr>
        <w:t> Medicare</w:t>
      </w:r>
    </w:p>
    <w:p w14:paraId="3F9F48C4" w14:textId="77777777" w:rsidR="00C9205C" w:rsidRPr="00BB7888" w:rsidRDefault="00C9205C" w:rsidP="00F90589">
      <w:pPr>
        <w:spacing w:before="0" w:after="120" w:line="240" w:lineRule="auto"/>
        <w:ind w:left="720" w:hanging="360"/>
        <w:rPr>
          <w:rFonts w:ascii="Tw Cen MT" w:hAnsi="Tw Cen MT" w:cs="Times New Roman"/>
          <w:szCs w:val="20"/>
        </w:rPr>
      </w:pPr>
      <w:r w:rsidRPr="00BB7888">
        <w:rPr>
          <w:rFonts w:ascii="Tw Cen MT" w:hAnsi="Tw Cen MT" w:cs="Times New Roman"/>
          <w:szCs w:val="20"/>
        </w:rPr>
        <w:t> Medicaid</w:t>
      </w:r>
    </w:p>
    <w:p w14:paraId="5CB75C2C" w14:textId="77777777" w:rsidR="00C9205C" w:rsidRPr="00BB7888" w:rsidRDefault="00C9205C" w:rsidP="00F90589">
      <w:pPr>
        <w:spacing w:before="0" w:after="120" w:line="240" w:lineRule="auto"/>
        <w:ind w:left="720" w:hanging="360"/>
        <w:rPr>
          <w:rFonts w:ascii="Tw Cen MT" w:hAnsi="Tw Cen MT" w:cs="Times New Roman"/>
          <w:szCs w:val="20"/>
        </w:rPr>
      </w:pPr>
      <w:r w:rsidRPr="00BB7888">
        <w:rPr>
          <w:rFonts w:ascii="Tw Cen MT" w:hAnsi="Tw Cen MT" w:cs="Times New Roman"/>
          <w:szCs w:val="20"/>
        </w:rPr>
        <w:t> Health Savings Account</w:t>
      </w:r>
    </w:p>
    <w:p w14:paraId="0157DD14" w14:textId="77777777" w:rsidR="00C9205C" w:rsidRPr="00BB7888" w:rsidRDefault="00C9205C" w:rsidP="00F90589">
      <w:pPr>
        <w:spacing w:before="0" w:after="120" w:line="240" w:lineRule="auto"/>
        <w:ind w:left="720" w:hanging="360"/>
        <w:rPr>
          <w:rFonts w:ascii="Tw Cen MT" w:hAnsi="Tw Cen MT" w:cs="Times New Roman"/>
          <w:szCs w:val="20"/>
        </w:rPr>
      </w:pPr>
      <w:r w:rsidRPr="00BB7888">
        <w:rPr>
          <w:rFonts w:ascii="Tw Cen MT" w:hAnsi="Tw Cen MT" w:cs="Times New Roman"/>
          <w:szCs w:val="20"/>
        </w:rPr>
        <w:t> Other: _________________</w:t>
      </w:r>
    </w:p>
    <w:p w14:paraId="22C8FA9F" w14:textId="77777777" w:rsidR="00C9205C" w:rsidRPr="00BB7888" w:rsidRDefault="00C9205C" w:rsidP="00F90589">
      <w:pPr>
        <w:spacing w:before="0" w:after="120" w:line="240" w:lineRule="auto"/>
        <w:ind w:left="720" w:hanging="360"/>
        <w:rPr>
          <w:rFonts w:ascii="Tw Cen MT" w:hAnsi="Tw Cen MT" w:cs="Times New Roman"/>
          <w:szCs w:val="20"/>
        </w:rPr>
      </w:pPr>
      <w:r w:rsidRPr="00BB7888">
        <w:rPr>
          <w:rFonts w:ascii="Tw Cen MT" w:hAnsi="Tw Cen MT" w:cs="Times New Roman"/>
          <w:szCs w:val="20"/>
        </w:rPr>
        <w:t> I do not have health insurance</w:t>
      </w:r>
    </w:p>
    <w:p w14:paraId="13435BA4" w14:textId="77777777" w:rsidR="00C9205C" w:rsidRPr="00BB7888" w:rsidRDefault="00C9205C" w:rsidP="00F90589">
      <w:pPr>
        <w:spacing w:before="0" w:after="120" w:line="240" w:lineRule="auto"/>
        <w:ind w:left="720" w:hanging="360"/>
        <w:rPr>
          <w:rFonts w:ascii="Tw Cen MT" w:hAnsi="Tw Cen MT" w:cs="Times New Roman"/>
          <w:szCs w:val="20"/>
        </w:rPr>
      </w:pPr>
      <w:r w:rsidRPr="00BB7888">
        <w:rPr>
          <w:rFonts w:ascii="Tw Cen MT" w:hAnsi="Tw Cen MT" w:cs="Times New Roman"/>
          <w:szCs w:val="20"/>
        </w:rPr>
        <w:t> Don’t Know</w:t>
      </w:r>
    </w:p>
    <w:p w14:paraId="1A1F5233" w14:textId="77777777" w:rsidR="00C9205C" w:rsidRPr="00BB7888" w:rsidRDefault="00C9205C" w:rsidP="00252F27">
      <w:pPr>
        <w:pStyle w:val="ListParagraph"/>
        <w:numPr>
          <w:ilvl w:val="0"/>
          <w:numId w:val="15"/>
        </w:numPr>
        <w:spacing w:before="0" w:after="120" w:line="240" w:lineRule="auto"/>
        <w:rPr>
          <w:rFonts w:ascii="Tw Cen MT" w:hAnsi="Tw Cen MT" w:cs="Times New Roman"/>
          <w:szCs w:val="20"/>
        </w:rPr>
      </w:pPr>
      <w:r w:rsidRPr="00BB7888">
        <w:rPr>
          <w:rFonts w:ascii="Tw Cen MT" w:hAnsi="Tw Cen MT" w:cs="Times New Roman"/>
          <w:szCs w:val="20"/>
        </w:rPr>
        <w:t>Which of the following do you consider as barrier(s) to seeking health care services? (Check all that apply)</w:t>
      </w:r>
    </w:p>
    <w:p w14:paraId="3EA11F6B" w14:textId="77777777" w:rsidR="00C9205C" w:rsidRPr="00BB7888" w:rsidRDefault="00C9205C" w:rsidP="00F90589">
      <w:pPr>
        <w:spacing w:before="0" w:after="120" w:line="240" w:lineRule="auto"/>
        <w:ind w:left="360"/>
        <w:rPr>
          <w:rFonts w:ascii="Tw Cen MT" w:hAnsi="Tw Cen MT" w:cs="Times New Roman"/>
          <w:szCs w:val="20"/>
        </w:rPr>
      </w:pPr>
      <w:r w:rsidRPr="00BB7888">
        <w:rPr>
          <w:rFonts w:ascii="Tw Cen MT" w:hAnsi="Tw Cen MT" w:cs="Times New Roman"/>
          <w:szCs w:val="20"/>
        </w:rPr>
        <w:t> Lack of transportation</w:t>
      </w:r>
    </w:p>
    <w:p w14:paraId="463F267F" w14:textId="77777777" w:rsidR="00C9205C" w:rsidRPr="00BB7888" w:rsidRDefault="00C9205C" w:rsidP="00F90589">
      <w:pPr>
        <w:spacing w:before="0" w:after="120" w:line="240" w:lineRule="auto"/>
        <w:ind w:left="360"/>
        <w:rPr>
          <w:rFonts w:ascii="Tw Cen MT" w:hAnsi="Tw Cen MT" w:cs="Times New Roman"/>
          <w:szCs w:val="20"/>
        </w:rPr>
      </w:pPr>
      <w:r w:rsidRPr="00BB7888">
        <w:rPr>
          <w:rFonts w:ascii="Tw Cen MT" w:hAnsi="Tw Cen MT" w:cs="Times New Roman"/>
          <w:szCs w:val="20"/>
        </w:rPr>
        <w:t> Lack of Interpretation services</w:t>
      </w:r>
    </w:p>
    <w:p w14:paraId="7FB4B764" w14:textId="77777777" w:rsidR="00C9205C" w:rsidRPr="00BB7888" w:rsidRDefault="00C9205C" w:rsidP="00F90589">
      <w:pPr>
        <w:spacing w:before="0" w:after="120" w:line="240" w:lineRule="auto"/>
        <w:ind w:left="360"/>
        <w:rPr>
          <w:rFonts w:ascii="Tw Cen MT" w:hAnsi="Tw Cen MT" w:cs="Times New Roman"/>
          <w:szCs w:val="20"/>
        </w:rPr>
      </w:pPr>
      <w:r w:rsidRPr="00BB7888">
        <w:rPr>
          <w:rFonts w:ascii="Tw Cen MT" w:hAnsi="Tw Cen MT" w:cs="Times New Roman"/>
          <w:szCs w:val="20"/>
        </w:rPr>
        <w:t> Lack of access to health insurance</w:t>
      </w:r>
    </w:p>
    <w:p w14:paraId="52EC6EB0" w14:textId="77777777" w:rsidR="00C9205C" w:rsidRPr="00BB7888" w:rsidRDefault="00C9205C" w:rsidP="00F90589">
      <w:pPr>
        <w:spacing w:before="0" w:after="120" w:line="240" w:lineRule="auto"/>
        <w:ind w:left="360"/>
        <w:rPr>
          <w:rFonts w:ascii="Tw Cen MT" w:hAnsi="Tw Cen MT" w:cs="Times New Roman"/>
          <w:szCs w:val="20"/>
        </w:rPr>
      </w:pPr>
      <w:r w:rsidRPr="00BB7888">
        <w:rPr>
          <w:rFonts w:ascii="Tw Cen MT" w:hAnsi="Tw Cen MT" w:cs="Times New Roman"/>
          <w:szCs w:val="20"/>
        </w:rPr>
        <w:t> Not-understanding services covered by the health insurance</w:t>
      </w:r>
    </w:p>
    <w:p w14:paraId="535F3D6A" w14:textId="77777777" w:rsidR="00C9205C" w:rsidRPr="00BB7888" w:rsidRDefault="00C9205C" w:rsidP="00F90589">
      <w:pPr>
        <w:pStyle w:val="ListParagraph"/>
        <w:spacing w:before="0" w:after="120" w:line="240" w:lineRule="auto"/>
        <w:ind w:left="360"/>
        <w:rPr>
          <w:rFonts w:ascii="Tw Cen MT" w:hAnsi="Tw Cen MT" w:cs="Times New Roman"/>
          <w:szCs w:val="20"/>
        </w:rPr>
      </w:pPr>
      <w:r w:rsidRPr="00BB7888">
        <w:rPr>
          <w:rFonts w:ascii="Tw Cen MT" w:hAnsi="Tw Cen MT" w:cs="Times New Roman"/>
          <w:szCs w:val="20"/>
        </w:rPr>
        <w:t> Health care providers not knowledgeable about South Asian culture</w:t>
      </w:r>
    </w:p>
    <w:p w14:paraId="07C3DF6E" w14:textId="77777777" w:rsidR="00C9205C" w:rsidRPr="00BB7888" w:rsidRDefault="00C9205C" w:rsidP="00F90589">
      <w:pPr>
        <w:pStyle w:val="ListParagraph"/>
        <w:spacing w:before="0" w:after="120" w:line="240" w:lineRule="auto"/>
        <w:ind w:left="360"/>
        <w:rPr>
          <w:rFonts w:ascii="Tw Cen MT" w:hAnsi="Tw Cen MT" w:cs="Times New Roman"/>
          <w:szCs w:val="20"/>
        </w:rPr>
      </w:pPr>
      <w:r w:rsidRPr="00BB7888">
        <w:rPr>
          <w:rFonts w:ascii="Tw Cen MT" w:hAnsi="Tw Cen MT" w:cs="Times New Roman"/>
          <w:szCs w:val="20"/>
        </w:rPr>
        <w:t> Health information not available in South Asian languages</w:t>
      </w:r>
    </w:p>
    <w:p w14:paraId="005F433A" w14:textId="77777777" w:rsidR="00C9205C" w:rsidRPr="00BB7888" w:rsidRDefault="00C9205C" w:rsidP="00F90589">
      <w:pPr>
        <w:pStyle w:val="ListParagraph"/>
        <w:spacing w:before="0" w:after="120" w:line="240" w:lineRule="auto"/>
        <w:ind w:left="360"/>
        <w:rPr>
          <w:rFonts w:ascii="Tw Cen MT" w:hAnsi="Tw Cen MT" w:cs="Times New Roman"/>
          <w:szCs w:val="20"/>
        </w:rPr>
      </w:pPr>
      <w:r w:rsidRPr="00BB7888">
        <w:rPr>
          <w:rFonts w:ascii="Tw Cen MT" w:hAnsi="Tw Cen MT" w:cs="Times New Roman"/>
          <w:szCs w:val="20"/>
        </w:rPr>
        <w:t> Inability to navigate the health care system</w:t>
      </w:r>
    </w:p>
    <w:p w14:paraId="61A2A763" w14:textId="77777777" w:rsidR="00C9205C" w:rsidRPr="00BB7888" w:rsidRDefault="00C9205C" w:rsidP="00F90589">
      <w:pPr>
        <w:pStyle w:val="ListParagraph"/>
        <w:spacing w:before="0" w:after="120" w:line="240" w:lineRule="auto"/>
        <w:ind w:left="360"/>
        <w:rPr>
          <w:rFonts w:ascii="Tw Cen MT" w:hAnsi="Tw Cen MT" w:cs="Times New Roman"/>
          <w:szCs w:val="20"/>
        </w:rPr>
      </w:pPr>
      <w:r w:rsidRPr="00BB7888">
        <w:rPr>
          <w:rFonts w:ascii="Tw Cen MT" w:hAnsi="Tw Cen MT" w:cs="Times New Roman"/>
          <w:szCs w:val="20"/>
        </w:rPr>
        <w:t> Other (please specify</w:t>
      </w:r>
      <w:proofErr w:type="gramStart"/>
      <w:r w:rsidRPr="00BB7888">
        <w:rPr>
          <w:rFonts w:ascii="Tw Cen MT" w:hAnsi="Tw Cen MT" w:cs="Times New Roman"/>
          <w:szCs w:val="20"/>
        </w:rPr>
        <w:t>):_</w:t>
      </w:r>
      <w:proofErr w:type="gramEnd"/>
      <w:r w:rsidRPr="00BB7888">
        <w:rPr>
          <w:rFonts w:ascii="Tw Cen MT" w:hAnsi="Tw Cen MT" w:cs="Times New Roman"/>
          <w:szCs w:val="20"/>
        </w:rPr>
        <w:t>________________</w:t>
      </w:r>
    </w:p>
    <w:p w14:paraId="37FC7E52" w14:textId="77777777" w:rsidR="00C9205C" w:rsidRPr="00BB7888" w:rsidRDefault="00C9205C" w:rsidP="00F90589">
      <w:pPr>
        <w:pStyle w:val="ListParagraph"/>
        <w:spacing w:before="0" w:after="120" w:line="240" w:lineRule="auto"/>
        <w:ind w:left="360"/>
        <w:rPr>
          <w:rFonts w:ascii="Tw Cen MT" w:hAnsi="Tw Cen MT" w:cs="Times New Roman"/>
          <w:szCs w:val="20"/>
        </w:rPr>
      </w:pPr>
      <w:r w:rsidRPr="00BB7888">
        <w:rPr>
          <w:rFonts w:ascii="Tw Cen MT" w:hAnsi="Tw Cen MT" w:cs="Times New Roman"/>
          <w:szCs w:val="20"/>
        </w:rPr>
        <w:t> None of the above</w:t>
      </w:r>
    </w:p>
    <w:p w14:paraId="6C86F397" w14:textId="77777777" w:rsidR="00C9205C" w:rsidRPr="00BB7888" w:rsidRDefault="00C9205C" w:rsidP="00F90589">
      <w:pPr>
        <w:spacing w:before="0" w:after="120" w:line="240" w:lineRule="auto"/>
        <w:rPr>
          <w:rFonts w:ascii="Tw Cen MT" w:hAnsi="Tw Cen MT" w:cs="Times New Roman"/>
          <w:szCs w:val="20"/>
        </w:rPr>
      </w:pPr>
      <w:r w:rsidRPr="00BB7888">
        <w:rPr>
          <w:rFonts w:ascii="Tw Cen MT" w:hAnsi="Tw Cen MT" w:cs="Times New Roman"/>
          <w:b/>
          <w:szCs w:val="20"/>
        </w:rPr>
        <w:t>Section 4. Demographics</w:t>
      </w:r>
    </w:p>
    <w:p w14:paraId="103BE5F7" w14:textId="77777777" w:rsidR="00C9205C" w:rsidRPr="00BB7888" w:rsidRDefault="00C9205C" w:rsidP="00252F27">
      <w:pPr>
        <w:pStyle w:val="ListParagraph"/>
        <w:numPr>
          <w:ilvl w:val="0"/>
          <w:numId w:val="12"/>
        </w:numPr>
        <w:spacing w:before="0" w:after="120" w:line="240" w:lineRule="auto"/>
        <w:ind w:left="360"/>
        <w:rPr>
          <w:rFonts w:ascii="Tw Cen MT" w:hAnsi="Tw Cen MT" w:cs="Times New Roman"/>
          <w:szCs w:val="20"/>
        </w:rPr>
      </w:pPr>
      <w:r w:rsidRPr="00BB7888">
        <w:rPr>
          <w:rFonts w:ascii="Tw Cen MT" w:hAnsi="Tw Cen MT" w:cs="Times New Roman"/>
          <w:szCs w:val="20"/>
        </w:rPr>
        <w:t>What country is your family from?</w:t>
      </w:r>
    </w:p>
    <w:p w14:paraId="64F1DCD1" w14:textId="77777777" w:rsidR="00C9205C" w:rsidRPr="00BB7888" w:rsidRDefault="00C9205C" w:rsidP="00F90589">
      <w:pPr>
        <w:spacing w:before="0" w:after="120" w:line="240" w:lineRule="auto"/>
        <w:ind w:left="360"/>
        <w:rPr>
          <w:rFonts w:ascii="Tw Cen MT" w:hAnsi="Tw Cen MT" w:cs="Times New Roman"/>
          <w:szCs w:val="20"/>
        </w:rPr>
      </w:pPr>
      <w:r w:rsidRPr="00BB7888">
        <w:rPr>
          <w:rFonts w:ascii="Tw Cen MT" w:hAnsi="Tw Cen MT" w:cs="Times New Roman"/>
          <w:szCs w:val="20"/>
        </w:rPr>
        <w:t xml:space="preserve"> India </w:t>
      </w:r>
      <w:r w:rsidRPr="00BB7888">
        <w:rPr>
          <w:rFonts w:ascii="Tw Cen MT" w:hAnsi="Tw Cen MT" w:cs="Times New Roman"/>
          <w:szCs w:val="20"/>
        </w:rPr>
        <w:tab/>
        <w:t>State: _______________________</w:t>
      </w:r>
    </w:p>
    <w:p w14:paraId="2DB11E96" w14:textId="77777777" w:rsidR="00C9205C" w:rsidRPr="00BB7888" w:rsidRDefault="00C9205C" w:rsidP="00F90589">
      <w:pPr>
        <w:spacing w:before="0" w:after="120" w:line="240" w:lineRule="auto"/>
        <w:ind w:left="360"/>
        <w:rPr>
          <w:rFonts w:ascii="Tw Cen MT" w:hAnsi="Tw Cen MT" w:cs="Times New Roman"/>
          <w:szCs w:val="20"/>
        </w:rPr>
      </w:pPr>
      <w:r w:rsidRPr="00BB7888">
        <w:rPr>
          <w:rFonts w:ascii="Tw Cen MT" w:hAnsi="Tw Cen MT" w:cs="Times New Roman"/>
          <w:szCs w:val="20"/>
        </w:rPr>
        <w:t> Pakistan</w:t>
      </w:r>
    </w:p>
    <w:p w14:paraId="7EEF201A" w14:textId="77777777" w:rsidR="00C9205C" w:rsidRPr="00BB7888" w:rsidRDefault="00C9205C" w:rsidP="00F90589">
      <w:pPr>
        <w:spacing w:before="0" w:after="120" w:line="240" w:lineRule="auto"/>
        <w:ind w:left="360"/>
        <w:rPr>
          <w:rFonts w:ascii="Tw Cen MT" w:hAnsi="Tw Cen MT" w:cs="Times New Roman"/>
          <w:szCs w:val="20"/>
        </w:rPr>
      </w:pPr>
      <w:r w:rsidRPr="00BB7888">
        <w:rPr>
          <w:rFonts w:ascii="Tw Cen MT" w:hAnsi="Tw Cen MT" w:cs="Times New Roman"/>
          <w:szCs w:val="20"/>
        </w:rPr>
        <w:t> Bangladesh</w:t>
      </w:r>
    </w:p>
    <w:p w14:paraId="36AF8DD1" w14:textId="77777777" w:rsidR="00C9205C" w:rsidRPr="00BB7888" w:rsidRDefault="00C9205C" w:rsidP="00F90589">
      <w:pPr>
        <w:spacing w:before="0" w:after="120" w:line="240" w:lineRule="auto"/>
        <w:ind w:left="360"/>
        <w:rPr>
          <w:rFonts w:ascii="Tw Cen MT" w:hAnsi="Tw Cen MT" w:cs="Times New Roman"/>
          <w:szCs w:val="20"/>
        </w:rPr>
      </w:pPr>
      <w:r w:rsidRPr="00BB7888">
        <w:rPr>
          <w:rFonts w:ascii="Tw Cen MT" w:hAnsi="Tw Cen MT" w:cs="Times New Roman"/>
          <w:szCs w:val="20"/>
        </w:rPr>
        <w:t> Bhutan</w:t>
      </w:r>
    </w:p>
    <w:p w14:paraId="07E054E2" w14:textId="77777777" w:rsidR="00C9205C" w:rsidRPr="00BB7888" w:rsidRDefault="00C9205C" w:rsidP="00F90589">
      <w:pPr>
        <w:spacing w:before="0" w:after="120" w:line="240" w:lineRule="auto"/>
        <w:ind w:left="360"/>
        <w:rPr>
          <w:rFonts w:ascii="Tw Cen MT" w:hAnsi="Tw Cen MT" w:cs="Times New Roman"/>
          <w:szCs w:val="20"/>
        </w:rPr>
      </w:pPr>
      <w:r w:rsidRPr="00BB7888">
        <w:rPr>
          <w:rFonts w:ascii="Tw Cen MT" w:hAnsi="Tw Cen MT" w:cs="Times New Roman"/>
          <w:szCs w:val="20"/>
        </w:rPr>
        <w:t> Nepal</w:t>
      </w:r>
    </w:p>
    <w:p w14:paraId="4425204B" w14:textId="77777777" w:rsidR="00C9205C" w:rsidRPr="00BB7888" w:rsidRDefault="00C9205C" w:rsidP="00F90589">
      <w:pPr>
        <w:spacing w:before="0" w:after="120" w:line="240" w:lineRule="auto"/>
        <w:ind w:left="360"/>
        <w:rPr>
          <w:rFonts w:ascii="Tw Cen MT" w:hAnsi="Tw Cen MT" w:cs="Times New Roman"/>
          <w:szCs w:val="20"/>
        </w:rPr>
      </w:pPr>
      <w:r w:rsidRPr="00BB7888">
        <w:rPr>
          <w:rFonts w:ascii="Tw Cen MT" w:hAnsi="Tw Cen MT" w:cs="Times New Roman"/>
          <w:szCs w:val="20"/>
        </w:rPr>
        <w:t> Sri Lanka</w:t>
      </w:r>
    </w:p>
    <w:p w14:paraId="5F54ADF1" w14:textId="77777777" w:rsidR="00C9205C" w:rsidRPr="00BB7888" w:rsidRDefault="00C9205C" w:rsidP="00F90589">
      <w:pPr>
        <w:spacing w:before="0" w:after="120" w:line="240" w:lineRule="auto"/>
        <w:ind w:left="360"/>
        <w:rPr>
          <w:rFonts w:ascii="Tw Cen MT" w:hAnsi="Tw Cen MT" w:cs="Times New Roman"/>
          <w:szCs w:val="20"/>
        </w:rPr>
      </w:pPr>
      <w:r w:rsidRPr="00BB7888">
        <w:rPr>
          <w:rFonts w:ascii="Tw Cen MT" w:hAnsi="Tw Cen MT" w:cs="Times New Roman"/>
          <w:szCs w:val="20"/>
        </w:rPr>
        <w:t> Maldives Island</w:t>
      </w:r>
    </w:p>
    <w:p w14:paraId="4EA1E871" w14:textId="77777777" w:rsidR="00C9205C" w:rsidRPr="00BB7888" w:rsidRDefault="00C9205C" w:rsidP="00F90589">
      <w:pPr>
        <w:spacing w:before="0" w:after="120" w:line="240" w:lineRule="auto"/>
        <w:ind w:left="360"/>
        <w:rPr>
          <w:rFonts w:ascii="Tw Cen MT" w:hAnsi="Tw Cen MT" w:cs="Times New Roman"/>
          <w:szCs w:val="20"/>
        </w:rPr>
      </w:pPr>
      <w:r w:rsidRPr="00BB7888">
        <w:rPr>
          <w:rFonts w:ascii="Tw Cen MT" w:hAnsi="Tw Cen MT" w:cs="Times New Roman"/>
          <w:szCs w:val="20"/>
        </w:rPr>
        <w:t> Trinidad Indians</w:t>
      </w:r>
    </w:p>
    <w:p w14:paraId="345F147D" w14:textId="77777777" w:rsidR="00C9205C" w:rsidRPr="00BB7888" w:rsidRDefault="00C9205C" w:rsidP="00F90589">
      <w:pPr>
        <w:spacing w:before="0" w:after="120" w:line="240" w:lineRule="auto"/>
        <w:ind w:left="360"/>
        <w:rPr>
          <w:rFonts w:ascii="Tw Cen MT" w:hAnsi="Tw Cen MT" w:cs="Times New Roman"/>
          <w:szCs w:val="20"/>
        </w:rPr>
      </w:pPr>
      <w:r w:rsidRPr="00BB7888">
        <w:rPr>
          <w:rFonts w:ascii="Tw Cen MT" w:hAnsi="Tw Cen MT" w:cs="Times New Roman"/>
          <w:szCs w:val="20"/>
        </w:rPr>
        <w:t> Guyana Indians</w:t>
      </w:r>
    </w:p>
    <w:p w14:paraId="3EA1C64B" w14:textId="77777777" w:rsidR="00C9205C" w:rsidRPr="00BB7888" w:rsidRDefault="00C9205C" w:rsidP="00F90589">
      <w:pPr>
        <w:spacing w:before="0" w:after="120" w:line="240" w:lineRule="auto"/>
        <w:ind w:left="360"/>
        <w:rPr>
          <w:rFonts w:ascii="Tw Cen MT" w:hAnsi="Tw Cen MT" w:cs="Times New Roman"/>
          <w:szCs w:val="20"/>
        </w:rPr>
      </w:pPr>
      <w:r w:rsidRPr="00BB7888">
        <w:rPr>
          <w:rFonts w:ascii="Tw Cen MT" w:hAnsi="Tw Cen MT" w:cs="Times New Roman"/>
          <w:szCs w:val="20"/>
        </w:rPr>
        <w:t> Other ______________________</w:t>
      </w:r>
    </w:p>
    <w:p w14:paraId="5F40FEA4" w14:textId="77777777" w:rsidR="00C9205C" w:rsidRPr="00BB7888" w:rsidRDefault="00C9205C" w:rsidP="00252F27">
      <w:pPr>
        <w:pStyle w:val="ListParagraph"/>
        <w:numPr>
          <w:ilvl w:val="0"/>
          <w:numId w:val="12"/>
        </w:numPr>
        <w:spacing w:before="0" w:after="120" w:line="240" w:lineRule="auto"/>
        <w:ind w:left="360"/>
        <w:rPr>
          <w:rFonts w:ascii="Tw Cen MT" w:hAnsi="Tw Cen MT" w:cs="Times New Roman"/>
          <w:szCs w:val="20"/>
        </w:rPr>
      </w:pPr>
      <w:r w:rsidRPr="00BB7888">
        <w:rPr>
          <w:rFonts w:ascii="Tw Cen MT" w:hAnsi="Tw Cen MT" w:cs="Times New Roman"/>
          <w:szCs w:val="20"/>
        </w:rPr>
        <w:t xml:space="preserve">How many years have you have lived in the United States?  </w:t>
      </w:r>
    </w:p>
    <w:p w14:paraId="5B75B9C9" w14:textId="77777777" w:rsidR="00C9205C" w:rsidRPr="00BB7888" w:rsidRDefault="00C9205C" w:rsidP="00F90589">
      <w:pPr>
        <w:spacing w:before="0" w:after="120" w:line="240" w:lineRule="auto"/>
        <w:ind w:left="360"/>
        <w:rPr>
          <w:rFonts w:ascii="Tw Cen MT" w:hAnsi="Tw Cen MT" w:cs="Times New Roman"/>
          <w:szCs w:val="20"/>
        </w:rPr>
      </w:pPr>
      <w:r w:rsidRPr="00BB7888">
        <w:rPr>
          <w:rFonts w:ascii="Tw Cen MT" w:hAnsi="Tw Cen MT" w:cs="Times New Roman"/>
          <w:szCs w:val="20"/>
        </w:rPr>
        <w:t> 0 – 5 years</w:t>
      </w:r>
    </w:p>
    <w:p w14:paraId="4E65368D" w14:textId="77777777" w:rsidR="00C9205C" w:rsidRPr="00BB7888" w:rsidRDefault="00C9205C" w:rsidP="00F90589">
      <w:pPr>
        <w:spacing w:before="0" w:after="120" w:line="240" w:lineRule="auto"/>
        <w:ind w:left="360"/>
        <w:rPr>
          <w:rFonts w:ascii="Tw Cen MT" w:hAnsi="Tw Cen MT" w:cs="Times New Roman"/>
          <w:szCs w:val="20"/>
        </w:rPr>
      </w:pPr>
      <w:r w:rsidRPr="00BB7888">
        <w:rPr>
          <w:rFonts w:ascii="Tw Cen MT" w:hAnsi="Tw Cen MT" w:cs="Times New Roman"/>
          <w:szCs w:val="20"/>
        </w:rPr>
        <w:t> 6 - 15 years</w:t>
      </w:r>
    </w:p>
    <w:p w14:paraId="1BEA9398" w14:textId="77777777" w:rsidR="00C9205C" w:rsidRPr="00BB7888" w:rsidRDefault="00C9205C" w:rsidP="00F90589">
      <w:pPr>
        <w:spacing w:before="0" w:after="120" w:line="240" w:lineRule="auto"/>
        <w:ind w:left="360"/>
        <w:rPr>
          <w:rFonts w:ascii="Tw Cen MT" w:hAnsi="Tw Cen MT" w:cs="Times New Roman"/>
          <w:szCs w:val="20"/>
        </w:rPr>
      </w:pPr>
      <w:r w:rsidRPr="00BB7888">
        <w:rPr>
          <w:rFonts w:ascii="Tw Cen MT" w:hAnsi="Tw Cen MT" w:cs="Times New Roman"/>
          <w:szCs w:val="20"/>
        </w:rPr>
        <w:t> 15 – 30 years</w:t>
      </w:r>
    </w:p>
    <w:p w14:paraId="112CF5EE" w14:textId="77777777" w:rsidR="00C9205C" w:rsidRPr="00BB7888" w:rsidRDefault="00C9205C" w:rsidP="00F90589">
      <w:pPr>
        <w:spacing w:before="0" w:after="120" w:line="240" w:lineRule="auto"/>
        <w:ind w:left="360"/>
        <w:rPr>
          <w:rFonts w:ascii="Tw Cen MT" w:hAnsi="Tw Cen MT" w:cs="Times New Roman"/>
          <w:szCs w:val="20"/>
        </w:rPr>
      </w:pPr>
      <w:r w:rsidRPr="00BB7888">
        <w:rPr>
          <w:rFonts w:ascii="Tw Cen MT" w:hAnsi="Tw Cen MT" w:cs="Times New Roman"/>
          <w:szCs w:val="20"/>
        </w:rPr>
        <w:t> 30+ years</w:t>
      </w:r>
    </w:p>
    <w:p w14:paraId="04E3586C" w14:textId="77777777" w:rsidR="00C9205C" w:rsidRPr="00BB7888" w:rsidRDefault="00C9205C" w:rsidP="00F90589">
      <w:pPr>
        <w:spacing w:before="0" w:after="120" w:line="240" w:lineRule="auto"/>
        <w:rPr>
          <w:rFonts w:ascii="Tw Cen MT" w:hAnsi="Tw Cen MT" w:cs="Times New Roman"/>
          <w:szCs w:val="20"/>
        </w:rPr>
      </w:pPr>
      <w:r w:rsidRPr="00BB7888">
        <w:rPr>
          <w:rFonts w:ascii="Tw Cen MT" w:hAnsi="Tw Cen MT" w:cs="Times New Roman"/>
          <w:szCs w:val="20"/>
        </w:rPr>
        <w:br w:type="page"/>
      </w:r>
    </w:p>
    <w:p w14:paraId="20C3DA1D" w14:textId="77777777" w:rsidR="00712738" w:rsidRPr="00FF1AE5" w:rsidRDefault="00D648C1" w:rsidP="006F746A">
      <w:pPr>
        <w:pStyle w:val="Heading2"/>
        <w:numPr>
          <w:ilvl w:val="0"/>
          <w:numId w:val="0"/>
        </w:numPr>
        <w:ind w:left="576" w:hanging="576"/>
        <w:rPr>
          <w:rFonts w:ascii="Tw Cen MT" w:hAnsi="Tw Cen MT"/>
        </w:rPr>
      </w:pPr>
      <w:bookmarkStart w:id="40" w:name="_Toc376952118"/>
      <w:r w:rsidRPr="00FF1AE5">
        <w:rPr>
          <w:rFonts w:ascii="Tw Cen MT" w:hAnsi="Tw Cen MT"/>
        </w:rPr>
        <w:t xml:space="preserve">Appendix </w:t>
      </w:r>
      <w:r w:rsidR="006F746A" w:rsidRPr="00FF1AE5">
        <w:rPr>
          <w:rFonts w:ascii="Tw Cen MT" w:hAnsi="Tw Cen MT"/>
        </w:rPr>
        <w:t xml:space="preserve">B: </w:t>
      </w:r>
      <w:r w:rsidR="005E554B">
        <w:rPr>
          <w:rFonts w:ascii="Tw Cen MT" w:hAnsi="Tw Cen MT"/>
        </w:rPr>
        <w:t xml:space="preserve">List of </w:t>
      </w:r>
      <w:r w:rsidR="008D3580">
        <w:rPr>
          <w:rFonts w:ascii="Tw Cen MT" w:hAnsi="Tw Cen MT"/>
        </w:rPr>
        <w:t>U.S.</w:t>
      </w:r>
      <w:r w:rsidR="006F746A" w:rsidRPr="00FF1AE5">
        <w:rPr>
          <w:rFonts w:ascii="Tw Cen MT" w:hAnsi="Tw Cen MT"/>
        </w:rPr>
        <w:t xml:space="preserve"> Non-immigrant Visa Descriptions</w:t>
      </w:r>
      <w:bookmarkEnd w:id="40"/>
    </w:p>
    <w:tbl>
      <w:tblPr>
        <w:tblW w:w="6820" w:type="dxa"/>
        <w:tblInd w:w="93" w:type="dxa"/>
        <w:tblLook w:val="04A0" w:firstRow="1" w:lastRow="0" w:firstColumn="1" w:lastColumn="0" w:noHBand="0" w:noVBand="1"/>
      </w:tblPr>
      <w:tblGrid>
        <w:gridCol w:w="5860"/>
        <w:gridCol w:w="960"/>
      </w:tblGrid>
      <w:tr w:rsidR="00D648C1" w:rsidRPr="004F64A1" w14:paraId="2E7E2F89" w14:textId="77777777" w:rsidTr="00D648C1">
        <w:trPr>
          <w:trHeight w:val="585"/>
        </w:trPr>
        <w:tc>
          <w:tcPr>
            <w:tcW w:w="5860" w:type="dxa"/>
            <w:tcBorders>
              <w:top w:val="single" w:sz="4" w:space="0" w:color="000000"/>
              <w:left w:val="single" w:sz="4" w:space="0" w:color="000000"/>
              <w:bottom w:val="single" w:sz="4" w:space="0" w:color="000000"/>
              <w:right w:val="single" w:sz="4" w:space="0" w:color="000000"/>
            </w:tcBorders>
            <w:shd w:val="clear" w:color="000000" w:fill="EEECE1"/>
            <w:vAlign w:val="bottom"/>
            <w:hideMark/>
          </w:tcPr>
          <w:p w14:paraId="14934AD4" w14:textId="77777777" w:rsidR="00D648C1" w:rsidRPr="004F64A1" w:rsidRDefault="00D648C1" w:rsidP="00D648C1">
            <w:pPr>
              <w:spacing w:before="0" w:after="0" w:line="240" w:lineRule="auto"/>
              <w:jc w:val="left"/>
              <w:rPr>
                <w:rFonts w:ascii="Tw Cen MT" w:eastAsia="Times New Roman" w:hAnsi="Tw Cen MT" w:cs="Times New Roman"/>
                <w:b/>
                <w:bCs/>
                <w:sz w:val="24"/>
                <w:szCs w:val="24"/>
                <w:lang w:val="en-US"/>
              </w:rPr>
            </w:pPr>
            <w:r w:rsidRPr="004F64A1">
              <w:rPr>
                <w:rFonts w:ascii="Tw Cen MT" w:eastAsia="Times New Roman" w:hAnsi="Tw Cen MT" w:cs="Times New Roman"/>
                <w:b/>
                <w:bCs/>
                <w:sz w:val="24"/>
                <w:szCs w:val="24"/>
                <w:lang w:val="en-US"/>
              </w:rPr>
              <w:t>Purpose of Travel to U.S. and Nonimmigrant Visas</w:t>
            </w:r>
          </w:p>
        </w:tc>
        <w:tc>
          <w:tcPr>
            <w:tcW w:w="960" w:type="dxa"/>
            <w:tcBorders>
              <w:top w:val="single" w:sz="4" w:space="0" w:color="000000"/>
              <w:left w:val="nil"/>
              <w:bottom w:val="single" w:sz="4" w:space="0" w:color="000000"/>
              <w:right w:val="single" w:sz="4" w:space="0" w:color="000000"/>
            </w:tcBorders>
            <w:shd w:val="clear" w:color="000000" w:fill="EEECE1"/>
            <w:vAlign w:val="bottom"/>
            <w:hideMark/>
          </w:tcPr>
          <w:p w14:paraId="71AA54A5" w14:textId="77777777" w:rsidR="00D648C1" w:rsidRPr="004F64A1" w:rsidRDefault="00D648C1" w:rsidP="00D648C1">
            <w:pPr>
              <w:spacing w:before="0" w:after="0" w:line="240" w:lineRule="auto"/>
              <w:jc w:val="center"/>
              <w:rPr>
                <w:rFonts w:ascii="Tw Cen MT" w:eastAsia="Times New Roman" w:hAnsi="Tw Cen MT" w:cs="Times New Roman"/>
                <w:b/>
                <w:bCs/>
                <w:color w:val="404040"/>
                <w:sz w:val="24"/>
                <w:szCs w:val="24"/>
                <w:lang w:val="en-US"/>
              </w:rPr>
            </w:pPr>
            <w:r w:rsidRPr="004F64A1">
              <w:rPr>
                <w:rFonts w:ascii="Tw Cen MT" w:eastAsia="Times New Roman" w:hAnsi="Tw Cen MT" w:cs="Times New Roman"/>
                <w:b/>
                <w:bCs/>
                <w:color w:val="404040"/>
                <w:sz w:val="24"/>
                <w:szCs w:val="24"/>
                <w:lang w:val="en-US"/>
              </w:rPr>
              <w:t>Visa Type</w:t>
            </w:r>
          </w:p>
        </w:tc>
      </w:tr>
      <w:tr w:rsidR="00D648C1" w:rsidRPr="004F64A1" w14:paraId="508F42C8" w14:textId="77777777" w:rsidTr="00D648C1">
        <w:trPr>
          <w:trHeight w:val="300"/>
        </w:trPr>
        <w:tc>
          <w:tcPr>
            <w:tcW w:w="5860" w:type="dxa"/>
            <w:tcBorders>
              <w:top w:val="nil"/>
              <w:left w:val="single" w:sz="4" w:space="0" w:color="000000"/>
              <w:bottom w:val="single" w:sz="4" w:space="0" w:color="000000"/>
              <w:right w:val="single" w:sz="4" w:space="0" w:color="000000"/>
            </w:tcBorders>
            <w:shd w:val="clear" w:color="auto" w:fill="auto"/>
            <w:vAlign w:val="bottom"/>
            <w:hideMark/>
          </w:tcPr>
          <w:p w14:paraId="39F25C55" w14:textId="77777777" w:rsidR="00D648C1" w:rsidRPr="004F64A1" w:rsidRDefault="00D648C1" w:rsidP="00D648C1">
            <w:pPr>
              <w:spacing w:before="0" w:after="0" w:line="240" w:lineRule="auto"/>
              <w:jc w:val="left"/>
              <w:rPr>
                <w:rFonts w:ascii="Tw Cen MT" w:eastAsia="Times New Roman" w:hAnsi="Tw Cen MT" w:cs="Times New Roman"/>
                <w:sz w:val="24"/>
                <w:szCs w:val="24"/>
                <w:lang w:val="en-US"/>
              </w:rPr>
            </w:pPr>
            <w:r w:rsidRPr="004F64A1">
              <w:rPr>
                <w:rFonts w:ascii="Tw Cen MT" w:eastAsia="Times New Roman" w:hAnsi="Tw Cen MT" w:cs="Times New Roman"/>
                <w:sz w:val="24"/>
                <w:szCs w:val="24"/>
                <w:lang w:val="en-US"/>
              </w:rPr>
              <w:t>Business visitors</w:t>
            </w:r>
          </w:p>
        </w:tc>
        <w:tc>
          <w:tcPr>
            <w:tcW w:w="960" w:type="dxa"/>
            <w:tcBorders>
              <w:top w:val="nil"/>
              <w:left w:val="nil"/>
              <w:bottom w:val="single" w:sz="4" w:space="0" w:color="000000"/>
              <w:right w:val="single" w:sz="4" w:space="0" w:color="000000"/>
            </w:tcBorders>
            <w:shd w:val="clear" w:color="auto" w:fill="auto"/>
            <w:vAlign w:val="bottom"/>
            <w:hideMark/>
          </w:tcPr>
          <w:p w14:paraId="21CD003F" w14:textId="77777777" w:rsidR="00D648C1" w:rsidRPr="004F64A1" w:rsidRDefault="0059309D" w:rsidP="00D648C1">
            <w:pPr>
              <w:spacing w:before="0" w:after="0" w:line="240" w:lineRule="auto"/>
              <w:jc w:val="center"/>
              <w:rPr>
                <w:rFonts w:ascii="Tw Cen MT" w:eastAsia="Times New Roman" w:hAnsi="Tw Cen MT" w:cs="Times New Roman"/>
                <w:color w:val="0000FF"/>
                <w:sz w:val="24"/>
                <w:szCs w:val="24"/>
                <w:lang w:val="en-US"/>
              </w:rPr>
            </w:pPr>
            <w:hyperlink r:id="rId74" w:history="1">
              <w:r w:rsidR="00D648C1" w:rsidRPr="004F64A1">
                <w:rPr>
                  <w:rFonts w:ascii="Tw Cen MT" w:eastAsia="Times New Roman" w:hAnsi="Tw Cen MT" w:cs="Times New Roman"/>
                  <w:color w:val="0000FF"/>
                  <w:sz w:val="24"/>
                  <w:szCs w:val="24"/>
                  <w:lang w:val="en-US"/>
                </w:rPr>
                <w:t>B-1</w:t>
              </w:r>
            </w:hyperlink>
          </w:p>
        </w:tc>
      </w:tr>
      <w:tr w:rsidR="00D648C1" w:rsidRPr="004F64A1" w14:paraId="4D0FCBBD" w14:textId="77777777" w:rsidTr="00D648C1">
        <w:trPr>
          <w:trHeight w:val="300"/>
        </w:trPr>
        <w:tc>
          <w:tcPr>
            <w:tcW w:w="5860" w:type="dxa"/>
            <w:tcBorders>
              <w:top w:val="nil"/>
              <w:left w:val="single" w:sz="4" w:space="0" w:color="000000"/>
              <w:bottom w:val="single" w:sz="4" w:space="0" w:color="000000"/>
              <w:right w:val="single" w:sz="4" w:space="0" w:color="000000"/>
            </w:tcBorders>
            <w:shd w:val="clear" w:color="auto" w:fill="auto"/>
            <w:vAlign w:val="bottom"/>
            <w:hideMark/>
          </w:tcPr>
          <w:p w14:paraId="2301E0F4" w14:textId="77777777" w:rsidR="00D648C1" w:rsidRPr="004F64A1" w:rsidRDefault="00D648C1" w:rsidP="00D648C1">
            <w:pPr>
              <w:spacing w:before="0" w:after="0" w:line="240" w:lineRule="auto"/>
              <w:jc w:val="left"/>
              <w:rPr>
                <w:rFonts w:ascii="Tw Cen MT" w:eastAsia="Times New Roman" w:hAnsi="Tw Cen MT" w:cs="Times New Roman"/>
                <w:sz w:val="24"/>
                <w:szCs w:val="24"/>
                <w:lang w:val="en-US"/>
              </w:rPr>
            </w:pPr>
            <w:r w:rsidRPr="004F64A1">
              <w:rPr>
                <w:rFonts w:ascii="Tw Cen MT" w:eastAsia="Times New Roman" w:hAnsi="Tw Cen MT" w:cs="Times New Roman"/>
                <w:sz w:val="24"/>
                <w:szCs w:val="24"/>
                <w:lang w:val="en-US"/>
              </w:rPr>
              <w:t>Crewmembers</w:t>
            </w:r>
          </w:p>
        </w:tc>
        <w:tc>
          <w:tcPr>
            <w:tcW w:w="960" w:type="dxa"/>
            <w:tcBorders>
              <w:top w:val="nil"/>
              <w:left w:val="nil"/>
              <w:bottom w:val="single" w:sz="4" w:space="0" w:color="000000"/>
              <w:right w:val="single" w:sz="4" w:space="0" w:color="000000"/>
            </w:tcBorders>
            <w:shd w:val="clear" w:color="auto" w:fill="auto"/>
            <w:vAlign w:val="bottom"/>
            <w:hideMark/>
          </w:tcPr>
          <w:p w14:paraId="1A1FB281" w14:textId="77777777" w:rsidR="00D648C1" w:rsidRPr="004F64A1" w:rsidRDefault="00D648C1" w:rsidP="00D648C1">
            <w:pPr>
              <w:spacing w:before="0" w:after="0" w:line="240" w:lineRule="auto"/>
              <w:jc w:val="center"/>
              <w:rPr>
                <w:rFonts w:ascii="Tw Cen MT" w:eastAsia="Times New Roman" w:hAnsi="Tw Cen MT" w:cs="Times New Roman"/>
                <w:color w:val="FFFFFF"/>
                <w:sz w:val="24"/>
                <w:szCs w:val="24"/>
                <w:lang w:val="en-US"/>
              </w:rPr>
            </w:pPr>
            <w:r w:rsidRPr="004F64A1">
              <w:rPr>
                <w:rFonts w:ascii="Tw Cen MT" w:eastAsia="Times New Roman" w:hAnsi="Tw Cen MT" w:cs="Times New Roman"/>
                <w:color w:val="FFFFFF"/>
                <w:sz w:val="24"/>
                <w:szCs w:val="24"/>
                <w:lang w:val="en-US"/>
              </w:rPr>
              <w:t>---</w:t>
            </w:r>
            <w:r w:rsidRPr="004F64A1">
              <w:rPr>
                <w:rFonts w:ascii="Tw Cen MT" w:eastAsia="Times New Roman" w:hAnsi="Tw Cen MT" w:cs="Times New Roman"/>
                <w:color w:val="004A94"/>
                <w:sz w:val="24"/>
                <w:szCs w:val="24"/>
                <w:lang w:val="en-US"/>
              </w:rPr>
              <w:t>D</w:t>
            </w:r>
            <w:r w:rsidRPr="004F64A1">
              <w:rPr>
                <w:rFonts w:ascii="Tw Cen MT" w:eastAsia="Times New Roman" w:hAnsi="Tw Cen MT" w:cs="Times New Roman"/>
                <w:color w:val="FFFFFF"/>
                <w:sz w:val="24"/>
                <w:szCs w:val="24"/>
                <w:lang w:val="en-US"/>
              </w:rPr>
              <w:t>---</w:t>
            </w:r>
          </w:p>
        </w:tc>
      </w:tr>
      <w:tr w:rsidR="00D648C1" w:rsidRPr="004F64A1" w14:paraId="0A92E40A" w14:textId="77777777" w:rsidTr="00D648C1">
        <w:trPr>
          <w:trHeight w:val="300"/>
        </w:trPr>
        <w:tc>
          <w:tcPr>
            <w:tcW w:w="5860" w:type="dxa"/>
            <w:tcBorders>
              <w:top w:val="nil"/>
              <w:left w:val="single" w:sz="4" w:space="0" w:color="000000"/>
              <w:bottom w:val="single" w:sz="4" w:space="0" w:color="000000"/>
              <w:right w:val="single" w:sz="4" w:space="0" w:color="000000"/>
            </w:tcBorders>
            <w:shd w:val="clear" w:color="auto" w:fill="auto"/>
            <w:vAlign w:val="bottom"/>
            <w:hideMark/>
          </w:tcPr>
          <w:p w14:paraId="7207F96F" w14:textId="77777777" w:rsidR="00D648C1" w:rsidRPr="004F64A1" w:rsidRDefault="00D648C1" w:rsidP="00D648C1">
            <w:pPr>
              <w:spacing w:before="0" w:after="0" w:line="240" w:lineRule="auto"/>
              <w:jc w:val="left"/>
              <w:rPr>
                <w:rFonts w:ascii="Tw Cen MT" w:eastAsia="Times New Roman" w:hAnsi="Tw Cen MT" w:cs="Times New Roman"/>
                <w:sz w:val="24"/>
                <w:szCs w:val="24"/>
                <w:lang w:val="en-US"/>
              </w:rPr>
            </w:pPr>
            <w:r w:rsidRPr="004F64A1">
              <w:rPr>
                <w:rFonts w:ascii="Tw Cen MT" w:eastAsia="Times New Roman" w:hAnsi="Tw Cen MT" w:cs="Times New Roman"/>
                <w:sz w:val="24"/>
                <w:szCs w:val="24"/>
                <w:lang w:val="en-US"/>
              </w:rPr>
              <w:t>Diplomats and foreign government officials</w:t>
            </w:r>
          </w:p>
        </w:tc>
        <w:tc>
          <w:tcPr>
            <w:tcW w:w="960" w:type="dxa"/>
            <w:tcBorders>
              <w:top w:val="nil"/>
              <w:left w:val="nil"/>
              <w:bottom w:val="single" w:sz="4" w:space="0" w:color="000000"/>
              <w:right w:val="single" w:sz="4" w:space="0" w:color="000000"/>
            </w:tcBorders>
            <w:shd w:val="clear" w:color="auto" w:fill="auto"/>
            <w:vAlign w:val="bottom"/>
            <w:hideMark/>
          </w:tcPr>
          <w:p w14:paraId="36F9071E" w14:textId="77777777" w:rsidR="00D648C1" w:rsidRPr="004F64A1" w:rsidRDefault="00D648C1" w:rsidP="00D648C1">
            <w:pPr>
              <w:spacing w:before="0" w:after="0" w:line="240" w:lineRule="auto"/>
              <w:jc w:val="center"/>
              <w:rPr>
                <w:rFonts w:ascii="Tw Cen MT" w:eastAsia="Times New Roman" w:hAnsi="Tw Cen MT" w:cs="Times New Roman"/>
                <w:color w:val="FFFFFF"/>
                <w:sz w:val="24"/>
                <w:szCs w:val="24"/>
                <w:lang w:val="en-US"/>
              </w:rPr>
            </w:pPr>
            <w:r w:rsidRPr="004F64A1">
              <w:rPr>
                <w:rFonts w:ascii="Tw Cen MT" w:eastAsia="Times New Roman" w:hAnsi="Tw Cen MT" w:cs="Times New Roman"/>
                <w:color w:val="FFFFFF"/>
                <w:sz w:val="24"/>
                <w:szCs w:val="24"/>
                <w:lang w:val="en-US"/>
              </w:rPr>
              <w:t>---</w:t>
            </w:r>
            <w:r w:rsidRPr="004F64A1">
              <w:rPr>
                <w:rFonts w:ascii="Tw Cen MT" w:eastAsia="Times New Roman" w:hAnsi="Tw Cen MT" w:cs="Times New Roman"/>
                <w:color w:val="004A94"/>
                <w:sz w:val="24"/>
                <w:szCs w:val="24"/>
                <w:lang w:val="en-US"/>
              </w:rPr>
              <w:t>A</w:t>
            </w:r>
            <w:r w:rsidRPr="004F64A1">
              <w:rPr>
                <w:rFonts w:ascii="Tw Cen MT" w:eastAsia="Times New Roman" w:hAnsi="Tw Cen MT" w:cs="Times New Roman"/>
                <w:color w:val="FFFFFF"/>
                <w:sz w:val="24"/>
                <w:szCs w:val="24"/>
                <w:lang w:val="en-US"/>
              </w:rPr>
              <w:t>---</w:t>
            </w:r>
          </w:p>
        </w:tc>
      </w:tr>
      <w:tr w:rsidR="00D648C1" w:rsidRPr="004F64A1" w14:paraId="6AEF971A" w14:textId="77777777" w:rsidTr="00D648C1">
        <w:trPr>
          <w:trHeight w:val="300"/>
        </w:trPr>
        <w:tc>
          <w:tcPr>
            <w:tcW w:w="5860" w:type="dxa"/>
            <w:tcBorders>
              <w:top w:val="nil"/>
              <w:left w:val="single" w:sz="4" w:space="0" w:color="000000"/>
              <w:bottom w:val="single" w:sz="4" w:space="0" w:color="000000"/>
              <w:right w:val="single" w:sz="4" w:space="0" w:color="000000"/>
            </w:tcBorders>
            <w:shd w:val="clear" w:color="auto" w:fill="auto"/>
            <w:vAlign w:val="bottom"/>
            <w:hideMark/>
          </w:tcPr>
          <w:p w14:paraId="40431AD1" w14:textId="77777777" w:rsidR="00D648C1" w:rsidRPr="004F64A1" w:rsidRDefault="00D648C1" w:rsidP="00D648C1">
            <w:pPr>
              <w:spacing w:before="0" w:after="0" w:line="240" w:lineRule="auto"/>
              <w:jc w:val="left"/>
              <w:rPr>
                <w:rFonts w:ascii="Tw Cen MT" w:eastAsia="Times New Roman" w:hAnsi="Tw Cen MT" w:cs="Times New Roman"/>
                <w:sz w:val="24"/>
                <w:szCs w:val="24"/>
                <w:lang w:val="en-US"/>
              </w:rPr>
            </w:pPr>
            <w:r w:rsidRPr="004F64A1">
              <w:rPr>
                <w:rFonts w:ascii="Tw Cen MT" w:eastAsia="Times New Roman" w:hAnsi="Tw Cen MT" w:cs="Times New Roman"/>
                <w:sz w:val="24"/>
                <w:szCs w:val="24"/>
                <w:lang w:val="en-US"/>
              </w:rPr>
              <w:t>Exchange visitors</w:t>
            </w:r>
          </w:p>
        </w:tc>
        <w:tc>
          <w:tcPr>
            <w:tcW w:w="960" w:type="dxa"/>
            <w:tcBorders>
              <w:top w:val="nil"/>
              <w:left w:val="nil"/>
              <w:bottom w:val="single" w:sz="4" w:space="0" w:color="000000"/>
              <w:right w:val="single" w:sz="4" w:space="0" w:color="000000"/>
            </w:tcBorders>
            <w:shd w:val="clear" w:color="auto" w:fill="auto"/>
            <w:vAlign w:val="bottom"/>
            <w:hideMark/>
          </w:tcPr>
          <w:p w14:paraId="69688CD4" w14:textId="77777777" w:rsidR="00D648C1" w:rsidRPr="004F64A1" w:rsidRDefault="00D648C1" w:rsidP="00D648C1">
            <w:pPr>
              <w:spacing w:before="0" w:after="0" w:line="240" w:lineRule="auto"/>
              <w:jc w:val="center"/>
              <w:rPr>
                <w:rFonts w:ascii="Tw Cen MT" w:eastAsia="Times New Roman" w:hAnsi="Tw Cen MT" w:cs="Times New Roman"/>
                <w:color w:val="FFFFFF"/>
                <w:sz w:val="24"/>
                <w:szCs w:val="24"/>
                <w:lang w:val="en-US"/>
              </w:rPr>
            </w:pPr>
            <w:r w:rsidRPr="004F64A1">
              <w:rPr>
                <w:rFonts w:ascii="Tw Cen MT" w:eastAsia="Times New Roman" w:hAnsi="Tw Cen MT" w:cs="Times New Roman"/>
                <w:color w:val="FFFFFF"/>
                <w:sz w:val="24"/>
                <w:szCs w:val="24"/>
                <w:lang w:val="en-US"/>
              </w:rPr>
              <w:t>---</w:t>
            </w:r>
            <w:r w:rsidRPr="004F64A1">
              <w:rPr>
                <w:rFonts w:ascii="Tw Cen MT" w:eastAsia="Times New Roman" w:hAnsi="Tw Cen MT" w:cs="Times New Roman"/>
                <w:color w:val="004A94"/>
                <w:sz w:val="24"/>
                <w:szCs w:val="24"/>
                <w:lang w:val="en-US"/>
              </w:rPr>
              <w:t>J</w:t>
            </w:r>
            <w:r w:rsidRPr="004F64A1">
              <w:rPr>
                <w:rFonts w:ascii="Tw Cen MT" w:eastAsia="Times New Roman" w:hAnsi="Tw Cen MT" w:cs="Times New Roman"/>
                <w:color w:val="FFFFFF"/>
                <w:sz w:val="24"/>
                <w:szCs w:val="24"/>
                <w:lang w:val="en-US"/>
              </w:rPr>
              <w:t>---</w:t>
            </w:r>
          </w:p>
        </w:tc>
      </w:tr>
      <w:tr w:rsidR="00D648C1" w:rsidRPr="004F64A1" w14:paraId="66BBB630" w14:textId="77777777" w:rsidTr="00D648C1">
        <w:trPr>
          <w:trHeight w:val="600"/>
        </w:trPr>
        <w:tc>
          <w:tcPr>
            <w:tcW w:w="5860" w:type="dxa"/>
            <w:tcBorders>
              <w:top w:val="nil"/>
              <w:left w:val="single" w:sz="4" w:space="0" w:color="000000"/>
              <w:bottom w:val="single" w:sz="4" w:space="0" w:color="000000"/>
              <w:right w:val="single" w:sz="4" w:space="0" w:color="000000"/>
            </w:tcBorders>
            <w:shd w:val="clear" w:color="auto" w:fill="auto"/>
            <w:vAlign w:val="bottom"/>
            <w:hideMark/>
          </w:tcPr>
          <w:p w14:paraId="0484A47B" w14:textId="77777777" w:rsidR="00D648C1" w:rsidRPr="004F64A1" w:rsidRDefault="00D648C1" w:rsidP="00D648C1">
            <w:pPr>
              <w:spacing w:before="0" w:after="0" w:line="240" w:lineRule="auto"/>
              <w:jc w:val="left"/>
              <w:rPr>
                <w:rFonts w:ascii="Tw Cen MT" w:eastAsia="Times New Roman" w:hAnsi="Tw Cen MT" w:cs="Times New Roman"/>
                <w:sz w:val="24"/>
                <w:szCs w:val="24"/>
                <w:lang w:val="en-US"/>
              </w:rPr>
            </w:pPr>
            <w:r w:rsidRPr="004F64A1">
              <w:rPr>
                <w:rFonts w:ascii="Tw Cen MT" w:eastAsia="Times New Roman" w:hAnsi="Tw Cen MT" w:cs="Times New Roman"/>
                <w:sz w:val="24"/>
                <w:szCs w:val="24"/>
                <w:lang w:val="en-US"/>
              </w:rPr>
              <w:t>Foreign nationals with extraordinary ability in Sciences, Arts, Education, Business or Athletics</w:t>
            </w:r>
          </w:p>
        </w:tc>
        <w:tc>
          <w:tcPr>
            <w:tcW w:w="960" w:type="dxa"/>
            <w:tcBorders>
              <w:top w:val="nil"/>
              <w:left w:val="nil"/>
              <w:bottom w:val="single" w:sz="4" w:space="0" w:color="000000"/>
              <w:right w:val="single" w:sz="4" w:space="0" w:color="000000"/>
            </w:tcBorders>
            <w:shd w:val="clear" w:color="auto" w:fill="auto"/>
            <w:vAlign w:val="bottom"/>
            <w:hideMark/>
          </w:tcPr>
          <w:p w14:paraId="6FA6A2AD" w14:textId="77777777" w:rsidR="00D648C1" w:rsidRPr="004F64A1" w:rsidRDefault="00D648C1" w:rsidP="00D648C1">
            <w:pPr>
              <w:spacing w:before="0" w:after="0" w:line="240" w:lineRule="auto"/>
              <w:jc w:val="center"/>
              <w:rPr>
                <w:rFonts w:ascii="Tw Cen MT" w:eastAsia="Times New Roman" w:hAnsi="Tw Cen MT" w:cs="Times New Roman"/>
                <w:color w:val="FFFFFF"/>
                <w:sz w:val="24"/>
                <w:szCs w:val="24"/>
                <w:lang w:val="en-US"/>
              </w:rPr>
            </w:pPr>
            <w:r w:rsidRPr="004F64A1">
              <w:rPr>
                <w:rFonts w:ascii="Tw Cen MT" w:eastAsia="Times New Roman" w:hAnsi="Tw Cen MT" w:cs="Times New Roman"/>
                <w:color w:val="FFFFFF"/>
                <w:sz w:val="24"/>
                <w:szCs w:val="24"/>
                <w:lang w:val="en-US"/>
              </w:rPr>
              <w:t>---</w:t>
            </w:r>
            <w:r w:rsidRPr="004F64A1">
              <w:rPr>
                <w:rFonts w:ascii="Tw Cen MT" w:eastAsia="Times New Roman" w:hAnsi="Tw Cen MT" w:cs="Times New Roman"/>
                <w:color w:val="004A94"/>
                <w:sz w:val="24"/>
                <w:szCs w:val="24"/>
                <w:lang w:val="en-US"/>
              </w:rPr>
              <w:t>O</w:t>
            </w:r>
            <w:r w:rsidRPr="004F64A1">
              <w:rPr>
                <w:rFonts w:ascii="Tw Cen MT" w:eastAsia="Times New Roman" w:hAnsi="Tw Cen MT" w:cs="Times New Roman"/>
                <w:color w:val="FFFFFF"/>
                <w:sz w:val="24"/>
                <w:szCs w:val="24"/>
                <w:lang w:val="en-US"/>
              </w:rPr>
              <w:t>---</w:t>
            </w:r>
          </w:p>
        </w:tc>
      </w:tr>
      <w:tr w:rsidR="00D648C1" w:rsidRPr="004F64A1" w14:paraId="2D8B9D04" w14:textId="77777777" w:rsidTr="00D648C1">
        <w:trPr>
          <w:trHeight w:val="300"/>
        </w:trPr>
        <w:tc>
          <w:tcPr>
            <w:tcW w:w="5860" w:type="dxa"/>
            <w:tcBorders>
              <w:top w:val="nil"/>
              <w:left w:val="single" w:sz="4" w:space="0" w:color="000000"/>
              <w:bottom w:val="single" w:sz="4" w:space="0" w:color="000000"/>
              <w:right w:val="single" w:sz="4" w:space="0" w:color="000000"/>
            </w:tcBorders>
            <w:shd w:val="clear" w:color="auto" w:fill="auto"/>
            <w:vAlign w:val="bottom"/>
            <w:hideMark/>
          </w:tcPr>
          <w:p w14:paraId="4A494CA4" w14:textId="77777777" w:rsidR="00D648C1" w:rsidRPr="004F64A1" w:rsidRDefault="00D648C1" w:rsidP="00D648C1">
            <w:pPr>
              <w:spacing w:before="0" w:after="0" w:line="240" w:lineRule="auto"/>
              <w:jc w:val="left"/>
              <w:rPr>
                <w:rFonts w:ascii="Tw Cen MT" w:eastAsia="Times New Roman" w:hAnsi="Tw Cen MT" w:cs="Times New Roman"/>
                <w:sz w:val="24"/>
                <w:szCs w:val="24"/>
                <w:lang w:val="en-US"/>
              </w:rPr>
            </w:pPr>
            <w:r w:rsidRPr="004F64A1">
              <w:rPr>
                <w:rFonts w:ascii="Tw Cen MT" w:eastAsia="Times New Roman" w:hAnsi="Tw Cen MT" w:cs="Times New Roman"/>
                <w:sz w:val="24"/>
                <w:szCs w:val="24"/>
                <w:lang w:val="en-US"/>
              </w:rPr>
              <w:t>International cultural exchange visitors</w:t>
            </w:r>
          </w:p>
        </w:tc>
        <w:tc>
          <w:tcPr>
            <w:tcW w:w="960" w:type="dxa"/>
            <w:tcBorders>
              <w:top w:val="nil"/>
              <w:left w:val="nil"/>
              <w:bottom w:val="single" w:sz="4" w:space="0" w:color="000000"/>
              <w:right w:val="single" w:sz="4" w:space="0" w:color="000000"/>
            </w:tcBorders>
            <w:shd w:val="clear" w:color="auto" w:fill="auto"/>
            <w:vAlign w:val="bottom"/>
            <w:hideMark/>
          </w:tcPr>
          <w:p w14:paraId="790E1D6B" w14:textId="77777777" w:rsidR="00D648C1" w:rsidRPr="004F64A1" w:rsidRDefault="0059309D" w:rsidP="00D648C1">
            <w:pPr>
              <w:spacing w:before="0" w:after="0" w:line="240" w:lineRule="auto"/>
              <w:jc w:val="center"/>
              <w:rPr>
                <w:rFonts w:ascii="Tw Cen MT" w:eastAsia="Times New Roman" w:hAnsi="Tw Cen MT" w:cs="Times New Roman"/>
                <w:color w:val="0000FF"/>
                <w:sz w:val="24"/>
                <w:szCs w:val="24"/>
                <w:lang w:val="en-US"/>
              </w:rPr>
            </w:pPr>
            <w:hyperlink r:id="rId75" w:anchor="17" w:history="1">
              <w:r w:rsidR="00D648C1" w:rsidRPr="004F64A1">
                <w:rPr>
                  <w:rFonts w:ascii="Tw Cen MT" w:eastAsia="Times New Roman" w:hAnsi="Tw Cen MT" w:cs="Times New Roman"/>
                  <w:color w:val="0000FF"/>
                  <w:sz w:val="24"/>
                  <w:szCs w:val="24"/>
                  <w:lang w:val="en-US"/>
                </w:rPr>
                <w:t>Q</w:t>
              </w:r>
            </w:hyperlink>
          </w:p>
        </w:tc>
      </w:tr>
      <w:tr w:rsidR="00D648C1" w:rsidRPr="004F64A1" w14:paraId="5D7B1577" w14:textId="77777777" w:rsidTr="00D648C1">
        <w:trPr>
          <w:trHeight w:val="300"/>
        </w:trPr>
        <w:tc>
          <w:tcPr>
            <w:tcW w:w="5860" w:type="dxa"/>
            <w:tcBorders>
              <w:top w:val="nil"/>
              <w:left w:val="single" w:sz="4" w:space="0" w:color="000000"/>
              <w:bottom w:val="single" w:sz="4" w:space="0" w:color="000000"/>
              <w:right w:val="single" w:sz="4" w:space="0" w:color="000000"/>
            </w:tcBorders>
            <w:shd w:val="clear" w:color="auto" w:fill="auto"/>
            <w:vAlign w:val="bottom"/>
            <w:hideMark/>
          </w:tcPr>
          <w:p w14:paraId="601361C4" w14:textId="77777777" w:rsidR="00D648C1" w:rsidRPr="004F64A1" w:rsidRDefault="00D648C1" w:rsidP="00D648C1">
            <w:pPr>
              <w:spacing w:before="0" w:after="0" w:line="240" w:lineRule="auto"/>
              <w:jc w:val="left"/>
              <w:rPr>
                <w:rFonts w:ascii="Tw Cen MT" w:eastAsia="Times New Roman" w:hAnsi="Tw Cen MT" w:cs="Times New Roman"/>
                <w:sz w:val="24"/>
                <w:szCs w:val="24"/>
                <w:lang w:val="en-US"/>
              </w:rPr>
            </w:pPr>
            <w:r w:rsidRPr="004F64A1">
              <w:rPr>
                <w:rFonts w:ascii="Tw Cen MT" w:eastAsia="Times New Roman" w:hAnsi="Tw Cen MT" w:cs="Times New Roman"/>
                <w:sz w:val="24"/>
                <w:szCs w:val="24"/>
                <w:lang w:val="en-US"/>
              </w:rPr>
              <w:t>Intra-company transferees</w:t>
            </w:r>
          </w:p>
        </w:tc>
        <w:tc>
          <w:tcPr>
            <w:tcW w:w="960" w:type="dxa"/>
            <w:tcBorders>
              <w:top w:val="nil"/>
              <w:left w:val="nil"/>
              <w:bottom w:val="single" w:sz="4" w:space="0" w:color="000000"/>
              <w:right w:val="single" w:sz="4" w:space="0" w:color="000000"/>
            </w:tcBorders>
            <w:shd w:val="clear" w:color="auto" w:fill="auto"/>
            <w:vAlign w:val="bottom"/>
            <w:hideMark/>
          </w:tcPr>
          <w:p w14:paraId="629A88B3" w14:textId="77777777" w:rsidR="00D648C1" w:rsidRPr="004F64A1" w:rsidRDefault="00D648C1" w:rsidP="00D648C1">
            <w:pPr>
              <w:spacing w:before="0" w:after="0" w:line="240" w:lineRule="auto"/>
              <w:jc w:val="center"/>
              <w:rPr>
                <w:rFonts w:ascii="Tw Cen MT" w:eastAsia="Times New Roman" w:hAnsi="Tw Cen MT" w:cs="Times New Roman"/>
                <w:color w:val="FFFFFF"/>
                <w:sz w:val="24"/>
                <w:szCs w:val="24"/>
                <w:lang w:val="en-US"/>
              </w:rPr>
            </w:pPr>
            <w:r w:rsidRPr="004F64A1">
              <w:rPr>
                <w:rFonts w:ascii="Tw Cen MT" w:eastAsia="Times New Roman" w:hAnsi="Tw Cen MT" w:cs="Times New Roman"/>
                <w:color w:val="FFFFFF"/>
                <w:sz w:val="24"/>
                <w:szCs w:val="24"/>
                <w:lang w:val="en-US"/>
              </w:rPr>
              <w:t>---</w:t>
            </w:r>
            <w:r w:rsidRPr="004F64A1">
              <w:rPr>
                <w:rFonts w:ascii="Tw Cen MT" w:eastAsia="Times New Roman" w:hAnsi="Tw Cen MT" w:cs="Times New Roman"/>
                <w:color w:val="004A94"/>
                <w:sz w:val="24"/>
                <w:szCs w:val="24"/>
                <w:lang w:val="en-US"/>
              </w:rPr>
              <w:t>L</w:t>
            </w:r>
            <w:r w:rsidRPr="004F64A1">
              <w:rPr>
                <w:rFonts w:ascii="Tw Cen MT" w:eastAsia="Times New Roman" w:hAnsi="Tw Cen MT" w:cs="Times New Roman"/>
                <w:color w:val="FFFFFF"/>
                <w:sz w:val="24"/>
                <w:szCs w:val="24"/>
                <w:lang w:val="en-US"/>
              </w:rPr>
              <w:t>---</w:t>
            </w:r>
          </w:p>
        </w:tc>
      </w:tr>
      <w:tr w:rsidR="00D648C1" w:rsidRPr="004F64A1" w14:paraId="073E9590" w14:textId="77777777" w:rsidTr="00D648C1">
        <w:trPr>
          <w:trHeight w:val="300"/>
        </w:trPr>
        <w:tc>
          <w:tcPr>
            <w:tcW w:w="5860" w:type="dxa"/>
            <w:tcBorders>
              <w:top w:val="nil"/>
              <w:left w:val="single" w:sz="4" w:space="0" w:color="000000"/>
              <w:bottom w:val="single" w:sz="4" w:space="0" w:color="000000"/>
              <w:right w:val="single" w:sz="4" w:space="0" w:color="000000"/>
            </w:tcBorders>
            <w:shd w:val="clear" w:color="auto" w:fill="auto"/>
            <w:vAlign w:val="bottom"/>
            <w:hideMark/>
          </w:tcPr>
          <w:p w14:paraId="55F35949" w14:textId="77777777" w:rsidR="00D648C1" w:rsidRPr="004F64A1" w:rsidRDefault="00D648C1" w:rsidP="00D648C1">
            <w:pPr>
              <w:spacing w:before="0" w:after="0" w:line="240" w:lineRule="auto"/>
              <w:jc w:val="left"/>
              <w:rPr>
                <w:rFonts w:ascii="Tw Cen MT" w:eastAsia="Times New Roman" w:hAnsi="Tw Cen MT" w:cs="Times New Roman"/>
                <w:sz w:val="24"/>
                <w:szCs w:val="24"/>
                <w:lang w:val="en-US"/>
              </w:rPr>
            </w:pPr>
            <w:r w:rsidRPr="004F64A1">
              <w:rPr>
                <w:rFonts w:ascii="Tw Cen MT" w:eastAsia="Times New Roman" w:hAnsi="Tw Cen MT" w:cs="Times New Roman"/>
                <w:sz w:val="24"/>
                <w:szCs w:val="24"/>
                <w:lang w:val="en-US"/>
              </w:rPr>
              <w:t>Medical treatment, visitors for</w:t>
            </w:r>
          </w:p>
        </w:tc>
        <w:tc>
          <w:tcPr>
            <w:tcW w:w="960" w:type="dxa"/>
            <w:tcBorders>
              <w:top w:val="nil"/>
              <w:left w:val="nil"/>
              <w:bottom w:val="single" w:sz="4" w:space="0" w:color="000000"/>
              <w:right w:val="single" w:sz="4" w:space="0" w:color="000000"/>
            </w:tcBorders>
            <w:shd w:val="clear" w:color="auto" w:fill="auto"/>
            <w:vAlign w:val="bottom"/>
            <w:hideMark/>
          </w:tcPr>
          <w:p w14:paraId="73B5244D" w14:textId="77777777" w:rsidR="00D648C1" w:rsidRPr="004F64A1" w:rsidRDefault="0059309D" w:rsidP="00D648C1">
            <w:pPr>
              <w:spacing w:before="0" w:after="0" w:line="240" w:lineRule="auto"/>
              <w:jc w:val="center"/>
              <w:rPr>
                <w:rFonts w:ascii="Tw Cen MT" w:eastAsia="Times New Roman" w:hAnsi="Tw Cen MT" w:cs="Times New Roman"/>
                <w:color w:val="0000FF"/>
                <w:sz w:val="24"/>
                <w:szCs w:val="24"/>
                <w:lang w:val="en-US"/>
              </w:rPr>
            </w:pPr>
            <w:hyperlink r:id="rId76" w:anchor="10" w:history="1">
              <w:r w:rsidR="00D648C1" w:rsidRPr="004F64A1">
                <w:rPr>
                  <w:rFonts w:ascii="Tw Cen MT" w:eastAsia="Times New Roman" w:hAnsi="Tw Cen MT" w:cs="Times New Roman"/>
                  <w:color w:val="0000FF"/>
                  <w:sz w:val="24"/>
                  <w:szCs w:val="24"/>
                  <w:lang w:val="en-US"/>
                </w:rPr>
                <w:t>B-2</w:t>
              </w:r>
            </w:hyperlink>
          </w:p>
        </w:tc>
      </w:tr>
      <w:tr w:rsidR="00D648C1" w:rsidRPr="004F64A1" w14:paraId="65C87329" w14:textId="77777777" w:rsidTr="00D648C1">
        <w:trPr>
          <w:trHeight w:val="300"/>
        </w:trPr>
        <w:tc>
          <w:tcPr>
            <w:tcW w:w="5860" w:type="dxa"/>
            <w:tcBorders>
              <w:top w:val="nil"/>
              <w:left w:val="single" w:sz="4" w:space="0" w:color="000000"/>
              <w:bottom w:val="single" w:sz="4" w:space="0" w:color="000000"/>
              <w:right w:val="single" w:sz="4" w:space="0" w:color="000000"/>
            </w:tcBorders>
            <w:shd w:val="clear" w:color="auto" w:fill="auto"/>
            <w:vAlign w:val="bottom"/>
            <w:hideMark/>
          </w:tcPr>
          <w:p w14:paraId="06FC64E5" w14:textId="77777777" w:rsidR="00D648C1" w:rsidRPr="004F64A1" w:rsidRDefault="00D648C1" w:rsidP="00D648C1">
            <w:pPr>
              <w:spacing w:before="0" w:after="0" w:line="240" w:lineRule="auto"/>
              <w:jc w:val="left"/>
              <w:rPr>
                <w:rFonts w:ascii="Tw Cen MT" w:eastAsia="Times New Roman" w:hAnsi="Tw Cen MT" w:cs="Times New Roman"/>
                <w:sz w:val="24"/>
                <w:szCs w:val="24"/>
                <w:lang w:val="en-US"/>
              </w:rPr>
            </w:pPr>
            <w:r w:rsidRPr="004F64A1">
              <w:rPr>
                <w:rFonts w:ascii="Tw Cen MT" w:eastAsia="Times New Roman" w:hAnsi="Tw Cen MT" w:cs="Times New Roman"/>
                <w:sz w:val="24"/>
                <w:szCs w:val="24"/>
                <w:lang w:val="en-US"/>
              </w:rPr>
              <w:t>Religious workers</w:t>
            </w:r>
          </w:p>
        </w:tc>
        <w:tc>
          <w:tcPr>
            <w:tcW w:w="960" w:type="dxa"/>
            <w:tcBorders>
              <w:top w:val="nil"/>
              <w:left w:val="nil"/>
              <w:bottom w:val="single" w:sz="4" w:space="0" w:color="000000"/>
              <w:right w:val="single" w:sz="4" w:space="0" w:color="000000"/>
            </w:tcBorders>
            <w:shd w:val="clear" w:color="auto" w:fill="auto"/>
            <w:vAlign w:val="bottom"/>
            <w:hideMark/>
          </w:tcPr>
          <w:p w14:paraId="1BB765C8" w14:textId="77777777" w:rsidR="00D648C1" w:rsidRPr="004F64A1" w:rsidRDefault="00D648C1" w:rsidP="00D648C1">
            <w:pPr>
              <w:spacing w:before="0" w:after="0" w:line="240" w:lineRule="auto"/>
              <w:jc w:val="center"/>
              <w:rPr>
                <w:rFonts w:ascii="Tw Cen MT" w:eastAsia="Times New Roman" w:hAnsi="Tw Cen MT" w:cs="Times New Roman"/>
                <w:color w:val="FFFFFF"/>
                <w:sz w:val="24"/>
                <w:szCs w:val="24"/>
                <w:lang w:val="en-US"/>
              </w:rPr>
            </w:pPr>
            <w:r w:rsidRPr="004F64A1">
              <w:rPr>
                <w:rFonts w:ascii="Tw Cen MT" w:eastAsia="Times New Roman" w:hAnsi="Tw Cen MT" w:cs="Times New Roman"/>
                <w:color w:val="FFFFFF"/>
                <w:sz w:val="24"/>
                <w:szCs w:val="24"/>
                <w:lang w:val="en-US"/>
              </w:rPr>
              <w:t>---</w:t>
            </w:r>
            <w:r w:rsidRPr="004F64A1">
              <w:rPr>
                <w:rFonts w:ascii="Tw Cen MT" w:eastAsia="Times New Roman" w:hAnsi="Tw Cen MT" w:cs="Times New Roman"/>
                <w:color w:val="004A94"/>
                <w:sz w:val="24"/>
                <w:szCs w:val="24"/>
                <w:lang w:val="en-US"/>
              </w:rPr>
              <w:t>R</w:t>
            </w:r>
            <w:r w:rsidRPr="004F64A1">
              <w:rPr>
                <w:rFonts w:ascii="Tw Cen MT" w:eastAsia="Times New Roman" w:hAnsi="Tw Cen MT" w:cs="Times New Roman"/>
                <w:color w:val="FFFFFF"/>
                <w:sz w:val="24"/>
                <w:szCs w:val="24"/>
                <w:lang w:val="en-US"/>
              </w:rPr>
              <w:t>---</w:t>
            </w:r>
          </w:p>
        </w:tc>
      </w:tr>
      <w:tr w:rsidR="00D648C1" w:rsidRPr="004F64A1" w14:paraId="0083B8E2" w14:textId="77777777" w:rsidTr="00D648C1">
        <w:trPr>
          <w:trHeight w:val="600"/>
        </w:trPr>
        <w:tc>
          <w:tcPr>
            <w:tcW w:w="5860" w:type="dxa"/>
            <w:tcBorders>
              <w:top w:val="nil"/>
              <w:left w:val="single" w:sz="4" w:space="0" w:color="000000"/>
              <w:bottom w:val="single" w:sz="4" w:space="0" w:color="000000"/>
              <w:right w:val="single" w:sz="4" w:space="0" w:color="000000"/>
            </w:tcBorders>
            <w:shd w:val="clear" w:color="auto" w:fill="auto"/>
            <w:vAlign w:val="bottom"/>
            <w:hideMark/>
          </w:tcPr>
          <w:p w14:paraId="55F6CD00" w14:textId="77777777" w:rsidR="00D648C1" w:rsidRPr="004F64A1" w:rsidRDefault="00D648C1" w:rsidP="00D648C1">
            <w:pPr>
              <w:spacing w:before="0" w:after="0" w:line="240" w:lineRule="auto"/>
              <w:jc w:val="left"/>
              <w:rPr>
                <w:rFonts w:ascii="Tw Cen MT" w:eastAsia="Times New Roman" w:hAnsi="Tw Cen MT" w:cs="Times New Roman"/>
                <w:sz w:val="24"/>
                <w:szCs w:val="24"/>
                <w:lang w:val="en-US"/>
              </w:rPr>
            </w:pPr>
            <w:r w:rsidRPr="004F64A1">
              <w:rPr>
                <w:rFonts w:ascii="Tw Cen MT" w:eastAsia="Times New Roman" w:hAnsi="Tw Cen MT" w:cs="Times New Roman"/>
                <w:sz w:val="24"/>
                <w:szCs w:val="24"/>
                <w:lang w:val="en-US"/>
              </w:rPr>
              <w:t>Specialty occupations in fields requiring highly specialized knowledge</w:t>
            </w:r>
          </w:p>
        </w:tc>
        <w:tc>
          <w:tcPr>
            <w:tcW w:w="960" w:type="dxa"/>
            <w:tcBorders>
              <w:top w:val="nil"/>
              <w:left w:val="nil"/>
              <w:bottom w:val="single" w:sz="4" w:space="0" w:color="000000"/>
              <w:right w:val="single" w:sz="4" w:space="0" w:color="000000"/>
            </w:tcBorders>
            <w:shd w:val="clear" w:color="auto" w:fill="auto"/>
            <w:vAlign w:val="bottom"/>
            <w:hideMark/>
          </w:tcPr>
          <w:p w14:paraId="7823626C" w14:textId="77777777" w:rsidR="00D648C1" w:rsidRPr="004F64A1" w:rsidRDefault="0059309D" w:rsidP="00D648C1">
            <w:pPr>
              <w:spacing w:before="0" w:after="0" w:line="240" w:lineRule="auto"/>
              <w:jc w:val="center"/>
              <w:rPr>
                <w:rFonts w:ascii="Tw Cen MT" w:eastAsia="Times New Roman" w:hAnsi="Tw Cen MT" w:cs="Times New Roman"/>
                <w:color w:val="0000FF"/>
                <w:sz w:val="24"/>
                <w:szCs w:val="24"/>
                <w:lang w:val="en-US"/>
              </w:rPr>
            </w:pPr>
            <w:hyperlink r:id="rId77" w:history="1">
              <w:r w:rsidR="00D648C1" w:rsidRPr="004F64A1">
                <w:rPr>
                  <w:rFonts w:ascii="Tw Cen MT" w:eastAsia="Times New Roman" w:hAnsi="Tw Cen MT" w:cs="Times New Roman"/>
                  <w:color w:val="0000FF"/>
                  <w:sz w:val="24"/>
                  <w:szCs w:val="24"/>
                  <w:lang w:val="en-US"/>
                </w:rPr>
                <w:t>H-1B</w:t>
              </w:r>
            </w:hyperlink>
          </w:p>
        </w:tc>
      </w:tr>
      <w:tr w:rsidR="00D648C1" w:rsidRPr="004F64A1" w14:paraId="191B4D39" w14:textId="77777777" w:rsidTr="00D648C1">
        <w:trPr>
          <w:trHeight w:val="300"/>
        </w:trPr>
        <w:tc>
          <w:tcPr>
            <w:tcW w:w="5860" w:type="dxa"/>
            <w:tcBorders>
              <w:top w:val="nil"/>
              <w:left w:val="single" w:sz="4" w:space="0" w:color="000000"/>
              <w:bottom w:val="single" w:sz="4" w:space="0" w:color="000000"/>
              <w:right w:val="single" w:sz="4" w:space="0" w:color="000000"/>
            </w:tcBorders>
            <w:shd w:val="clear" w:color="auto" w:fill="auto"/>
            <w:vAlign w:val="bottom"/>
            <w:hideMark/>
          </w:tcPr>
          <w:p w14:paraId="58585C17" w14:textId="77777777" w:rsidR="00D648C1" w:rsidRPr="004F64A1" w:rsidRDefault="00D648C1" w:rsidP="00D648C1">
            <w:pPr>
              <w:spacing w:before="0" w:after="0" w:line="240" w:lineRule="auto"/>
              <w:jc w:val="left"/>
              <w:rPr>
                <w:rFonts w:ascii="Tw Cen MT" w:eastAsia="Times New Roman" w:hAnsi="Tw Cen MT" w:cs="Times New Roman"/>
                <w:sz w:val="24"/>
                <w:szCs w:val="24"/>
                <w:lang w:val="en-US"/>
              </w:rPr>
            </w:pPr>
            <w:r w:rsidRPr="004F64A1">
              <w:rPr>
                <w:rFonts w:ascii="Tw Cen MT" w:eastAsia="Times New Roman" w:hAnsi="Tw Cen MT" w:cs="Times New Roman"/>
                <w:sz w:val="24"/>
                <w:szCs w:val="24"/>
                <w:lang w:val="en-US"/>
              </w:rPr>
              <w:t>Students: academic, vocational</w:t>
            </w:r>
          </w:p>
        </w:tc>
        <w:tc>
          <w:tcPr>
            <w:tcW w:w="960" w:type="dxa"/>
            <w:tcBorders>
              <w:top w:val="nil"/>
              <w:left w:val="nil"/>
              <w:bottom w:val="single" w:sz="4" w:space="0" w:color="000000"/>
              <w:right w:val="single" w:sz="4" w:space="0" w:color="000000"/>
            </w:tcBorders>
            <w:shd w:val="clear" w:color="auto" w:fill="auto"/>
            <w:vAlign w:val="bottom"/>
            <w:hideMark/>
          </w:tcPr>
          <w:p w14:paraId="50D1BBB7" w14:textId="77777777" w:rsidR="00D648C1" w:rsidRPr="004F64A1" w:rsidRDefault="0059309D" w:rsidP="00D648C1">
            <w:pPr>
              <w:spacing w:before="0" w:after="0" w:line="240" w:lineRule="auto"/>
              <w:jc w:val="center"/>
              <w:rPr>
                <w:rFonts w:ascii="Tw Cen MT" w:eastAsia="Times New Roman" w:hAnsi="Tw Cen MT" w:cs="Times New Roman"/>
                <w:color w:val="0000FF"/>
                <w:sz w:val="24"/>
                <w:szCs w:val="24"/>
                <w:lang w:val="en-US"/>
              </w:rPr>
            </w:pPr>
            <w:hyperlink r:id="rId78" w:history="1">
              <w:r w:rsidR="00D648C1" w:rsidRPr="004F64A1">
                <w:rPr>
                  <w:rFonts w:ascii="Tw Cen MT" w:eastAsia="Times New Roman" w:hAnsi="Tw Cen MT" w:cs="Times New Roman"/>
                  <w:color w:val="0000FF"/>
                  <w:sz w:val="24"/>
                  <w:szCs w:val="24"/>
                  <w:lang w:val="en-US"/>
                </w:rPr>
                <w:t>F, M</w:t>
              </w:r>
            </w:hyperlink>
          </w:p>
        </w:tc>
      </w:tr>
      <w:tr w:rsidR="00D648C1" w:rsidRPr="004F64A1" w14:paraId="7C0B46E1" w14:textId="77777777" w:rsidTr="00D648C1">
        <w:trPr>
          <w:trHeight w:val="300"/>
        </w:trPr>
        <w:tc>
          <w:tcPr>
            <w:tcW w:w="5860" w:type="dxa"/>
            <w:tcBorders>
              <w:top w:val="nil"/>
              <w:left w:val="single" w:sz="4" w:space="0" w:color="000000"/>
              <w:bottom w:val="single" w:sz="4" w:space="0" w:color="000000"/>
              <w:right w:val="single" w:sz="4" w:space="0" w:color="000000"/>
            </w:tcBorders>
            <w:shd w:val="clear" w:color="auto" w:fill="auto"/>
            <w:vAlign w:val="bottom"/>
            <w:hideMark/>
          </w:tcPr>
          <w:p w14:paraId="476E5335" w14:textId="77777777" w:rsidR="00D648C1" w:rsidRPr="004F64A1" w:rsidRDefault="00D648C1" w:rsidP="00D648C1">
            <w:pPr>
              <w:spacing w:before="0" w:after="0" w:line="240" w:lineRule="auto"/>
              <w:jc w:val="left"/>
              <w:rPr>
                <w:rFonts w:ascii="Tw Cen MT" w:eastAsia="Times New Roman" w:hAnsi="Tw Cen MT" w:cs="Times New Roman"/>
                <w:sz w:val="24"/>
                <w:szCs w:val="24"/>
                <w:lang w:val="en-US"/>
              </w:rPr>
            </w:pPr>
            <w:r w:rsidRPr="004F64A1">
              <w:rPr>
                <w:rFonts w:ascii="Tw Cen MT" w:eastAsia="Times New Roman" w:hAnsi="Tw Cen MT" w:cs="Times New Roman"/>
                <w:sz w:val="24"/>
                <w:szCs w:val="24"/>
                <w:lang w:val="en-US"/>
              </w:rPr>
              <w:t>Tourism, vacation, pleasure visitors</w:t>
            </w:r>
          </w:p>
        </w:tc>
        <w:tc>
          <w:tcPr>
            <w:tcW w:w="960" w:type="dxa"/>
            <w:tcBorders>
              <w:top w:val="nil"/>
              <w:left w:val="nil"/>
              <w:bottom w:val="single" w:sz="4" w:space="0" w:color="000000"/>
              <w:right w:val="single" w:sz="4" w:space="0" w:color="000000"/>
            </w:tcBorders>
            <w:shd w:val="clear" w:color="auto" w:fill="auto"/>
            <w:vAlign w:val="bottom"/>
            <w:hideMark/>
          </w:tcPr>
          <w:p w14:paraId="6E7AE760" w14:textId="77777777" w:rsidR="00D648C1" w:rsidRPr="004F64A1" w:rsidRDefault="0059309D" w:rsidP="00D648C1">
            <w:pPr>
              <w:spacing w:before="0" w:after="0" w:line="240" w:lineRule="auto"/>
              <w:jc w:val="center"/>
              <w:rPr>
                <w:rFonts w:ascii="Tw Cen MT" w:eastAsia="Times New Roman" w:hAnsi="Tw Cen MT" w:cs="Times New Roman"/>
                <w:color w:val="0000FF"/>
                <w:sz w:val="24"/>
                <w:szCs w:val="24"/>
                <w:lang w:val="en-US"/>
              </w:rPr>
            </w:pPr>
            <w:hyperlink r:id="rId79" w:history="1">
              <w:r w:rsidR="00D648C1" w:rsidRPr="004F64A1">
                <w:rPr>
                  <w:rFonts w:ascii="Tw Cen MT" w:eastAsia="Times New Roman" w:hAnsi="Tw Cen MT" w:cs="Times New Roman"/>
                  <w:color w:val="0000FF"/>
                  <w:sz w:val="24"/>
                  <w:szCs w:val="24"/>
                  <w:lang w:val="en-US"/>
                </w:rPr>
                <w:t>B-2</w:t>
              </w:r>
            </w:hyperlink>
          </w:p>
        </w:tc>
      </w:tr>
      <w:tr w:rsidR="00D648C1" w:rsidRPr="004F64A1" w14:paraId="138C984A" w14:textId="77777777" w:rsidTr="00D648C1">
        <w:trPr>
          <w:trHeight w:val="300"/>
        </w:trPr>
        <w:tc>
          <w:tcPr>
            <w:tcW w:w="5860" w:type="dxa"/>
            <w:tcBorders>
              <w:top w:val="nil"/>
              <w:left w:val="single" w:sz="4" w:space="0" w:color="000000"/>
              <w:bottom w:val="single" w:sz="4" w:space="0" w:color="000000"/>
              <w:right w:val="single" w:sz="4" w:space="0" w:color="000000"/>
            </w:tcBorders>
            <w:shd w:val="clear" w:color="auto" w:fill="auto"/>
            <w:vAlign w:val="bottom"/>
            <w:hideMark/>
          </w:tcPr>
          <w:p w14:paraId="57AB336D" w14:textId="77777777" w:rsidR="00D648C1" w:rsidRPr="004F64A1" w:rsidRDefault="00D648C1" w:rsidP="00D648C1">
            <w:pPr>
              <w:spacing w:before="0" w:after="0" w:line="240" w:lineRule="auto"/>
              <w:jc w:val="left"/>
              <w:rPr>
                <w:rFonts w:ascii="Tw Cen MT" w:eastAsia="Times New Roman" w:hAnsi="Tw Cen MT" w:cs="Times New Roman"/>
                <w:sz w:val="24"/>
                <w:szCs w:val="24"/>
                <w:lang w:val="en-US"/>
              </w:rPr>
            </w:pPr>
            <w:r w:rsidRPr="004F64A1">
              <w:rPr>
                <w:rFonts w:ascii="Tw Cen MT" w:eastAsia="Times New Roman" w:hAnsi="Tw Cen MT" w:cs="Times New Roman"/>
                <w:sz w:val="24"/>
                <w:szCs w:val="24"/>
                <w:lang w:val="en-US"/>
              </w:rPr>
              <w:t>Training in a program not primarily for employment</w:t>
            </w:r>
          </w:p>
        </w:tc>
        <w:tc>
          <w:tcPr>
            <w:tcW w:w="960" w:type="dxa"/>
            <w:tcBorders>
              <w:top w:val="nil"/>
              <w:left w:val="nil"/>
              <w:bottom w:val="single" w:sz="4" w:space="0" w:color="000000"/>
              <w:right w:val="single" w:sz="4" w:space="0" w:color="000000"/>
            </w:tcBorders>
            <w:shd w:val="clear" w:color="auto" w:fill="auto"/>
            <w:vAlign w:val="bottom"/>
            <w:hideMark/>
          </w:tcPr>
          <w:p w14:paraId="5DE0C904" w14:textId="77777777" w:rsidR="00D648C1" w:rsidRPr="004F64A1" w:rsidRDefault="0059309D" w:rsidP="00D648C1">
            <w:pPr>
              <w:spacing w:before="0" w:after="0" w:line="240" w:lineRule="auto"/>
              <w:jc w:val="center"/>
              <w:rPr>
                <w:rFonts w:ascii="Tw Cen MT" w:eastAsia="Times New Roman" w:hAnsi="Tw Cen MT" w:cs="Times New Roman"/>
                <w:color w:val="0000FF"/>
                <w:sz w:val="24"/>
                <w:szCs w:val="24"/>
                <w:lang w:val="en-US"/>
              </w:rPr>
            </w:pPr>
            <w:hyperlink r:id="rId80" w:history="1">
              <w:r w:rsidR="00D648C1" w:rsidRPr="004F64A1">
                <w:rPr>
                  <w:rFonts w:ascii="Tw Cen MT" w:eastAsia="Times New Roman" w:hAnsi="Tw Cen MT" w:cs="Times New Roman"/>
                  <w:color w:val="0000FF"/>
                  <w:sz w:val="24"/>
                  <w:szCs w:val="24"/>
                  <w:lang w:val="en-US"/>
                </w:rPr>
                <w:t>H-3</w:t>
              </w:r>
            </w:hyperlink>
          </w:p>
        </w:tc>
      </w:tr>
      <w:tr w:rsidR="00D648C1" w:rsidRPr="004F64A1" w14:paraId="2000F3A6" w14:textId="77777777" w:rsidTr="00D648C1">
        <w:trPr>
          <w:trHeight w:val="300"/>
        </w:trPr>
        <w:tc>
          <w:tcPr>
            <w:tcW w:w="5860" w:type="dxa"/>
            <w:tcBorders>
              <w:top w:val="nil"/>
              <w:left w:val="single" w:sz="4" w:space="0" w:color="000000"/>
              <w:bottom w:val="single" w:sz="4" w:space="0" w:color="000000"/>
              <w:right w:val="single" w:sz="4" w:space="0" w:color="000000"/>
            </w:tcBorders>
            <w:shd w:val="clear" w:color="auto" w:fill="auto"/>
            <w:vAlign w:val="bottom"/>
            <w:hideMark/>
          </w:tcPr>
          <w:p w14:paraId="13BB0FB3" w14:textId="77777777" w:rsidR="00D648C1" w:rsidRPr="004F64A1" w:rsidRDefault="00D648C1" w:rsidP="00D648C1">
            <w:pPr>
              <w:spacing w:before="0" w:after="0" w:line="240" w:lineRule="auto"/>
              <w:jc w:val="left"/>
              <w:rPr>
                <w:rFonts w:ascii="Tw Cen MT" w:eastAsia="Times New Roman" w:hAnsi="Tw Cen MT" w:cs="Times New Roman"/>
                <w:sz w:val="24"/>
                <w:szCs w:val="24"/>
                <w:lang w:val="en-US"/>
              </w:rPr>
            </w:pPr>
            <w:r w:rsidRPr="004F64A1">
              <w:rPr>
                <w:rFonts w:ascii="Tw Cen MT" w:eastAsia="Times New Roman" w:hAnsi="Tw Cen MT" w:cs="Times New Roman"/>
                <w:sz w:val="24"/>
                <w:szCs w:val="24"/>
                <w:lang w:val="en-US"/>
              </w:rPr>
              <w:t>Treaty traders/treaty investors</w:t>
            </w:r>
          </w:p>
        </w:tc>
        <w:tc>
          <w:tcPr>
            <w:tcW w:w="960" w:type="dxa"/>
            <w:tcBorders>
              <w:top w:val="nil"/>
              <w:left w:val="nil"/>
              <w:bottom w:val="single" w:sz="4" w:space="0" w:color="000000"/>
              <w:right w:val="single" w:sz="4" w:space="0" w:color="000000"/>
            </w:tcBorders>
            <w:shd w:val="clear" w:color="auto" w:fill="auto"/>
            <w:vAlign w:val="bottom"/>
            <w:hideMark/>
          </w:tcPr>
          <w:p w14:paraId="0A55FE14" w14:textId="77777777" w:rsidR="00D648C1" w:rsidRPr="004F64A1" w:rsidRDefault="00D648C1" w:rsidP="00D648C1">
            <w:pPr>
              <w:spacing w:before="0" w:after="0" w:line="240" w:lineRule="auto"/>
              <w:jc w:val="center"/>
              <w:rPr>
                <w:rFonts w:ascii="Tw Cen MT" w:eastAsia="Times New Roman" w:hAnsi="Tw Cen MT" w:cs="Times New Roman"/>
                <w:color w:val="FFFFFF"/>
                <w:sz w:val="24"/>
                <w:szCs w:val="24"/>
                <w:lang w:val="en-US"/>
              </w:rPr>
            </w:pPr>
            <w:r w:rsidRPr="004F64A1">
              <w:rPr>
                <w:rFonts w:ascii="Tw Cen MT" w:eastAsia="Times New Roman" w:hAnsi="Tw Cen MT" w:cs="Times New Roman"/>
                <w:color w:val="FFFFFF"/>
                <w:sz w:val="24"/>
                <w:szCs w:val="24"/>
                <w:lang w:val="en-US"/>
              </w:rPr>
              <w:t>---</w:t>
            </w:r>
            <w:r w:rsidRPr="004F64A1">
              <w:rPr>
                <w:rFonts w:ascii="Tw Cen MT" w:eastAsia="Times New Roman" w:hAnsi="Tw Cen MT" w:cs="Times New Roman"/>
                <w:color w:val="004A94"/>
                <w:sz w:val="24"/>
                <w:szCs w:val="24"/>
                <w:lang w:val="en-US"/>
              </w:rPr>
              <w:t>E</w:t>
            </w:r>
            <w:r w:rsidRPr="004F64A1">
              <w:rPr>
                <w:rFonts w:ascii="Tw Cen MT" w:eastAsia="Times New Roman" w:hAnsi="Tw Cen MT" w:cs="Times New Roman"/>
                <w:color w:val="FFFFFF"/>
                <w:sz w:val="24"/>
                <w:szCs w:val="24"/>
                <w:lang w:val="en-US"/>
              </w:rPr>
              <w:t>---</w:t>
            </w:r>
          </w:p>
        </w:tc>
      </w:tr>
      <w:tr w:rsidR="00D648C1" w:rsidRPr="004F64A1" w14:paraId="44DB3986" w14:textId="77777777" w:rsidTr="00D648C1">
        <w:trPr>
          <w:trHeight w:val="300"/>
        </w:trPr>
        <w:tc>
          <w:tcPr>
            <w:tcW w:w="5860" w:type="dxa"/>
            <w:tcBorders>
              <w:top w:val="nil"/>
              <w:left w:val="single" w:sz="4" w:space="0" w:color="000000"/>
              <w:bottom w:val="single" w:sz="4" w:space="0" w:color="000000"/>
              <w:right w:val="single" w:sz="4" w:space="0" w:color="000000"/>
            </w:tcBorders>
            <w:shd w:val="clear" w:color="auto" w:fill="auto"/>
            <w:vAlign w:val="bottom"/>
            <w:hideMark/>
          </w:tcPr>
          <w:p w14:paraId="5F8FEB7D" w14:textId="77777777" w:rsidR="00D648C1" w:rsidRPr="004F64A1" w:rsidRDefault="00D648C1" w:rsidP="00D648C1">
            <w:pPr>
              <w:spacing w:before="0" w:after="0" w:line="240" w:lineRule="auto"/>
              <w:jc w:val="left"/>
              <w:rPr>
                <w:rFonts w:ascii="Tw Cen MT" w:eastAsia="Times New Roman" w:hAnsi="Tw Cen MT" w:cs="Times New Roman"/>
                <w:sz w:val="24"/>
                <w:szCs w:val="24"/>
                <w:lang w:val="en-US"/>
              </w:rPr>
            </w:pPr>
            <w:r w:rsidRPr="004F64A1">
              <w:rPr>
                <w:rFonts w:ascii="Tw Cen MT" w:eastAsia="Times New Roman" w:hAnsi="Tw Cen MT" w:cs="Times New Roman"/>
                <w:sz w:val="24"/>
                <w:szCs w:val="24"/>
                <w:lang w:val="en-US"/>
              </w:rPr>
              <w:t>Transiting the United States</w:t>
            </w:r>
          </w:p>
        </w:tc>
        <w:tc>
          <w:tcPr>
            <w:tcW w:w="960" w:type="dxa"/>
            <w:tcBorders>
              <w:top w:val="nil"/>
              <w:left w:val="nil"/>
              <w:bottom w:val="single" w:sz="4" w:space="0" w:color="000000"/>
              <w:right w:val="single" w:sz="4" w:space="0" w:color="000000"/>
            </w:tcBorders>
            <w:shd w:val="clear" w:color="auto" w:fill="auto"/>
            <w:vAlign w:val="bottom"/>
            <w:hideMark/>
          </w:tcPr>
          <w:p w14:paraId="2F49FF7D" w14:textId="77777777" w:rsidR="00D648C1" w:rsidRPr="004F64A1" w:rsidRDefault="00D648C1" w:rsidP="00D648C1">
            <w:pPr>
              <w:spacing w:before="0" w:after="0" w:line="240" w:lineRule="auto"/>
              <w:jc w:val="center"/>
              <w:rPr>
                <w:rFonts w:ascii="Tw Cen MT" w:eastAsia="Times New Roman" w:hAnsi="Tw Cen MT" w:cs="Times New Roman"/>
                <w:color w:val="FFFFFF"/>
                <w:sz w:val="24"/>
                <w:szCs w:val="24"/>
                <w:lang w:val="en-US"/>
              </w:rPr>
            </w:pPr>
            <w:r w:rsidRPr="004F64A1">
              <w:rPr>
                <w:rFonts w:ascii="Tw Cen MT" w:eastAsia="Times New Roman" w:hAnsi="Tw Cen MT" w:cs="Times New Roman"/>
                <w:color w:val="FFFFFF"/>
                <w:sz w:val="24"/>
                <w:szCs w:val="24"/>
                <w:lang w:val="en-US"/>
              </w:rPr>
              <w:t>---</w:t>
            </w:r>
            <w:r w:rsidRPr="004F64A1">
              <w:rPr>
                <w:rFonts w:ascii="Tw Cen MT" w:eastAsia="Times New Roman" w:hAnsi="Tw Cen MT" w:cs="Times New Roman"/>
                <w:color w:val="004A94"/>
                <w:sz w:val="24"/>
                <w:szCs w:val="24"/>
                <w:lang w:val="en-US"/>
              </w:rPr>
              <w:t>C</w:t>
            </w:r>
            <w:r w:rsidRPr="004F64A1">
              <w:rPr>
                <w:rFonts w:ascii="Tw Cen MT" w:eastAsia="Times New Roman" w:hAnsi="Tw Cen MT" w:cs="Times New Roman"/>
                <w:color w:val="FFFFFF"/>
                <w:sz w:val="24"/>
                <w:szCs w:val="24"/>
                <w:lang w:val="en-US"/>
              </w:rPr>
              <w:t>---</w:t>
            </w:r>
          </w:p>
        </w:tc>
      </w:tr>
      <w:tr w:rsidR="00D648C1" w:rsidRPr="004F64A1" w14:paraId="0738A84D" w14:textId="77777777" w:rsidTr="00D648C1">
        <w:trPr>
          <w:trHeight w:val="300"/>
        </w:trPr>
        <w:tc>
          <w:tcPr>
            <w:tcW w:w="5860" w:type="dxa"/>
            <w:tcBorders>
              <w:top w:val="nil"/>
              <w:left w:val="single" w:sz="4" w:space="0" w:color="000000"/>
              <w:bottom w:val="single" w:sz="4" w:space="0" w:color="000000"/>
              <w:right w:val="single" w:sz="4" w:space="0" w:color="000000"/>
            </w:tcBorders>
            <w:shd w:val="clear" w:color="auto" w:fill="auto"/>
            <w:vAlign w:val="bottom"/>
            <w:hideMark/>
          </w:tcPr>
          <w:p w14:paraId="293A9EBA" w14:textId="77777777" w:rsidR="00D648C1" w:rsidRPr="004F64A1" w:rsidRDefault="00D648C1" w:rsidP="00D648C1">
            <w:pPr>
              <w:spacing w:before="0" w:after="0" w:line="240" w:lineRule="auto"/>
              <w:jc w:val="left"/>
              <w:rPr>
                <w:rFonts w:ascii="Tw Cen MT" w:eastAsia="Times New Roman" w:hAnsi="Tw Cen MT" w:cs="Times New Roman"/>
                <w:sz w:val="24"/>
                <w:szCs w:val="24"/>
                <w:lang w:val="en-US"/>
              </w:rPr>
            </w:pPr>
            <w:r w:rsidRPr="004F64A1">
              <w:rPr>
                <w:rFonts w:ascii="Tw Cen MT" w:eastAsia="Times New Roman" w:hAnsi="Tw Cen MT" w:cs="Times New Roman"/>
                <w:sz w:val="24"/>
                <w:szCs w:val="24"/>
                <w:lang w:val="en-US"/>
              </w:rPr>
              <w:t>Victims of Criminal Activity</w:t>
            </w:r>
          </w:p>
        </w:tc>
        <w:tc>
          <w:tcPr>
            <w:tcW w:w="960" w:type="dxa"/>
            <w:tcBorders>
              <w:top w:val="nil"/>
              <w:left w:val="nil"/>
              <w:bottom w:val="single" w:sz="4" w:space="0" w:color="000000"/>
              <w:right w:val="single" w:sz="4" w:space="0" w:color="000000"/>
            </w:tcBorders>
            <w:shd w:val="clear" w:color="auto" w:fill="auto"/>
            <w:vAlign w:val="bottom"/>
            <w:hideMark/>
          </w:tcPr>
          <w:p w14:paraId="48E7FF44" w14:textId="77777777" w:rsidR="00D648C1" w:rsidRPr="004F64A1" w:rsidRDefault="0059309D" w:rsidP="00D648C1">
            <w:pPr>
              <w:spacing w:before="0" w:after="0" w:line="240" w:lineRule="auto"/>
              <w:jc w:val="center"/>
              <w:rPr>
                <w:rFonts w:ascii="Tw Cen MT" w:eastAsia="Times New Roman" w:hAnsi="Tw Cen MT" w:cs="Times New Roman"/>
                <w:color w:val="0000FF"/>
                <w:sz w:val="24"/>
                <w:szCs w:val="24"/>
                <w:lang w:val="en-US"/>
              </w:rPr>
            </w:pPr>
            <w:hyperlink r:id="rId81" w:history="1">
              <w:r w:rsidR="00D648C1" w:rsidRPr="004F64A1">
                <w:rPr>
                  <w:rFonts w:ascii="Tw Cen MT" w:eastAsia="Times New Roman" w:hAnsi="Tw Cen MT" w:cs="Times New Roman"/>
                  <w:color w:val="0000FF"/>
                  <w:sz w:val="24"/>
                  <w:szCs w:val="24"/>
                  <w:lang w:val="en-US"/>
                </w:rPr>
                <w:t>U</w:t>
              </w:r>
            </w:hyperlink>
          </w:p>
        </w:tc>
      </w:tr>
      <w:tr w:rsidR="00D648C1" w:rsidRPr="004F64A1" w14:paraId="6890491F" w14:textId="77777777" w:rsidTr="00D648C1">
        <w:trPr>
          <w:trHeight w:val="300"/>
        </w:trPr>
        <w:tc>
          <w:tcPr>
            <w:tcW w:w="5860" w:type="dxa"/>
            <w:tcBorders>
              <w:top w:val="nil"/>
              <w:left w:val="single" w:sz="4" w:space="0" w:color="000000"/>
              <w:bottom w:val="single" w:sz="4" w:space="0" w:color="000000"/>
              <w:right w:val="single" w:sz="4" w:space="0" w:color="000000"/>
            </w:tcBorders>
            <w:shd w:val="clear" w:color="auto" w:fill="auto"/>
            <w:vAlign w:val="bottom"/>
            <w:hideMark/>
          </w:tcPr>
          <w:p w14:paraId="239D4839" w14:textId="77777777" w:rsidR="00D648C1" w:rsidRPr="004F64A1" w:rsidRDefault="00D648C1" w:rsidP="00D648C1">
            <w:pPr>
              <w:spacing w:before="0" w:after="0" w:line="240" w:lineRule="auto"/>
              <w:jc w:val="left"/>
              <w:rPr>
                <w:rFonts w:ascii="Tw Cen MT" w:eastAsia="Times New Roman" w:hAnsi="Tw Cen MT" w:cs="Times New Roman"/>
                <w:sz w:val="24"/>
                <w:szCs w:val="24"/>
                <w:lang w:val="en-US"/>
              </w:rPr>
            </w:pPr>
            <w:r w:rsidRPr="004F64A1">
              <w:rPr>
                <w:rFonts w:ascii="Tw Cen MT" w:eastAsia="Times New Roman" w:hAnsi="Tw Cen MT" w:cs="Times New Roman"/>
                <w:sz w:val="24"/>
                <w:szCs w:val="24"/>
                <w:lang w:val="en-US"/>
              </w:rPr>
              <w:t>Victims of Human Trafficking</w:t>
            </w:r>
          </w:p>
        </w:tc>
        <w:tc>
          <w:tcPr>
            <w:tcW w:w="960" w:type="dxa"/>
            <w:tcBorders>
              <w:top w:val="nil"/>
              <w:left w:val="nil"/>
              <w:bottom w:val="single" w:sz="4" w:space="0" w:color="000000"/>
              <w:right w:val="single" w:sz="4" w:space="0" w:color="000000"/>
            </w:tcBorders>
            <w:shd w:val="clear" w:color="auto" w:fill="auto"/>
            <w:vAlign w:val="bottom"/>
            <w:hideMark/>
          </w:tcPr>
          <w:p w14:paraId="63E879AA" w14:textId="77777777" w:rsidR="00D648C1" w:rsidRPr="004F64A1" w:rsidRDefault="00D648C1" w:rsidP="00D648C1">
            <w:pPr>
              <w:spacing w:before="0" w:after="0" w:line="240" w:lineRule="auto"/>
              <w:jc w:val="center"/>
              <w:rPr>
                <w:rFonts w:ascii="Tw Cen MT" w:eastAsia="Times New Roman" w:hAnsi="Tw Cen MT" w:cs="Times New Roman"/>
                <w:color w:val="FFFFFF"/>
                <w:sz w:val="24"/>
                <w:szCs w:val="24"/>
                <w:lang w:val="en-US"/>
              </w:rPr>
            </w:pPr>
            <w:r w:rsidRPr="004F64A1">
              <w:rPr>
                <w:rFonts w:ascii="Tw Cen MT" w:eastAsia="Times New Roman" w:hAnsi="Tw Cen MT" w:cs="Times New Roman"/>
                <w:color w:val="FFFFFF"/>
                <w:sz w:val="24"/>
                <w:szCs w:val="24"/>
                <w:lang w:val="en-US"/>
              </w:rPr>
              <w:t>---</w:t>
            </w:r>
            <w:r w:rsidRPr="004F64A1">
              <w:rPr>
                <w:rFonts w:ascii="Tw Cen MT" w:eastAsia="Times New Roman" w:hAnsi="Tw Cen MT" w:cs="Times New Roman"/>
                <w:color w:val="004A94"/>
                <w:sz w:val="24"/>
                <w:szCs w:val="24"/>
                <w:lang w:val="en-US"/>
              </w:rPr>
              <w:t>T</w:t>
            </w:r>
            <w:r w:rsidRPr="004F64A1">
              <w:rPr>
                <w:rFonts w:ascii="Tw Cen MT" w:eastAsia="Times New Roman" w:hAnsi="Tw Cen MT" w:cs="Times New Roman"/>
                <w:color w:val="FFFFFF"/>
                <w:sz w:val="24"/>
                <w:szCs w:val="24"/>
                <w:lang w:val="en-US"/>
              </w:rPr>
              <w:t>---</w:t>
            </w:r>
          </w:p>
        </w:tc>
      </w:tr>
    </w:tbl>
    <w:p w14:paraId="0252065A" w14:textId="77777777" w:rsidR="00A95DD1" w:rsidRDefault="007F1661" w:rsidP="00D648C1">
      <w:pPr>
        <w:spacing w:after="120" w:line="240" w:lineRule="auto"/>
        <w:jc w:val="left"/>
        <w:rPr>
          <w:rFonts w:ascii="Tw Cen MT" w:hAnsi="Tw Cen MT" w:cs="Times New Roman"/>
          <w:caps/>
          <w:sz w:val="24"/>
          <w:szCs w:val="24"/>
        </w:rPr>
      </w:pPr>
      <w:r w:rsidRPr="007F1661">
        <w:rPr>
          <w:rFonts w:ascii="Tw Cen MT" w:hAnsi="Tw Cen MT" w:cs="Times New Roman"/>
          <w:caps/>
          <w:noProof/>
          <w:sz w:val="20"/>
          <w:szCs w:val="24"/>
          <w:lang w:val="en-US"/>
        </w:rPr>
        <w:drawing>
          <wp:inline distT="0" distB="0" distL="0" distR="0" wp14:anchorId="48ADF3A4" wp14:editId="5468C0DB">
            <wp:extent cx="3950335" cy="274320"/>
            <wp:effectExtent l="0" t="0" r="0" b="0"/>
            <wp:docPr id="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2" cstate="print"/>
                    <a:srcRect/>
                    <a:stretch>
                      <a:fillRect/>
                    </a:stretch>
                  </pic:blipFill>
                  <pic:spPr bwMode="auto">
                    <a:xfrm>
                      <a:off x="0" y="0"/>
                      <a:ext cx="3950335" cy="274320"/>
                    </a:xfrm>
                    <a:prstGeom prst="rect">
                      <a:avLst/>
                    </a:prstGeom>
                    <a:noFill/>
                  </pic:spPr>
                </pic:pic>
              </a:graphicData>
            </a:graphic>
          </wp:inline>
        </w:drawing>
      </w:r>
    </w:p>
    <w:p w14:paraId="1FCA673D" w14:textId="77777777" w:rsidR="00A95DD1" w:rsidRDefault="00A95DD1">
      <w:pPr>
        <w:spacing w:before="0" w:after="200" w:line="276" w:lineRule="auto"/>
        <w:jc w:val="left"/>
        <w:rPr>
          <w:rFonts w:ascii="Tw Cen MT" w:hAnsi="Tw Cen MT" w:cs="Times New Roman"/>
          <w:caps/>
          <w:sz w:val="24"/>
          <w:szCs w:val="24"/>
        </w:rPr>
      </w:pPr>
      <w:r>
        <w:rPr>
          <w:rFonts w:ascii="Tw Cen MT" w:hAnsi="Tw Cen MT" w:cs="Times New Roman"/>
          <w:caps/>
          <w:sz w:val="24"/>
          <w:szCs w:val="24"/>
        </w:rPr>
        <w:br w:type="page"/>
      </w:r>
    </w:p>
    <w:p w14:paraId="32E76003" w14:textId="77777777" w:rsidR="00A95DD1" w:rsidRDefault="00A95DD1" w:rsidP="00A95DD1">
      <w:pPr>
        <w:jc w:val="center"/>
      </w:pPr>
    </w:p>
    <w:p w14:paraId="715B1D31" w14:textId="77777777" w:rsidR="00A95DD1" w:rsidRDefault="00A95DD1" w:rsidP="00A95DD1">
      <w:pPr>
        <w:jc w:val="center"/>
      </w:pPr>
      <w:r w:rsidRPr="004328E3">
        <w:rPr>
          <w:noProof/>
          <w:lang w:val="en-US"/>
        </w:rPr>
        <w:drawing>
          <wp:inline distT="0" distB="0" distL="0" distR="0" wp14:anchorId="51BB6913" wp14:editId="1DBADDBD">
            <wp:extent cx="1059525" cy="723900"/>
            <wp:effectExtent l="0" t="0" r="7620" b="0"/>
            <wp:docPr id="8" name="Picture 2" descr="logo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bb"/>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64809" cy="727510"/>
                    </a:xfrm>
                    <a:prstGeom prst="rect">
                      <a:avLst/>
                    </a:prstGeom>
                    <a:noFill/>
                    <a:ln>
                      <a:noFill/>
                    </a:ln>
                  </pic:spPr>
                </pic:pic>
              </a:graphicData>
            </a:graphic>
          </wp:inline>
        </w:drawing>
      </w:r>
      <w:r w:rsidRPr="004328E3">
        <w:rPr>
          <w:noProof/>
          <w:lang w:val="en-US"/>
        </w:rPr>
        <w:drawing>
          <wp:inline distT="0" distB="0" distL="0" distR="0" wp14:anchorId="24D95B5A" wp14:editId="41924E4F">
            <wp:extent cx="777240" cy="755560"/>
            <wp:effectExtent l="0" t="0" r="3810" b="6985"/>
            <wp:docPr id="11" name="Picture 1" descr="Logo OMMH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MMH 200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90206" cy="768164"/>
                    </a:xfrm>
                    <a:prstGeom prst="rect">
                      <a:avLst/>
                    </a:prstGeom>
                    <a:noFill/>
                    <a:ln>
                      <a:noFill/>
                    </a:ln>
                  </pic:spPr>
                </pic:pic>
              </a:graphicData>
            </a:graphic>
          </wp:inline>
        </w:drawing>
      </w:r>
    </w:p>
    <w:p w14:paraId="4F7BD34A" w14:textId="77777777" w:rsidR="00A95DD1" w:rsidRDefault="00A95DD1" w:rsidP="00A95DD1">
      <w:pPr>
        <w:jc w:val="center"/>
      </w:pPr>
    </w:p>
    <w:p w14:paraId="5C65ACB3" w14:textId="77777777" w:rsidR="00A95DD1" w:rsidRDefault="00A95DD1" w:rsidP="00A95DD1">
      <w:pPr>
        <w:jc w:val="center"/>
      </w:pPr>
    </w:p>
    <w:p w14:paraId="439F41AB" w14:textId="77777777" w:rsidR="00A95DD1" w:rsidRDefault="00A95DD1" w:rsidP="00A95DD1">
      <w:pPr>
        <w:jc w:val="center"/>
      </w:pPr>
      <w:r>
        <w:rPr>
          <w:noProof/>
          <w:lang w:val="en-US"/>
        </w:rPr>
        <w:drawing>
          <wp:inline distT="0" distB="0" distL="0" distR="0" wp14:anchorId="24D2F289" wp14:editId="4BAF3056">
            <wp:extent cx="1272540" cy="1178969"/>
            <wp:effectExtent l="0" t="0" r="3810" b="2540"/>
            <wp:docPr id="21" name="Picture 0" descr="sew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wa logo.JPG"/>
                    <pic:cNvPicPr/>
                  </pic:nvPicPr>
                  <pic:blipFill>
                    <a:blip r:embed="rId85" cstate="print"/>
                    <a:stretch>
                      <a:fillRect/>
                    </a:stretch>
                  </pic:blipFill>
                  <pic:spPr>
                    <a:xfrm>
                      <a:off x="0" y="0"/>
                      <a:ext cx="1275972" cy="1182149"/>
                    </a:xfrm>
                    <a:prstGeom prst="rect">
                      <a:avLst/>
                    </a:prstGeom>
                  </pic:spPr>
                </pic:pic>
              </a:graphicData>
            </a:graphic>
          </wp:inline>
        </w:drawing>
      </w:r>
    </w:p>
    <w:p w14:paraId="4FA71383" w14:textId="77777777" w:rsidR="00A95DD1" w:rsidRDefault="00A95DD1" w:rsidP="00A95DD1">
      <w:pPr>
        <w:jc w:val="center"/>
      </w:pPr>
    </w:p>
    <w:p w14:paraId="57A472FD" w14:textId="77777777" w:rsidR="00A95DD1" w:rsidRPr="005004AD" w:rsidRDefault="0059309D" w:rsidP="00A95DD1">
      <w:pPr>
        <w:jc w:val="center"/>
        <w:rPr>
          <w:rFonts w:ascii="Tw Cen MT" w:hAnsi="Tw Cen MT"/>
          <w:sz w:val="40"/>
        </w:rPr>
      </w:pPr>
      <w:hyperlink r:id="rId86" w:history="1">
        <w:r w:rsidR="00A95DD1" w:rsidRPr="005004AD">
          <w:rPr>
            <w:rStyle w:val="Hyperlink"/>
            <w:rFonts w:ascii="Tw Cen MT" w:hAnsi="Tw Cen MT"/>
            <w:sz w:val="40"/>
          </w:rPr>
          <w:t>www.sewa-aifw.org</w:t>
        </w:r>
      </w:hyperlink>
    </w:p>
    <w:p w14:paraId="5ADC2B0D" w14:textId="77777777" w:rsidR="00A95DD1" w:rsidRDefault="00A95DD1" w:rsidP="00A95DD1">
      <w:pPr>
        <w:rPr>
          <w:rFonts w:ascii="Tw Cen MT" w:hAnsi="Tw Cen MT"/>
          <w:sz w:val="24"/>
        </w:rPr>
      </w:pPr>
      <w:r>
        <w:rPr>
          <w:rFonts w:ascii="Tw Cen MT" w:hAnsi="Tw Cen MT"/>
          <w:sz w:val="24"/>
        </w:rPr>
        <w:t>Thank you for taking the time to read the report.</w:t>
      </w:r>
      <w:r w:rsidRPr="00221C37">
        <w:rPr>
          <w:rFonts w:ascii="Tw Cen MT" w:hAnsi="Tw Cen MT"/>
          <w:sz w:val="24"/>
        </w:rPr>
        <w:t xml:space="preserve"> </w:t>
      </w:r>
      <w:r>
        <w:rPr>
          <w:rFonts w:ascii="Tw Cen MT" w:hAnsi="Tw Cen MT"/>
          <w:sz w:val="24"/>
        </w:rPr>
        <w:t>If you have any questions, please contact us at: info@sewa-aifw.org</w:t>
      </w:r>
    </w:p>
    <w:p w14:paraId="4B6C7514" w14:textId="77777777" w:rsidR="00A95DD1" w:rsidRDefault="00A95DD1" w:rsidP="00A95DD1">
      <w:pPr>
        <w:rPr>
          <w:rFonts w:ascii="Tw Cen MT" w:hAnsi="Tw Cen MT"/>
          <w:sz w:val="24"/>
        </w:rPr>
      </w:pPr>
      <w:r>
        <w:rPr>
          <w:rFonts w:ascii="Tw Cen MT" w:hAnsi="Tw Cen MT"/>
          <w:sz w:val="24"/>
        </w:rPr>
        <w:t>SEWA-AIFW (Asian Indian Family Wellness) is a non-profit organization focused on providing culturally specific services to the vulnerable and underserviced South Asians living in Minnesota.</w:t>
      </w:r>
    </w:p>
    <w:p w14:paraId="1AD45490" w14:textId="77777777" w:rsidR="00A95DD1" w:rsidRDefault="00A95DD1" w:rsidP="00A95DD1">
      <w:pPr>
        <w:rPr>
          <w:rFonts w:ascii="Tw Cen MT" w:hAnsi="Tw Cen MT"/>
          <w:sz w:val="24"/>
        </w:rPr>
      </w:pPr>
    </w:p>
    <w:p w14:paraId="5EBCD90D" w14:textId="77777777" w:rsidR="00A95DD1" w:rsidRDefault="00A95DD1" w:rsidP="00A95DD1">
      <w:pPr>
        <w:rPr>
          <w:rFonts w:ascii="Tw Cen MT" w:hAnsi="Tw Cen MT"/>
          <w:sz w:val="24"/>
        </w:rPr>
      </w:pPr>
    </w:p>
    <w:p w14:paraId="0DDF9F2B" w14:textId="77777777" w:rsidR="00A95DD1" w:rsidRDefault="00A95DD1" w:rsidP="00A95DD1">
      <w:pPr>
        <w:rPr>
          <w:rFonts w:ascii="Tw Cen MT" w:hAnsi="Tw Cen MT"/>
          <w:sz w:val="24"/>
        </w:rPr>
      </w:pPr>
    </w:p>
    <w:p w14:paraId="56E9E71F" w14:textId="77777777" w:rsidR="00A95DD1" w:rsidRDefault="00A95DD1" w:rsidP="00A95DD1">
      <w:pPr>
        <w:rPr>
          <w:rFonts w:ascii="Tw Cen MT" w:hAnsi="Tw Cen MT"/>
          <w:sz w:val="24"/>
        </w:rPr>
      </w:pPr>
    </w:p>
    <w:p w14:paraId="66547A6F" w14:textId="77777777" w:rsidR="00A95DD1" w:rsidRDefault="00A95DD1" w:rsidP="00A95DD1">
      <w:pPr>
        <w:jc w:val="right"/>
        <w:rPr>
          <w:rFonts w:ascii="Tw Cen MT" w:hAnsi="Tw Cen MT"/>
          <w:sz w:val="24"/>
        </w:rPr>
      </w:pPr>
    </w:p>
    <w:p w14:paraId="51E9DCEC" w14:textId="77777777" w:rsidR="00A95DD1" w:rsidRDefault="00A95DD1" w:rsidP="00A95DD1">
      <w:pPr>
        <w:pBdr>
          <w:bottom w:val="single" w:sz="12" w:space="1" w:color="auto"/>
        </w:pBdr>
        <w:jc w:val="right"/>
        <w:rPr>
          <w:rFonts w:ascii="Tw Cen MT" w:hAnsi="Tw Cen MT"/>
          <w:sz w:val="24"/>
        </w:rPr>
      </w:pPr>
    </w:p>
    <w:p w14:paraId="13CD3975" w14:textId="77777777" w:rsidR="006F61D3" w:rsidRDefault="00A95DD1" w:rsidP="009F4800">
      <w:pPr>
        <w:jc w:val="right"/>
        <w:rPr>
          <w:rFonts w:ascii="Tw Cen MT" w:hAnsi="Tw Cen MT"/>
          <w:sz w:val="24"/>
        </w:rPr>
      </w:pPr>
      <w:r>
        <w:rPr>
          <w:rFonts w:ascii="Tw Cen MT" w:hAnsi="Tw Cen MT"/>
          <w:sz w:val="24"/>
        </w:rPr>
        <w:t xml:space="preserve">First Printed Edition: </w:t>
      </w:r>
      <w:proofErr w:type="gramStart"/>
      <w:r>
        <w:rPr>
          <w:rFonts w:ascii="Tw Cen MT" w:hAnsi="Tw Cen MT"/>
          <w:sz w:val="24"/>
        </w:rPr>
        <w:t>January,</w:t>
      </w:r>
      <w:proofErr w:type="gramEnd"/>
      <w:r>
        <w:rPr>
          <w:rFonts w:ascii="Tw Cen MT" w:hAnsi="Tw Cen MT"/>
          <w:sz w:val="24"/>
        </w:rPr>
        <w:t xml:space="preserve"> 2014</w:t>
      </w:r>
    </w:p>
    <w:p w14:paraId="4321EA50" w14:textId="77777777" w:rsidR="006F61D3" w:rsidRPr="00CD2E9A" w:rsidRDefault="006F61D3" w:rsidP="006F61D3">
      <w:pPr>
        <w:spacing w:before="0" w:after="120" w:line="240" w:lineRule="auto"/>
        <w:rPr>
          <w:rFonts w:ascii="Tw Cen MT" w:hAnsi="Tw Cen MT" w:cs="Times New Roman"/>
          <w:b/>
          <w:sz w:val="32"/>
          <w:szCs w:val="24"/>
        </w:rPr>
      </w:pPr>
      <w:r w:rsidRPr="00CD2E9A">
        <w:rPr>
          <w:rFonts w:ascii="Tw Cen MT" w:hAnsi="Tw Cen MT" w:cs="Times New Roman"/>
          <w:b/>
          <w:sz w:val="32"/>
          <w:szCs w:val="24"/>
        </w:rPr>
        <w:t>Acknowledgements</w:t>
      </w:r>
      <w:r>
        <w:rPr>
          <w:rFonts w:ascii="Tw Cen MT" w:hAnsi="Tw Cen MT" w:cs="Times New Roman"/>
          <w:b/>
          <w:sz w:val="32"/>
          <w:szCs w:val="24"/>
        </w:rPr>
        <w:t>:</w:t>
      </w:r>
    </w:p>
    <w:p w14:paraId="0726CA5F" w14:textId="77777777" w:rsidR="006F61D3" w:rsidRPr="004F64A1" w:rsidRDefault="006F61D3" w:rsidP="006F61D3">
      <w:pPr>
        <w:spacing w:before="0" w:after="120" w:line="240" w:lineRule="auto"/>
        <w:textAlignment w:val="baseline"/>
        <w:rPr>
          <w:rFonts w:ascii="Tw Cen MT" w:hAnsi="Tw Cen MT" w:cs="Times New Roman"/>
          <w:sz w:val="24"/>
          <w:szCs w:val="24"/>
        </w:rPr>
      </w:pPr>
      <w:r w:rsidRPr="004F64A1">
        <w:rPr>
          <w:rFonts w:ascii="Tw Cen MT" w:hAnsi="Tw Cen MT" w:cs="Times New Roman"/>
          <w:sz w:val="24"/>
          <w:szCs w:val="24"/>
        </w:rPr>
        <w:t xml:space="preserve">Health Survey for the South Asian Minnesotans was supported by SEWA-AIFW, SEWA-AIFW volunteers, </w:t>
      </w:r>
      <w:proofErr w:type="spellStart"/>
      <w:r>
        <w:rPr>
          <w:rFonts w:ascii="Tw Cen MT" w:hAnsi="Tw Cen MT" w:cs="Times New Roman"/>
          <w:sz w:val="24"/>
          <w:szCs w:val="24"/>
        </w:rPr>
        <w:t>Center</w:t>
      </w:r>
      <w:proofErr w:type="spellEnd"/>
      <w:r w:rsidRPr="004F64A1">
        <w:rPr>
          <w:rFonts w:ascii="Tw Cen MT" w:hAnsi="Tw Cen MT" w:cs="Times New Roman"/>
          <w:sz w:val="24"/>
          <w:szCs w:val="24"/>
        </w:rPr>
        <w:t xml:space="preserve"> for Urban and Regional Affairs </w:t>
      </w:r>
      <w:r>
        <w:rPr>
          <w:rFonts w:ascii="Tw Cen MT" w:hAnsi="Tw Cen MT" w:cs="Times New Roman"/>
          <w:sz w:val="24"/>
          <w:szCs w:val="24"/>
        </w:rPr>
        <w:t>(</w:t>
      </w:r>
      <w:r w:rsidRPr="004F64A1">
        <w:rPr>
          <w:rFonts w:ascii="Tw Cen MT" w:hAnsi="Tw Cen MT" w:cs="Times New Roman"/>
          <w:sz w:val="24"/>
          <w:szCs w:val="24"/>
        </w:rPr>
        <w:t>CURA</w:t>
      </w:r>
      <w:r>
        <w:rPr>
          <w:rFonts w:ascii="Tw Cen MT" w:hAnsi="Tw Cen MT" w:cs="Times New Roman"/>
          <w:sz w:val="24"/>
          <w:szCs w:val="24"/>
        </w:rPr>
        <w:t>)</w:t>
      </w:r>
      <w:r w:rsidRPr="004F64A1">
        <w:rPr>
          <w:rFonts w:ascii="Tw Cen MT" w:hAnsi="Tw Cen MT" w:cs="Times New Roman"/>
          <w:sz w:val="24"/>
          <w:szCs w:val="24"/>
        </w:rPr>
        <w:t xml:space="preserve"> </w:t>
      </w:r>
      <w:r>
        <w:rPr>
          <w:rFonts w:ascii="Tw Cen MT" w:hAnsi="Tw Cen MT" w:cs="Times New Roman"/>
          <w:sz w:val="24"/>
          <w:szCs w:val="24"/>
        </w:rPr>
        <w:t xml:space="preserve">undergraduate grant awardees, </w:t>
      </w:r>
      <w:proofErr w:type="spellStart"/>
      <w:r>
        <w:rPr>
          <w:rFonts w:ascii="Tw Cen MT" w:hAnsi="Tw Cen MT" w:cs="Times New Roman"/>
          <w:sz w:val="24"/>
          <w:szCs w:val="24"/>
        </w:rPr>
        <w:t>Center</w:t>
      </w:r>
      <w:proofErr w:type="spellEnd"/>
      <w:r w:rsidRPr="004F64A1">
        <w:rPr>
          <w:rFonts w:ascii="Tw Cen MT" w:hAnsi="Tw Cen MT" w:cs="Times New Roman"/>
          <w:sz w:val="24"/>
          <w:szCs w:val="24"/>
        </w:rPr>
        <w:t xml:space="preserve"> for Applied Research and Educational Improvement (CAREI) at the University of Minnesota, community leaders, and community members. </w:t>
      </w:r>
      <w:r>
        <w:rPr>
          <w:rFonts w:ascii="Tw Cen MT" w:hAnsi="Tw Cen MT" w:cs="Times New Roman"/>
          <w:sz w:val="24"/>
          <w:szCs w:val="24"/>
        </w:rPr>
        <w:t>Special</w:t>
      </w:r>
      <w:r w:rsidRPr="004F64A1">
        <w:rPr>
          <w:rFonts w:ascii="Tw Cen MT" w:hAnsi="Tw Cen MT" w:cs="Times New Roman"/>
          <w:sz w:val="24"/>
          <w:szCs w:val="24"/>
        </w:rPr>
        <w:t xml:space="preserve"> thank</w:t>
      </w:r>
      <w:r>
        <w:rPr>
          <w:rFonts w:ascii="Tw Cen MT" w:hAnsi="Tw Cen MT" w:cs="Times New Roman"/>
          <w:sz w:val="24"/>
          <w:szCs w:val="24"/>
        </w:rPr>
        <w:t xml:space="preserve">s to </w:t>
      </w:r>
      <w:r w:rsidRPr="004F64A1">
        <w:rPr>
          <w:rFonts w:ascii="Tw Cen MT" w:hAnsi="Tw Cen MT" w:cs="Times New Roman"/>
          <w:sz w:val="24"/>
          <w:szCs w:val="24"/>
        </w:rPr>
        <w:t xml:space="preserve">CURA at the University of Minnesota for the generous Kris Nelson Community-Based Research Program Grant, which helped support this research project, especially data collection. </w:t>
      </w:r>
      <w:r>
        <w:rPr>
          <w:rFonts w:ascii="Tw Cen MT" w:hAnsi="Tw Cen MT" w:cs="Times New Roman"/>
          <w:sz w:val="24"/>
          <w:szCs w:val="24"/>
        </w:rPr>
        <w:t xml:space="preserve"> </w:t>
      </w:r>
      <w:r w:rsidRPr="004F64A1">
        <w:rPr>
          <w:rFonts w:ascii="Tw Cen MT" w:hAnsi="Tw Cen MT" w:cs="Times New Roman"/>
          <w:sz w:val="24"/>
          <w:szCs w:val="24"/>
        </w:rPr>
        <w:t xml:space="preserve">We are grateful to the following people and organizations for their help in successful data collection and helping us achieve the goal of collecting over 1100 surveys. We also want to thank all the survey participants </w:t>
      </w:r>
      <w:r>
        <w:rPr>
          <w:rFonts w:ascii="Tw Cen MT" w:hAnsi="Tw Cen MT" w:cs="Times New Roman"/>
          <w:sz w:val="24"/>
          <w:szCs w:val="24"/>
        </w:rPr>
        <w:t xml:space="preserve">(South Asians living in Minnesota) </w:t>
      </w:r>
      <w:r w:rsidRPr="004F64A1">
        <w:rPr>
          <w:rFonts w:ascii="Tw Cen MT" w:hAnsi="Tw Cen MT" w:cs="Times New Roman"/>
          <w:sz w:val="24"/>
          <w:szCs w:val="24"/>
        </w:rPr>
        <w:t>who took the time to complete the SAHAT survey</w:t>
      </w:r>
      <w:r>
        <w:rPr>
          <w:rFonts w:ascii="Tw Cen MT" w:hAnsi="Tw Cen MT" w:cs="Times New Roman"/>
          <w:sz w:val="24"/>
          <w:szCs w:val="24"/>
        </w:rPr>
        <w:t xml:space="preserve">.  </w:t>
      </w:r>
    </w:p>
    <w:p w14:paraId="762E40AD" w14:textId="77777777" w:rsidR="006F61D3" w:rsidRPr="008E3B90" w:rsidRDefault="006F61D3" w:rsidP="006F61D3">
      <w:pPr>
        <w:spacing w:before="0" w:after="120" w:line="240" w:lineRule="auto"/>
        <w:textAlignment w:val="baseline"/>
        <w:rPr>
          <w:rFonts w:ascii="Tw Cen MT" w:eastAsia="Times New Roman" w:hAnsi="Tw Cen MT" w:cs="Times New Roman"/>
          <w:color w:val="000000"/>
          <w:sz w:val="24"/>
          <w:szCs w:val="24"/>
        </w:rPr>
      </w:pPr>
      <w:r w:rsidRPr="008E3B90">
        <w:rPr>
          <w:rFonts w:ascii="Tw Cen MT" w:hAnsi="Tw Cen MT" w:cs="Times New Roman"/>
          <w:sz w:val="24"/>
          <w:szCs w:val="24"/>
        </w:rPr>
        <w:t>Our sincere appreciation to the following people / organizations:</w:t>
      </w:r>
    </w:p>
    <w:p w14:paraId="67742674" w14:textId="77777777" w:rsidR="006F61D3" w:rsidRPr="002E217F" w:rsidRDefault="006F61D3" w:rsidP="006F61D3">
      <w:pPr>
        <w:pStyle w:val="ListParagraph"/>
        <w:numPr>
          <w:ilvl w:val="0"/>
          <w:numId w:val="22"/>
        </w:numPr>
        <w:spacing w:before="0" w:after="120" w:line="240" w:lineRule="auto"/>
        <w:textAlignment w:val="baseline"/>
        <w:rPr>
          <w:rFonts w:ascii="Tw Cen MT" w:eastAsia="Times New Roman" w:hAnsi="Tw Cen MT" w:cs="Times New Roman"/>
          <w:color w:val="000000"/>
          <w:szCs w:val="24"/>
        </w:rPr>
      </w:pPr>
      <w:r w:rsidRPr="002E217F">
        <w:rPr>
          <w:rFonts w:ascii="Tw Cen MT" w:eastAsia="Times New Roman" w:hAnsi="Tw Cen MT" w:cs="Times New Roman"/>
          <w:color w:val="000000"/>
          <w:szCs w:val="24"/>
        </w:rPr>
        <w:t xml:space="preserve">Steering Committee Members: Neeraj Mehta, Ankita Deka, </w:t>
      </w:r>
      <w:proofErr w:type="spellStart"/>
      <w:r w:rsidRPr="002E217F">
        <w:rPr>
          <w:rFonts w:ascii="Tw Cen MT" w:eastAsia="Times New Roman" w:hAnsi="Tw Cen MT" w:cs="Times New Roman"/>
          <w:color w:val="000000"/>
          <w:szCs w:val="24"/>
        </w:rPr>
        <w:t>Sayali</w:t>
      </w:r>
      <w:proofErr w:type="spellEnd"/>
      <w:r w:rsidRPr="002E217F">
        <w:rPr>
          <w:rFonts w:ascii="Tw Cen MT" w:eastAsia="Times New Roman" w:hAnsi="Tw Cen MT" w:cs="Times New Roman"/>
          <w:color w:val="000000"/>
          <w:szCs w:val="24"/>
        </w:rPr>
        <w:t xml:space="preserve"> </w:t>
      </w:r>
      <w:proofErr w:type="spellStart"/>
      <w:r w:rsidRPr="002E217F">
        <w:rPr>
          <w:rFonts w:ascii="Tw Cen MT" w:eastAsia="Times New Roman" w:hAnsi="Tw Cen MT" w:cs="Times New Roman"/>
          <w:color w:val="000000"/>
          <w:szCs w:val="24"/>
        </w:rPr>
        <w:t>Amarapurkar</w:t>
      </w:r>
      <w:proofErr w:type="spellEnd"/>
      <w:r w:rsidRPr="002E217F">
        <w:rPr>
          <w:rFonts w:ascii="Tw Cen MT" w:eastAsia="Times New Roman" w:hAnsi="Tw Cen MT" w:cs="Times New Roman"/>
          <w:color w:val="000000"/>
          <w:szCs w:val="24"/>
        </w:rPr>
        <w:t>, Melissa Kwon, and Kamala Puram</w:t>
      </w:r>
      <w:r>
        <w:rPr>
          <w:rFonts w:ascii="Tw Cen MT" w:eastAsia="Times New Roman" w:hAnsi="Tw Cen MT" w:cs="Times New Roman"/>
          <w:color w:val="000000"/>
          <w:szCs w:val="24"/>
        </w:rPr>
        <w:t xml:space="preserve"> the Executive director for writing the project.</w:t>
      </w:r>
    </w:p>
    <w:p w14:paraId="6DF428D9" w14:textId="77777777" w:rsidR="006F61D3" w:rsidRPr="002E217F" w:rsidRDefault="006F61D3" w:rsidP="006F61D3">
      <w:pPr>
        <w:pStyle w:val="ListParagraph"/>
        <w:numPr>
          <w:ilvl w:val="0"/>
          <w:numId w:val="22"/>
        </w:numPr>
        <w:spacing w:before="0" w:after="120" w:line="240" w:lineRule="auto"/>
        <w:jc w:val="left"/>
        <w:textAlignment w:val="baseline"/>
        <w:rPr>
          <w:rFonts w:ascii="Tw Cen MT" w:eastAsia="Times New Roman" w:hAnsi="Tw Cen MT" w:cs="Times New Roman"/>
          <w:color w:val="000000"/>
          <w:szCs w:val="24"/>
        </w:rPr>
      </w:pPr>
      <w:r w:rsidRPr="002E217F">
        <w:rPr>
          <w:rFonts w:ascii="Tw Cen MT" w:eastAsia="Times New Roman" w:hAnsi="Tw Cen MT" w:cs="Times New Roman"/>
          <w:color w:val="000000"/>
          <w:szCs w:val="24"/>
        </w:rPr>
        <w:t xml:space="preserve">Following individuals for their time and efforts in translating the South Asian Health Assessment Tool (SAHAT) survey: Mr. Khalid </w:t>
      </w:r>
      <w:proofErr w:type="spellStart"/>
      <w:r w:rsidRPr="002E217F">
        <w:rPr>
          <w:rFonts w:ascii="Tw Cen MT" w:eastAsia="Times New Roman" w:hAnsi="Tw Cen MT" w:cs="Times New Roman"/>
          <w:color w:val="000000"/>
          <w:szCs w:val="24"/>
        </w:rPr>
        <w:t>Mitha</w:t>
      </w:r>
      <w:proofErr w:type="spellEnd"/>
      <w:r w:rsidRPr="002E217F">
        <w:rPr>
          <w:rFonts w:ascii="Tw Cen MT" w:eastAsia="Times New Roman" w:hAnsi="Tw Cen MT" w:cs="Times New Roman"/>
          <w:color w:val="000000"/>
          <w:szCs w:val="24"/>
        </w:rPr>
        <w:t xml:space="preserve"> for the Urdu translation, Mrs. </w:t>
      </w:r>
      <w:proofErr w:type="spellStart"/>
      <w:r w:rsidRPr="002E217F">
        <w:rPr>
          <w:rFonts w:ascii="Tw Cen MT" w:eastAsia="Times New Roman" w:hAnsi="Tw Cen MT" w:cs="Times New Roman"/>
          <w:color w:val="000000"/>
          <w:szCs w:val="24"/>
        </w:rPr>
        <w:t>Nirvair</w:t>
      </w:r>
      <w:proofErr w:type="spellEnd"/>
      <w:r w:rsidRPr="002E217F">
        <w:rPr>
          <w:rFonts w:ascii="Tw Cen MT" w:eastAsia="Times New Roman" w:hAnsi="Tw Cen MT" w:cs="Times New Roman"/>
          <w:color w:val="000000"/>
          <w:szCs w:val="24"/>
        </w:rPr>
        <w:t xml:space="preserve"> Boparai for the Panjabi translation, and Dr. </w:t>
      </w:r>
      <w:proofErr w:type="spellStart"/>
      <w:r w:rsidRPr="002E217F">
        <w:rPr>
          <w:rFonts w:ascii="Tw Cen MT" w:eastAsia="Times New Roman" w:hAnsi="Tw Cen MT" w:cs="Times New Roman"/>
          <w:color w:val="000000"/>
          <w:szCs w:val="24"/>
        </w:rPr>
        <w:t>Sayali</w:t>
      </w:r>
      <w:proofErr w:type="spellEnd"/>
      <w:r w:rsidRPr="002E217F">
        <w:rPr>
          <w:rFonts w:ascii="Tw Cen MT" w:eastAsia="Times New Roman" w:hAnsi="Tw Cen MT" w:cs="Times New Roman"/>
          <w:color w:val="000000"/>
          <w:szCs w:val="24"/>
        </w:rPr>
        <w:t xml:space="preserve"> </w:t>
      </w:r>
      <w:proofErr w:type="spellStart"/>
      <w:r w:rsidRPr="002E217F">
        <w:rPr>
          <w:rFonts w:ascii="Tw Cen MT" w:eastAsia="Times New Roman" w:hAnsi="Tw Cen MT" w:cs="Times New Roman"/>
          <w:color w:val="000000"/>
          <w:szCs w:val="24"/>
        </w:rPr>
        <w:t>Amarapurkar</w:t>
      </w:r>
      <w:proofErr w:type="spellEnd"/>
      <w:r w:rsidRPr="002E217F">
        <w:rPr>
          <w:rFonts w:ascii="Tw Cen MT" w:eastAsia="Times New Roman" w:hAnsi="Tw Cen MT" w:cs="Times New Roman"/>
          <w:color w:val="000000"/>
          <w:szCs w:val="24"/>
        </w:rPr>
        <w:t xml:space="preserve"> for the Hindi translation of the survey.</w:t>
      </w:r>
    </w:p>
    <w:p w14:paraId="4ACFFE93" w14:textId="77777777" w:rsidR="006F61D3" w:rsidRPr="002E217F" w:rsidRDefault="006F61D3" w:rsidP="006F61D3">
      <w:pPr>
        <w:pStyle w:val="ListParagraph"/>
        <w:numPr>
          <w:ilvl w:val="0"/>
          <w:numId w:val="22"/>
        </w:numPr>
        <w:spacing w:before="0" w:after="120" w:line="240" w:lineRule="auto"/>
        <w:textAlignment w:val="baseline"/>
        <w:rPr>
          <w:rFonts w:ascii="Tw Cen MT" w:hAnsi="Tw Cen MT" w:cs="Times New Roman"/>
          <w:szCs w:val="24"/>
        </w:rPr>
      </w:pPr>
      <w:r w:rsidRPr="002E217F">
        <w:rPr>
          <w:rFonts w:ascii="Tw Cen MT" w:eastAsia="Times New Roman" w:hAnsi="Tw Cen MT" w:cs="Times New Roman"/>
          <w:color w:val="000000"/>
          <w:szCs w:val="24"/>
        </w:rPr>
        <w:t>Neeraj Mehta and Jeff Corn for their guidance in getting the CURA Grant and Jeff Matson, CURA GIS expert, who helped with GIS mapping.</w:t>
      </w:r>
    </w:p>
    <w:p w14:paraId="28661D0E" w14:textId="77777777" w:rsidR="006F61D3" w:rsidRPr="002E217F" w:rsidRDefault="006F61D3" w:rsidP="006F61D3">
      <w:pPr>
        <w:pStyle w:val="ListParagraph"/>
        <w:numPr>
          <w:ilvl w:val="0"/>
          <w:numId w:val="22"/>
        </w:numPr>
        <w:spacing w:before="0" w:after="120" w:line="240" w:lineRule="auto"/>
        <w:textAlignment w:val="baseline"/>
        <w:rPr>
          <w:rFonts w:ascii="Tw Cen MT" w:eastAsia="Times New Roman" w:hAnsi="Tw Cen MT" w:cs="Times New Roman"/>
          <w:color w:val="000000"/>
          <w:szCs w:val="24"/>
        </w:rPr>
      </w:pPr>
      <w:r w:rsidRPr="002E217F">
        <w:rPr>
          <w:rFonts w:ascii="Tw Cen MT" w:eastAsia="Times New Roman" w:hAnsi="Tw Cen MT" w:cs="Times New Roman"/>
          <w:color w:val="000000"/>
          <w:szCs w:val="24"/>
        </w:rPr>
        <w:t xml:space="preserve">CURA Undergraduate Grant awardees for their help in getting the South Asians to participate in the health survey: </w:t>
      </w:r>
      <w:proofErr w:type="spellStart"/>
      <w:r w:rsidRPr="002E217F">
        <w:rPr>
          <w:rFonts w:ascii="Tw Cen MT" w:eastAsia="Times New Roman" w:hAnsi="Tw Cen MT" w:cs="Times New Roman"/>
          <w:color w:val="000000"/>
          <w:szCs w:val="24"/>
        </w:rPr>
        <w:t>Khine</w:t>
      </w:r>
      <w:proofErr w:type="spellEnd"/>
      <w:r w:rsidRPr="002E217F">
        <w:rPr>
          <w:rFonts w:ascii="Tw Cen MT" w:eastAsia="Times New Roman" w:hAnsi="Tw Cen MT" w:cs="Times New Roman"/>
          <w:color w:val="000000"/>
          <w:szCs w:val="24"/>
        </w:rPr>
        <w:t xml:space="preserve"> Ma and Julie Lee</w:t>
      </w:r>
    </w:p>
    <w:p w14:paraId="707558C8" w14:textId="77777777" w:rsidR="006F61D3" w:rsidRPr="002E217F" w:rsidRDefault="006F61D3" w:rsidP="006F61D3">
      <w:pPr>
        <w:pStyle w:val="ListParagraph"/>
        <w:numPr>
          <w:ilvl w:val="0"/>
          <w:numId w:val="22"/>
        </w:numPr>
        <w:spacing w:before="0" w:after="120" w:line="240" w:lineRule="auto"/>
        <w:textAlignment w:val="baseline"/>
        <w:rPr>
          <w:rFonts w:ascii="Tw Cen MT" w:hAnsi="Tw Cen MT" w:cs="Times New Roman"/>
          <w:szCs w:val="24"/>
        </w:rPr>
      </w:pPr>
      <w:r w:rsidRPr="002E217F">
        <w:rPr>
          <w:rFonts w:ascii="Tw Cen MT" w:eastAsia="Times New Roman" w:hAnsi="Tw Cen MT" w:cs="Times New Roman"/>
          <w:color w:val="000000"/>
          <w:szCs w:val="24"/>
        </w:rPr>
        <w:t>Religious organizations and their leadership</w:t>
      </w:r>
    </w:p>
    <w:p w14:paraId="60DBE16C" w14:textId="77777777" w:rsidR="006F61D3" w:rsidRPr="002E217F" w:rsidRDefault="006F61D3" w:rsidP="006F61D3">
      <w:pPr>
        <w:pStyle w:val="ListParagraph"/>
        <w:numPr>
          <w:ilvl w:val="1"/>
          <w:numId w:val="22"/>
        </w:numPr>
        <w:spacing w:before="0" w:after="120" w:line="240" w:lineRule="auto"/>
        <w:textAlignment w:val="baseline"/>
        <w:rPr>
          <w:rFonts w:ascii="Tw Cen MT" w:eastAsia="Times New Roman" w:hAnsi="Tw Cen MT" w:cs="Times New Roman"/>
          <w:color w:val="000000"/>
          <w:szCs w:val="24"/>
        </w:rPr>
      </w:pPr>
      <w:r w:rsidRPr="002E217F">
        <w:rPr>
          <w:rFonts w:ascii="Tw Cen MT" w:eastAsia="Times New Roman" w:hAnsi="Tw Cen MT" w:cs="Times New Roman"/>
          <w:color w:val="000000"/>
          <w:szCs w:val="24"/>
        </w:rPr>
        <w:t>Hindu Temple of Minnesota, Maple Grove, MN</w:t>
      </w:r>
    </w:p>
    <w:p w14:paraId="6E63D44F" w14:textId="77777777" w:rsidR="006F61D3" w:rsidRPr="002E217F" w:rsidRDefault="006F61D3" w:rsidP="006F61D3">
      <w:pPr>
        <w:pStyle w:val="ListParagraph"/>
        <w:numPr>
          <w:ilvl w:val="1"/>
          <w:numId w:val="22"/>
        </w:numPr>
        <w:spacing w:before="0" w:after="120" w:line="240" w:lineRule="auto"/>
        <w:textAlignment w:val="baseline"/>
        <w:rPr>
          <w:rFonts w:ascii="Tw Cen MT" w:eastAsia="Times New Roman" w:hAnsi="Tw Cen MT" w:cs="Times New Roman"/>
          <w:color w:val="000000"/>
          <w:szCs w:val="24"/>
        </w:rPr>
      </w:pPr>
      <w:r w:rsidRPr="002E217F">
        <w:rPr>
          <w:rFonts w:ascii="Tw Cen MT" w:eastAsia="Times New Roman" w:hAnsi="Tw Cen MT" w:cs="Times New Roman"/>
          <w:color w:val="000000"/>
          <w:szCs w:val="24"/>
        </w:rPr>
        <w:t>SV Temple, Edina, MN</w:t>
      </w:r>
    </w:p>
    <w:p w14:paraId="06D4C002" w14:textId="77777777" w:rsidR="006F61D3" w:rsidRPr="002E217F" w:rsidRDefault="006F61D3" w:rsidP="006F61D3">
      <w:pPr>
        <w:pStyle w:val="ListParagraph"/>
        <w:numPr>
          <w:ilvl w:val="1"/>
          <w:numId w:val="22"/>
        </w:numPr>
        <w:spacing w:before="0" w:after="120" w:line="240" w:lineRule="auto"/>
        <w:textAlignment w:val="baseline"/>
        <w:rPr>
          <w:rFonts w:ascii="Tw Cen MT" w:eastAsia="Times New Roman" w:hAnsi="Tw Cen MT" w:cs="Times New Roman"/>
          <w:color w:val="000000"/>
          <w:szCs w:val="24"/>
        </w:rPr>
      </w:pPr>
      <w:r w:rsidRPr="002E217F">
        <w:rPr>
          <w:rFonts w:ascii="Tw Cen MT" w:eastAsia="Times New Roman" w:hAnsi="Tw Cen MT" w:cs="Times New Roman"/>
          <w:color w:val="000000"/>
          <w:szCs w:val="24"/>
        </w:rPr>
        <w:t>Shri Gayathri Mandir, Minneapolis, MN</w:t>
      </w:r>
    </w:p>
    <w:p w14:paraId="2AD6B005" w14:textId="77777777" w:rsidR="006F61D3" w:rsidRPr="002E217F" w:rsidRDefault="006F61D3" w:rsidP="006F61D3">
      <w:pPr>
        <w:pStyle w:val="ListParagraph"/>
        <w:numPr>
          <w:ilvl w:val="1"/>
          <w:numId w:val="22"/>
        </w:numPr>
        <w:spacing w:before="0" w:after="120" w:line="240" w:lineRule="auto"/>
        <w:textAlignment w:val="baseline"/>
        <w:rPr>
          <w:rFonts w:ascii="Tw Cen MT" w:eastAsia="Times New Roman" w:hAnsi="Tw Cen MT" w:cs="Times New Roman"/>
          <w:color w:val="000000"/>
          <w:szCs w:val="24"/>
        </w:rPr>
      </w:pPr>
      <w:r w:rsidRPr="002E217F">
        <w:rPr>
          <w:rFonts w:ascii="Tw Cen MT" w:eastAsia="Times New Roman" w:hAnsi="Tw Cen MT" w:cs="Times New Roman"/>
          <w:color w:val="000000"/>
          <w:szCs w:val="24"/>
        </w:rPr>
        <w:t>Vishnu Temple, Minneapolis, MN</w:t>
      </w:r>
    </w:p>
    <w:p w14:paraId="092B7880" w14:textId="77777777" w:rsidR="006F61D3" w:rsidRPr="002E217F" w:rsidRDefault="006F61D3" w:rsidP="006F61D3">
      <w:pPr>
        <w:pStyle w:val="ListParagraph"/>
        <w:numPr>
          <w:ilvl w:val="1"/>
          <w:numId w:val="22"/>
        </w:numPr>
        <w:spacing w:before="0" w:after="120" w:line="240" w:lineRule="auto"/>
        <w:textAlignment w:val="baseline"/>
        <w:rPr>
          <w:rFonts w:ascii="Tw Cen MT" w:eastAsia="Times New Roman" w:hAnsi="Tw Cen MT" w:cs="Times New Roman"/>
          <w:color w:val="000000"/>
          <w:szCs w:val="24"/>
        </w:rPr>
      </w:pPr>
      <w:r w:rsidRPr="002E217F">
        <w:rPr>
          <w:rFonts w:ascii="Tw Cen MT" w:eastAsia="Times New Roman" w:hAnsi="Tw Cen MT" w:cs="Times New Roman"/>
          <w:color w:val="000000"/>
          <w:szCs w:val="24"/>
        </w:rPr>
        <w:t>Gurudwara, Bloomington, MN</w:t>
      </w:r>
    </w:p>
    <w:p w14:paraId="63BA8151" w14:textId="77777777" w:rsidR="006F61D3" w:rsidRPr="002E217F" w:rsidRDefault="006F61D3" w:rsidP="006F61D3">
      <w:pPr>
        <w:pStyle w:val="ListParagraph"/>
        <w:numPr>
          <w:ilvl w:val="0"/>
          <w:numId w:val="22"/>
        </w:numPr>
        <w:spacing w:before="0" w:after="120" w:line="240" w:lineRule="auto"/>
        <w:textAlignment w:val="baseline"/>
        <w:rPr>
          <w:rFonts w:ascii="Tw Cen MT" w:eastAsia="Times New Roman" w:hAnsi="Tw Cen MT" w:cs="Times New Roman"/>
          <w:color w:val="000000"/>
          <w:szCs w:val="24"/>
        </w:rPr>
      </w:pPr>
      <w:r w:rsidRPr="002E217F">
        <w:rPr>
          <w:rFonts w:ascii="Tw Cen MT" w:eastAsia="Times New Roman" w:hAnsi="Tw Cen MT" w:cs="Times New Roman"/>
          <w:color w:val="000000"/>
          <w:szCs w:val="24"/>
        </w:rPr>
        <w:t>Social organizations and their leadership</w:t>
      </w:r>
    </w:p>
    <w:p w14:paraId="04FFF0D2" w14:textId="77777777" w:rsidR="006F61D3" w:rsidRPr="002E217F" w:rsidRDefault="006F61D3" w:rsidP="006F61D3">
      <w:pPr>
        <w:pStyle w:val="ListParagraph"/>
        <w:numPr>
          <w:ilvl w:val="1"/>
          <w:numId w:val="22"/>
        </w:numPr>
        <w:spacing w:before="0" w:after="120" w:line="240" w:lineRule="auto"/>
        <w:textAlignment w:val="baseline"/>
        <w:rPr>
          <w:rFonts w:ascii="Tw Cen MT" w:eastAsia="Times New Roman" w:hAnsi="Tw Cen MT" w:cs="Times New Roman"/>
          <w:color w:val="000000"/>
          <w:szCs w:val="24"/>
        </w:rPr>
      </w:pPr>
      <w:proofErr w:type="spellStart"/>
      <w:r w:rsidRPr="002E217F">
        <w:rPr>
          <w:rFonts w:ascii="Tw Cen MT" w:eastAsia="Times New Roman" w:hAnsi="Tw Cen MT" w:cs="Times New Roman"/>
          <w:color w:val="000000"/>
          <w:szCs w:val="24"/>
        </w:rPr>
        <w:t>Gujarathi</w:t>
      </w:r>
      <w:proofErr w:type="spellEnd"/>
      <w:r w:rsidRPr="002E217F">
        <w:rPr>
          <w:rFonts w:ascii="Tw Cen MT" w:eastAsia="Times New Roman" w:hAnsi="Tw Cen MT" w:cs="Times New Roman"/>
          <w:color w:val="000000"/>
          <w:szCs w:val="24"/>
        </w:rPr>
        <w:t xml:space="preserve"> Samaj </w:t>
      </w:r>
      <w:hyperlink r:id="rId87" w:history="1">
        <w:r w:rsidRPr="002E217F">
          <w:rPr>
            <w:rStyle w:val="Hyperlink"/>
            <w:rFonts w:ascii="Tw Cen MT" w:hAnsi="Tw Cen MT" w:cs="Times New Roman"/>
            <w:szCs w:val="24"/>
          </w:rPr>
          <w:t>http://www.mngujaratisamaj.org/</w:t>
        </w:r>
      </w:hyperlink>
      <w:r w:rsidRPr="002E217F">
        <w:rPr>
          <w:rFonts w:ascii="Tw Cen MT" w:hAnsi="Tw Cen MT" w:cs="Times New Roman"/>
          <w:szCs w:val="24"/>
        </w:rPr>
        <w:t>)</w:t>
      </w:r>
    </w:p>
    <w:p w14:paraId="69C66D72" w14:textId="77777777" w:rsidR="006F61D3" w:rsidRPr="002E217F" w:rsidRDefault="006F61D3" w:rsidP="006F61D3">
      <w:pPr>
        <w:pStyle w:val="ListParagraph"/>
        <w:numPr>
          <w:ilvl w:val="1"/>
          <w:numId w:val="22"/>
        </w:numPr>
        <w:spacing w:before="0" w:after="120" w:line="240" w:lineRule="auto"/>
        <w:textAlignment w:val="baseline"/>
        <w:rPr>
          <w:rFonts w:ascii="Tw Cen MT" w:eastAsia="Times New Roman" w:hAnsi="Tw Cen MT" w:cs="Times New Roman"/>
          <w:color w:val="000000"/>
          <w:szCs w:val="24"/>
        </w:rPr>
      </w:pPr>
      <w:r w:rsidRPr="002E217F">
        <w:rPr>
          <w:rFonts w:ascii="Tw Cen MT" w:eastAsia="Times New Roman" w:hAnsi="Tw Cen MT" w:cs="Times New Roman"/>
          <w:color w:val="000000"/>
          <w:szCs w:val="24"/>
        </w:rPr>
        <w:t>Telugu Association of Minnesota (</w:t>
      </w:r>
      <w:hyperlink r:id="rId88" w:history="1">
        <w:r w:rsidRPr="002E217F">
          <w:rPr>
            <w:rStyle w:val="Hyperlink"/>
            <w:rFonts w:ascii="Tw Cen MT" w:hAnsi="Tw Cen MT" w:cs="Times New Roman"/>
            <w:szCs w:val="24"/>
          </w:rPr>
          <w:t>http://www.telugumn.org/</w:t>
        </w:r>
      </w:hyperlink>
      <w:r w:rsidRPr="002E217F">
        <w:rPr>
          <w:rFonts w:ascii="Tw Cen MT" w:hAnsi="Tw Cen MT" w:cs="Times New Roman"/>
          <w:szCs w:val="24"/>
        </w:rPr>
        <w:t>)</w:t>
      </w:r>
    </w:p>
    <w:p w14:paraId="7C61A15A" w14:textId="77777777" w:rsidR="006F61D3" w:rsidRPr="002E217F" w:rsidRDefault="006F61D3" w:rsidP="006F61D3">
      <w:pPr>
        <w:pStyle w:val="ListParagraph"/>
        <w:numPr>
          <w:ilvl w:val="1"/>
          <w:numId w:val="22"/>
        </w:numPr>
        <w:spacing w:before="0" w:after="120" w:line="240" w:lineRule="auto"/>
        <w:textAlignment w:val="baseline"/>
        <w:rPr>
          <w:rFonts w:ascii="Tw Cen MT" w:eastAsia="Times New Roman" w:hAnsi="Tw Cen MT" w:cs="Times New Roman"/>
          <w:color w:val="000000"/>
          <w:szCs w:val="24"/>
        </w:rPr>
      </w:pPr>
      <w:r w:rsidRPr="002E217F">
        <w:rPr>
          <w:rFonts w:ascii="Tw Cen MT" w:eastAsia="Times New Roman" w:hAnsi="Tw Cen MT" w:cs="Times New Roman"/>
          <w:color w:val="000000"/>
          <w:szCs w:val="24"/>
        </w:rPr>
        <w:t>Minnesota Tamil Sangam (</w:t>
      </w:r>
      <w:hyperlink r:id="rId89" w:history="1">
        <w:r w:rsidRPr="002E217F">
          <w:rPr>
            <w:rStyle w:val="Hyperlink"/>
            <w:rFonts w:ascii="Tw Cen MT" w:hAnsi="Tw Cen MT" w:cs="Times New Roman"/>
            <w:szCs w:val="24"/>
          </w:rPr>
          <w:t>http://new.minnesotatamilsangam.org/</w:t>
        </w:r>
      </w:hyperlink>
      <w:r w:rsidRPr="002E217F">
        <w:rPr>
          <w:rFonts w:ascii="Tw Cen MT" w:hAnsi="Tw Cen MT" w:cs="Times New Roman"/>
          <w:szCs w:val="24"/>
        </w:rPr>
        <w:t>)</w:t>
      </w:r>
    </w:p>
    <w:p w14:paraId="4877EBF6" w14:textId="77777777" w:rsidR="006F61D3" w:rsidRPr="002E217F" w:rsidRDefault="006F61D3" w:rsidP="006F61D3">
      <w:pPr>
        <w:pStyle w:val="ListParagraph"/>
        <w:numPr>
          <w:ilvl w:val="1"/>
          <w:numId w:val="22"/>
        </w:numPr>
        <w:spacing w:before="0" w:after="120" w:line="240" w:lineRule="auto"/>
        <w:textAlignment w:val="baseline"/>
        <w:rPr>
          <w:rFonts w:ascii="Tw Cen MT" w:eastAsia="Times New Roman" w:hAnsi="Tw Cen MT" w:cs="Times New Roman"/>
          <w:color w:val="000000"/>
          <w:szCs w:val="24"/>
        </w:rPr>
      </w:pPr>
      <w:r w:rsidRPr="002E217F">
        <w:rPr>
          <w:rFonts w:ascii="Tw Cen MT" w:eastAsia="Times New Roman" w:hAnsi="Tw Cen MT" w:cs="Times New Roman"/>
          <w:color w:val="000000"/>
          <w:szCs w:val="24"/>
        </w:rPr>
        <w:t>Minnesota Malayalee Association (</w:t>
      </w:r>
      <w:hyperlink r:id="rId90" w:history="1">
        <w:r w:rsidRPr="002E217F">
          <w:rPr>
            <w:rStyle w:val="Hyperlink"/>
            <w:rFonts w:ascii="Tw Cen MT" w:hAnsi="Tw Cen MT" w:cs="Times New Roman"/>
            <w:szCs w:val="24"/>
          </w:rPr>
          <w:t>http://mnmalayalee.org/mma/</w:t>
        </w:r>
      </w:hyperlink>
      <w:r w:rsidRPr="002E217F">
        <w:rPr>
          <w:rFonts w:ascii="Tw Cen MT" w:hAnsi="Tw Cen MT" w:cs="Times New Roman"/>
          <w:szCs w:val="24"/>
        </w:rPr>
        <w:t>)</w:t>
      </w:r>
    </w:p>
    <w:p w14:paraId="3BA4165B" w14:textId="77777777" w:rsidR="006F61D3" w:rsidRPr="002E217F" w:rsidRDefault="006F61D3" w:rsidP="006F61D3">
      <w:pPr>
        <w:pStyle w:val="ListParagraph"/>
        <w:numPr>
          <w:ilvl w:val="1"/>
          <w:numId w:val="22"/>
        </w:numPr>
        <w:spacing w:before="0" w:after="120" w:line="240" w:lineRule="auto"/>
        <w:textAlignment w:val="baseline"/>
        <w:rPr>
          <w:rFonts w:ascii="Tw Cen MT" w:eastAsia="Times New Roman" w:hAnsi="Tw Cen MT" w:cs="Times New Roman"/>
          <w:color w:val="000000"/>
          <w:szCs w:val="24"/>
        </w:rPr>
      </w:pPr>
      <w:r w:rsidRPr="002E217F">
        <w:rPr>
          <w:rFonts w:ascii="Tw Cen MT" w:eastAsia="Times New Roman" w:hAnsi="Tw Cen MT" w:cs="Times New Roman"/>
          <w:color w:val="000000"/>
          <w:szCs w:val="24"/>
        </w:rPr>
        <w:t>Bengali Association of Minnesota (</w:t>
      </w:r>
      <w:r w:rsidRPr="002E217F">
        <w:rPr>
          <w:rFonts w:ascii="Tw Cen MT" w:hAnsi="Tw Cen MT" w:cs="Times New Roman"/>
          <w:szCs w:val="24"/>
        </w:rPr>
        <w:t>http://www.mnb</w:t>
      </w:r>
      <w:r>
        <w:rPr>
          <w:rFonts w:ascii="Tw Cen MT" w:hAnsi="Tw Cen MT" w:cs="Times New Roman"/>
          <w:szCs w:val="24"/>
        </w:rPr>
        <w:t>a</w:t>
      </w:r>
      <w:r w:rsidRPr="002E217F">
        <w:rPr>
          <w:rFonts w:ascii="Tw Cen MT" w:hAnsi="Tw Cen MT" w:cs="Times New Roman"/>
          <w:szCs w:val="24"/>
        </w:rPr>
        <w:t xml:space="preserve">ngali.org/) </w:t>
      </w:r>
    </w:p>
    <w:p w14:paraId="20FA80AB" w14:textId="77777777" w:rsidR="006F61D3" w:rsidRPr="002E217F" w:rsidRDefault="006F61D3" w:rsidP="006F61D3">
      <w:pPr>
        <w:pStyle w:val="ListParagraph"/>
        <w:numPr>
          <w:ilvl w:val="1"/>
          <w:numId w:val="22"/>
        </w:numPr>
        <w:spacing w:before="0" w:after="120" w:line="240" w:lineRule="auto"/>
        <w:textAlignment w:val="baseline"/>
        <w:rPr>
          <w:rFonts w:ascii="Tw Cen MT" w:eastAsia="Times New Roman" w:hAnsi="Tw Cen MT" w:cs="Times New Roman"/>
          <w:color w:val="000000"/>
          <w:szCs w:val="24"/>
        </w:rPr>
      </w:pPr>
      <w:r w:rsidRPr="002E217F">
        <w:rPr>
          <w:rFonts w:ascii="Tw Cen MT" w:eastAsia="Times New Roman" w:hAnsi="Tw Cen MT" w:cs="Times New Roman"/>
          <w:color w:val="000000"/>
          <w:szCs w:val="24"/>
        </w:rPr>
        <w:t>Marathi Association of Minnesota (</w:t>
      </w:r>
      <w:hyperlink r:id="rId91" w:history="1">
        <w:r w:rsidRPr="002E217F">
          <w:rPr>
            <w:rStyle w:val="Hyperlink"/>
            <w:rFonts w:ascii="Tw Cen MT" w:hAnsi="Tw Cen MT" w:cs="Times New Roman"/>
            <w:szCs w:val="24"/>
          </w:rPr>
          <w:t>http://www.marathiassociationofmn.com/</w:t>
        </w:r>
      </w:hyperlink>
      <w:r w:rsidRPr="002E217F">
        <w:rPr>
          <w:rFonts w:ascii="Tw Cen MT" w:hAnsi="Tw Cen MT" w:cs="Times New Roman"/>
          <w:szCs w:val="24"/>
        </w:rPr>
        <w:t>)</w:t>
      </w:r>
    </w:p>
    <w:p w14:paraId="4526F145" w14:textId="77777777" w:rsidR="006F61D3" w:rsidRPr="002E217F" w:rsidRDefault="006F61D3" w:rsidP="006F61D3">
      <w:pPr>
        <w:pStyle w:val="ListParagraph"/>
        <w:numPr>
          <w:ilvl w:val="0"/>
          <w:numId w:val="22"/>
        </w:numPr>
        <w:spacing w:before="0" w:after="120" w:line="240" w:lineRule="auto"/>
        <w:textAlignment w:val="baseline"/>
        <w:rPr>
          <w:rFonts w:ascii="Tw Cen MT" w:eastAsia="Times New Roman" w:hAnsi="Tw Cen MT" w:cs="Times New Roman"/>
          <w:color w:val="000000"/>
          <w:szCs w:val="24"/>
        </w:rPr>
      </w:pPr>
      <w:r w:rsidRPr="002E217F">
        <w:rPr>
          <w:rFonts w:ascii="Tw Cen MT" w:eastAsia="Times New Roman" w:hAnsi="Tw Cen MT" w:cs="Times New Roman"/>
          <w:color w:val="000000"/>
          <w:szCs w:val="24"/>
        </w:rPr>
        <w:t>Other business organizations and their management</w:t>
      </w:r>
    </w:p>
    <w:p w14:paraId="0202B30C" w14:textId="77777777" w:rsidR="006F61D3" w:rsidRPr="002E217F" w:rsidRDefault="006F61D3" w:rsidP="006F61D3">
      <w:pPr>
        <w:pStyle w:val="ListParagraph"/>
        <w:numPr>
          <w:ilvl w:val="1"/>
          <w:numId w:val="22"/>
        </w:numPr>
        <w:spacing w:before="0" w:after="120" w:line="240" w:lineRule="auto"/>
        <w:textAlignment w:val="baseline"/>
        <w:rPr>
          <w:rFonts w:ascii="Tw Cen MT" w:eastAsia="Times New Roman" w:hAnsi="Tw Cen MT" w:cs="Times New Roman"/>
          <w:color w:val="000000"/>
          <w:szCs w:val="24"/>
        </w:rPr>
      </w:pPr>
      <w:r w:rsidRPr="002E217F">
        <w:rPr>
          <w:rFonts w:ascii="Tw Cen MT" w:eastAsia="Times New Roman" w:hAnsi="Tw Cen MT" w:cs="Times New Roman"/>
          <w:color w:val="000000"/>
          <w:szCs w:val="24"/>
        </w:rPr>
        <w:t xml:space="preserve">Pooja Groceries, </w:t>
      </w:r>
      <w:hyperlink r:id="rId92" w:tgtFrame="_blank" w:history="1">
        <w:r w:rsidRPr="002E217F">
          <w:rPr>
            <w:rFonts w:ascii="Tw Cen MT" w:eastAsia="Times New Roman" w:hAnsi="Tw Cen MT" w:cs="Times New Roman"/>
            <w:color w:val="000000"/>
            <w:szCs w:val="24"/>
          </w:rPr>
          <w:t>855 45th Ave NE Minneapolis, MN 55421</w:t>
        </w:r>
      </w:hyperlink>
    </w:p>
    <w:p w14:paraId="3C9B71B5" w14:textId="77777777" w:rsidR="006F61D3" w:rsidRPr="002E217F" w:rsidRDefault="006F61D3" w:rsidP="006F61D3">
      <w:pPr>
        <w:pStyle w:val="ListParagraph"/>
        <w:numPr>
          <w:ilvl w:val="1"/>
          <w:numId w:val="22"/>
        </w:numPr>
        <w:spacing w:before="0" w:after="120" w:line="240" w:lineRule="auto"/>
        <w:textAlignment w:val="baseline"/>
        <w:rPr>
          <w:rFonts w:ascii="Tw Cen MT" w:eastAsia="Times New Roman" w:hAnsi="Tw Cen MT" w:cs="Times New Roman"/>
          <w:color w:val="000000"/>
          <w:szCs w:val="24"/>
        </w:rPr>
      </w:pPr>
      <w:r w:rsidRPr="002E217F">
        <w:rPr>
          <w:rFonts w:ascii="Tw Cen MT" w:eastAsia="Times New Roman" w:hAnsi="Tw Cen MT" w:cs="Times New Roman"/>
          <w:color w:val="000000"/>
          <w:szCs w:val="24"/>
        </w:rPr>
        <w:t xml:space="preserve">Gandhi Mahal, Indian Restaurant (www.gandhimahal.com) </w:t>
      </w:r>
    </w:p>
    <w:p w14:paraId="3265F5E3" w14:textId="77777777" w:rsidR="006F61D3" w:rsidRPr="002E217F" w:rsidRDefault="006F61D3" w:rsidP="006F61D3">
      <w:pPr>
        <w:pStyle w:val="ListParagraph"/>
        <w:numPr>
          <w:ilvl w:val="0"/>
          <w:numId w:val="22"/>
        </w:numPr>
        <w:spacing w:before="0" w:after="120" w:line="240" w:lineRule="auto"/>
        <w:textAlignment w:val="baseline"/>
        <w:rPr>
          <w:rFonts w:ascii="Tw Cen MT" w:eastAsia="Times New Roman" w:hAnsi="Tw Cen MT" w:cs="Times New Roman"/>
          <w:color w:val="000000"/>
          <w:szCs w:val="24"/>
        </w:rPr>
      </w:pPr>
      <w:r w:rsidRPr="002E217F">
        <w:rPr>
          <w:rFonts w:ascii="Tw Cen MT" w:eastAsia="Times New Roman" w:hAnsi="Tw Cen MT" w:cs="Times New Roman"/>
          <w:color w:val="000000"/>
          <w:szCs w:val="24"/>
        </w:rPr>
        <w:t>Minnesota Department of Health for their support in reviewing the survey and printing.</w:t>
      </w:r>
    </w:p>
    <w:p w14:paraId="0C96DABD" w14:textId="77777777" w:rsidR="006F61D3" w:rsidRPr="002E217F" w:rsidRDefault="006F61D3" w:rsidP="006F61D3">
      <w:pPr>
        <w:pStyle w:val="ListParagraph"/>
        <w:numPr>
          <w:ilvl w:val="0"/>
          <w:numId w:val="22"/>
        </w:numPr>
        <w:spacing w:before="0" w:after="120" w:line="240" w:lineRule="auto"/>
        <w:textAlignment w:val="baseline"/>
        <w:rPr>
          <w:rFonts w:ascii="Tw Cen MT" w:eastAsia="Times New Roman" w:hAnsi="Tw Cen MT" w:cs="Times New Roman"/>
          <w:color w:val="000000"/>
          <w:szCs w:val="24"/>
        </w:rPr>
      </w:pPr>
      <w:r w:rsidRPr="002E217F">
        <w:rPr>
          <w:rFonts w:ascii="Tw Cen MT" w:eastAsia="Times New Roman" w:hAnsi="Tw Cen MT" w:cs="Times New Roman"/>
          <w:color w:val="000000"/>
          <w:szCs w:val="24"/>
        </w:rPr>
        <w:t>South Asian community friends and family members</w:t>
      </w:r>
    </w:p>
    <w:p w14:paraId="12522CE6" w14:textId="77777777" w:rsidR="006F61D3" w:rsidRPr="002E217F" w:rsidRDefault="006F61D3" w:rsidP="006F61D3">
      <w:pPr>
        <w:pStyle w:val="ListParagraph"/>
        <w:numPr>
          <w:ilvl w:val="0"/>
          <w:numId w:val="22"/>
        </w:numPr>
        <w:spacing w:before="0" w:after="120" w:line="240" w:lineRule="auto"/>
        <w:textAlignment w:val="baseline"/>
        <w:rPr>
          <w:rFonts w:ascii="Tw Cen MT" w:eastAsia="Times New Roman" w:hAnsi="Tw Cen MT" w:cs="Times New Roman"/>
          <w:color w:val="000000"/>
          <w:szCs w:val="24"/>
        </w:rPr>
      </w:pPr>
      <w:r w:rsidRPr="002E217F">
        <w:rPr>
          <w:rFonts w:ascii="Tw Cen MT" w:eastAsia="Times New Roman" w:hAnsi="Tw Cen MT" w:cs="Times New Roman"/>
          <w:color w:val="000000"/>
          <w:szCs w:val="24"/>
        </w:rPr>
        <w:t xml:space="preserve">High school students Shivani </w:t>
      </w:r>
      <w:proofErr w:type="spellStart"/>
      <w:r w:rsidRPr="002E217F">
        <w:rPr>
          <w:rFonts w:ascii="Tw Cen MT" w:eastAsia="Times New Roman" w:hAnsi="Tw Cen MT" w:cs="Times New Roman"/>
          <w:color w:val="000000"/>
          <w:szCs w:val="24"/>
        </w:rPr>
        <w:t>Nookala</w:t>
      </w:r>
      <w:proofErr w:type="spellEnd"/>
      <w:r w:rsidRPr="002E217F">
        <w:rPr>
          <w:rFonts w:ascii="Tw Cen MT" w:eastAsia="Times New Roman" w:hAnsi="Tw Cen MT" w:cs="Times New Roman"/>
          <w:color w:val="000000"/>
          <w:szCs w:val="24"/>
        </w:rPr>
        <w:t xml:space="preserve"> and Disha </w:t>
      </w:r>
      <w:proofErr w:type="spellStart"/>
      <w:r w:rsidRPr="002E217F">
        <w:rPr>
          <w:rFonts w:ascii="Tw Cen MT" w:eastAsia="Times New Roman" w:hAnsi="Tw Cen MT" w:cs="Times New Roman"/>
          <w:color w:val="000000"/>
          <w:szCs w:val="24"/>
        </w:rPr>
        <w:t>Manvikar</w:t>
      </w:r>
      <w:proofErr w:type="spellEnd"/>
      <w:r w:rsidRPr="002E217F">
        <w:rPr>
          <w:rFonts w:ascii="Tw Cen MT" w:eastAsia="Times New Roman" w:hAnsi="Tw Cen MT" w:cs="Times New Roman"/>
          <w:color w:val="000000"/>
          <w:szCs w:val="24"/>
        </w:rPr>
        <w:t xml:space="preserve"> for volunteering countless hours in helping increase survey participation</w:t>
      </w:r>
    </w:p>
    <w:p w14:paraId="75913BC8" w14:textId="77777777" w:rsidR="006F61D3" w:rsidRPr="002E217F" w:rsidRDefault="006F61D3" w:rsidP="006F61D3">
      <w:pPr>
        <w:pStyle w:val="ListParagraph"/>
        <w:numPr>
          <w:ilvl w:val="0"/>
          <w:numId w:val="22"/>
        </w:numPr>
        <w:spacing w:before="0" w:after="120" w:line="240" w:lineRule="auto"/>
        <w:textAlignment w:val="baseline"/>
        <w:rPr>
          <w:rFonts w:ascii="Tw Cen MT" w:eastAsia="Times New Roman" w:hAnsi="Tw Cen MT" w:cs="Times New Roman"/>
          <w:color w:val="000000"/>
          <w:szCs w:val="24"/>
        </w:rPr>
      </w:pPr>
      <w:r w:rsidRPr="002E217F">
        <w:rPr>
          <w:rFonts w:ascii="Tw Cen MT" w:eastAsia="Times New Roman" w:hAnsi="Tw Cen MT" w:cs="Times New Roman"/>
          <w:color w:val="000000"/>
          <w:szCs w:val="24"/>
        </w:rPr>
        <w:t>SEWA-AIFW board members</w:t>
      </w:r>
      <w:r>
        <w:rPr>
          <w:rFonts w:ascii="Tw Cen MT" w:eastAsia="Times New Roman" w:hAnsi="Tw Cen MT" w:cs="Times New Roman"/>
          <w:color w:val="000000"/>
          <w:szCs w:val="24"/>
        </w:rPr>
        <w:t xml:space="preserve"> Dr. Cha</w:t>
      </w:r>
      <w:r w:rsidRPr="002E217F">
        <w:rPr>
          <w:rFonts w:ascii="Tw Cen MT" w:eastAsia="Times New Roman" w:hAnsi="Tw Cen MT" w:cs="Times New Roman"/>
          <w:color w:val="000000"/>
          <w:szCs w:val="24"/>
        </w:rPr>
        <w:t xml:space="preserve">udhary, Raj Chaudhary, </w:t>
      </w:r>
      <w:proofErr w:type="gramStart"/>
      <w:r w:rsidRPr="002E217F">
        <w:rPr>
          <w:rFonts w:ascii="Tw Cen MT" w:eastAsia="Times New Roman" w:hAnsi="Tw Cen MT" w:cs="Times New Roman"/>
          <w:color w:val="000000"/>
          <w:szCs w:val="24"/>
        </w:rPr>
        <w:t xml:space="preserve">Kailash  </w:t>
      </w:r>
      <w:proofErr w:type="spellStart"/>
      <w:r w:rsidRPr="002E217F">
        <w:rPr>
          <w:rFonts w:ascii="Tw Cen MT" w:eastAsia="Times New Roman" w:hAnsi="Tw Cen MT" w:cs="Times New Roman"/>
          <w:color w:val="000000"/>
          <w:szCs w:val="24"/>
        </w:rPr>
        <w:t>Aurangabadkar</w:t>
      </w:r>
      <w:proofErr w:type="spellEnd"/>
      <w:proofErr w:type="gramEnd"/>
      <w:r w:rsidRPr="002E217F">
        <w:rPr>
          <w:rFonts w:ascii="Tw Cen MT" w:eastAsia="Times New Roman" w:hAnsi="Tw Cen MT" w:cs="Times New Roman"/>
          <w:color w:val="000000"/>
          <w:szCs w:val="24"/>
        </w:rPr>
        <w:t xml:space="preserve">, Amelia Jadoo, </w:t>
      </w:r>
      <w:r w:rsidRPr="002E217F">
        <w:rPr>
          <w:szCs w:val="24"/>
        </w:rPr>
        <w:t xml:space="preserve"> </w:t>
      </w:r>
      <w:r w:rsidRPr="002E217F">
        <w:rPr>
          <w:rFonts w:ascii="Tw Cen MT" w:eastAsia="Times New Roman" w:hAnsi="Tw Cen MT" w:cs="Times New Roman"/>
          <w:color w:val="000000"/>
          <w:szCs w:val="24"/>
        </w:rPr>
        <w:t xml:space="preserve">Mahi </w:t>
      </w:r>
      <w:proofErr w:type="spellStart"/>
      <w:r w:rsidRPr="002E217F">
        <w:rPr>
          <w:rFonts w:ascii="Tw Cen MT" w:eastAsia="Times New Roman" w:hAnsi="Tw Cen MT" w:cs="Times New Roman"/>
          <w:color w:val="000000"/>
          <w:szCs w:val="24"/>
        </w:rPr>
        <w:t>Vajraasys</w:t>
      </w:r>
      <w:proofErr w:type="spellEnd"/>
      <w:r w:rsidRPr="002E217F">
        <w:rPr>
          <w:rFonts w:ascii="Tw Cen MT" w:eastAsia="Times New Roman" w:hAnsi="Tw Cen MT" w:cs="Times New Roman"/>
          <w:color w:val="000000"/>
          <w:szCs w:val="24"/>
        </w:rPr>
        <w:t>, Neelam Singh, and Sipra Jha</w:t>
      </w:r>
    </w:p>
    <w:p w14:paraId="5FAF6BC1" w14:textId="77777777" w:rsidR="006F61D3" w:rsidRPr="00ED4012" w:rsidRDefault="006F61D3" w:rsidP="006F61D3">
      <w:pPr>
        <w:pStyle w:val="ListParagraph"/>
        <w:numPr>
          <w:ilvl w:val="0"/>
          <w:numId w:val="22"/>
        </w:numPr>
        <w:spacing w:before="0" w:after="120" w:line="240" w:lineRule="auto"/>
        <w:textAlignment w:val="baseline"/>
        <w:rPr>
          <w:rFonts w:ascii="Tw Cen MT" w:eastAsia="Times New Roman" w:hAnsi="Tw Cen MT" w:cs="Times New Roman"/>
          <w:color w:val="000000"/>
          <w:szCs w:val="24"/>
        </w:rPr>
      </w:pPr>
      <w:r w:rsidRPr="00ED4012">
        <w:rPr>
          <w:rFonts w:ascii="Tw Cen MT" w:eastAsia="Times New Roman" w:hAnsi="Tw Cen MT" w:cs="Times New Roman"/>
          <w:color w:val="000000"/>
          <w:szCs w:val="24"/>
        </w:rPr>
        <w:t xml:space="preserve">Key SEWA Volunteers: Rashmi </w:t>
      </w:r>
      <w:proofErr w:type="spellStart"/>
      <w:r w:rsidRPr="00ED4012">
        <w:rPr>
          <w:rFonts w:ascii="Tw Cen MT" w:eastAsia="Times New Roman" w:hAnsi="Tw Cen MT" w:cs="Times New Roman"/>
          <w:color w:val="000000"/>
          <w:szCs w:val="24"/>
        </w:rPr>
        <w:t>Badwa</w:t>
      </w:r>
      <w:proofErr w:type="spellEnd"/>
      <w:r w:rsidRPr="00ED4012">
        <w:rPr>
          <w:rFonts w:ascii="Tw Cen MT" w:eastAsia="Times New Roman" w:hAnsi="Tw Cen MT" w:cs="Times New Roman"/>
          <w:color w:val="000000"/>
          <w:szCs w:val="24"/>
        </w:rPr>
        <w:t xml:space="preserve">, </w:t>
      </w:r>
      <w:r>
        <w:rPr>
          <w:rFonts w:ascii="Tw Cen MT" w:eastAsia="Times New Roman" w:hAnsi="Tw Cen MT" w:cs="Times New Roman"/>
          <w:color w:val="000000"/>
          <w:szCs w:val="24"/>
        </w:rPr>
        <w:t xml:space="preserve">Gurpreet Singh, </w:t>
      </w:r>
      <w:r w:rsidRPr="00ED4012">
        <w:rPr>
          <w:rFonts w:ascii="Tw Cen MT" w:eastAsia="Times New Roman" w:hAnsi="Tw Cen MT" w:cs="Times New Roman"/>
          <w:color w:val="000000"/>
          <w:szCs w:val="24"/>
        </w:rPr>
        <w:t xml:space="preserve">Ricky Arora, Bikash </w:t>
      </w:r>
      <w:proofErr w:type="spellStart"/>
      <w:r w:rsidRPr="00ED4012">
        <w:rPr>
          <w:rFonts w:ascii="Tw Cen MT" w:eastAsia="Times New Roman" w:hAnsi="Tw Cen MT" w:cs="Times New Roman"/>
          <w:color w:val="000000"/>
          <w:szCs w:val="24"/>
        </w:rPr>
        <w:t>Dhakal</w:t>
      </w:r>
      <w:proofErr w:type="spellEnd"/>
      <w:r w:rsidRPr="00ED4012">
        <w:rPr>
          <w:rFonts w:ascii="Tw Cen MT" w:eastAsia="Times New Roman" w:hAnsi="Tw Cen MT" w:cs="Times New Roman"/>
          <w:color w:val="000000"/>
          <w:szCs w:val="24"/>
        </w:rPr>
        <w:t xml:space="preserve">, </w:t>
      </w:r>
      <w:proofErr w:type="spellStart"/>
      <w:r w:rsidRPr="00ED4012">
        <w:rPr>
          <w:rFonts w:ascii="Tw Cen MT" w:eastAsia="Times New Roman" w:hAnsi="Tw Cen MT" w:cs="Times New Roman"/>
          <w:color w:val="000000"/>
          <w:szCs w:val="24"/>
        </w:rPr>
        <w:t>Sabitra</w:t>
      </w:r>
      <w:proofErr w:type="spellEnd"/>
      <w:r w:rsidRPr="00ED4012">
        <w:rPr>
          <w:rFonts w:ascii="Tw Cen MT" w:eastAsia="Times New Roman" w:hAnsi="Tw Cen MT" w:cs="Times New Roman"/>
          <w:color w:val="000000"/>
          <w:szCs w:val="24"/>
        </w:rPr>
        <w:t xml:space="preserve"> </w:t>
      </w:r>
      <w:proofErr w:type="spellStart"/>
      <w:proofErr w:type="gramStart"/>
      <w:r w:rsidRPr="00ED4012">
        <w:rPr>
          <w:rFonts w:ascii="Tw Cen MT" w:eastAsia="Times New Roman" w:hAnsi="Tw Cen MT" w:cs="Times New Roman"/>
          <w:color w:val="000000"/>
          <w:szCs w:val="24"/>
        </w:rPr>
        <w:t>Kharel</w:t>
      </w:r>
      <w:proofErr w:type="spellEnd"/>
      <w:r w:rsidRPr="00ED4012">
        <w:rPr>
          <w:rFonts w:ascii="Tw Cen MT" w:eastAsia="Times New Roman" w:hAnsi="Tw Cen MT" w:cs="Times New Roman"/>
          <w:color w:val="000000"/>
          <w:szCs w:val="24"/>
        </w:rPr>
        <w:t xml:space="preserve">,  </w:t>
      </w:r>
      <w:proofErr w:type="spellStart"/>
      <w:r w:rsidRPr="00ED4012">
        <w:rPr>
          <w:rFonts w:ascii="Tw Cen MT" w:eastAsia="Times New Roman" w:hAnsi="Tw Cen MT" w:cs="Times New Roman"/>
          <w:color w:val="000000"/>
          <w:szCs w:val="24"/>
        </w:rPr>
        <w:t>Shehla</w:t>
      </w:r>
      <w:proofErr w:type="spellEnd"/>
      <w:proofErr w:type="gramEnd"/>
      <w:r w:rsidRPr="00ED4012">
        <w:rPr>
          <w:rFonts w:ascii="Tw Cen MT" w:eastAsia="Times New Roman" w:hAnsi="Tw Cen MT" w:cs="Times New Roman"/>
          <w:color w:val="000000"/>
          <w:szCs w:val="24"/>
        </w:rPr>
        <w:t xml:space="preserve"> Mushtaq, </w:t>
      </w:r>
      <w:r>
        <w:rPr>
          <w:rFonts w:ascii="Tw Cen MT" w:eastAsia="Times New Roman" w:hAnsi="Tw Cen MT" w:cs="Times New Roman"/>
          <w:color w:val="000000"/>
          <w:szCs w:val="24"/>
        </w:rPr>
        <w:t xml:space="preserve">Anjali Mishra, and </w:t>
      </w:r>
      <w:r w:rsidRPr="00ED4012">
        <w:rPr>
          <w:rFonts w:ascii="Tw Cen MT" w:eastAsia="Times New Roman" w:hAnsi="Tw Cen MT" w:cs="Times New Roman"/>
          <w:color w:val="000000"/>
          <w:szCs w:val="24"/>
        </w:rPr>
        <w:t>Geeta Vora</w:t>
      </w:r>
      <w:r>
        <w:rPr>
          <w:rFonts w:ascii="Tw Cen MT" w:eastAsia="Times New Roman" w:hAnsi="Tw Cen MT" w:cs="Times New Roman"/>
          <w:color w:val="000000"/>
          <w:szCs w:val="24"/>
        </w:rPr>
        <w:t xml:space="preserve">. </w:t>
      </w:r>
    </w:p>
    <w:p w14:paraId="67C5ADF1" w14:textId="77777777" w:rsidR="006F61D3" w:rsidRPr="00ED4012" w:rsidRDefault="006F61D3" w:rsidP="006F61D3">
      <w:pPr>
        <w:pStyle w:val="ListParagraph"/>
        <w:numPr>
          <w:ilvl w:val="0"/>
          <w:numId w:val="22"/>
        </w:numPr>
        <w:spacing w:before="0" w:after="120" w:line="240" w:lineRule="auto"/>
        <w:textAlignment w:val="baseline"/>
        <w:rPr>
          <w:rFonts w:ascii="Tw Cen MT" w:eastAsia="Times New Roman" w:hAnsi="Tw Cen MT" w:cs="Times New Roman"/>
          <w:color w:val="000000"/>
          <w:szCs w:val="24"/>
        </w:rPr>
      </w:pPr>
      <w:r w:rsidRPr="00ED4012">
        <w:rPr>
          <w:rFonts w:ascii="Tw Cen MT" w:eastAsia="Times New Roman" w:hAnsi="Tw Cen MT" w:cs="Times New Roman"/>
          <w:color w:val="000000"/>
          <w:szCs w:val="24"/>
        </w:rPr>
        <w:t>Saint Paul - Ramsey County</w:t>
      </w:r>
      <w:r>
        <w:rPr>
          <w:rFonts w:ascii="Tw Cen MT" w:eastAsia="Times New Roman" w:hAnsi="Tw Cen MT" w:cs="Times New Roman"/>
          <w:color w:val="000000"/>
          <w:szCs w:val="24"/>
        </w:rPr>
        <w:t xml:space="preserve"> Department of</w:t>
      </w:r>
      <w:r w:rsidRPr="00ED4012">
        <w:rPr>
          <w:rFonts w:ascii="Tw Cen MT" w:eastAsia="Times New Roman" w:hAnsi="Tw Cen MT" w:cs="Times New Roman"/>
          <w:color w:val="000000"/>
          <w:szCs w:val="24"/>
        </w:rPr>
        <w:t xml:space="preserve"> Public Health for their support in printing the report</w:t>
      </w:r>
    </w:p>
    <w:p w14:paraId="25AEE6CC" w14:textId="77777777" w:rsidR="006F61D3" w:rsidRPr="009F4800" w:rsidRDefault="006F61D3" w:rsidP="009F4800">
      <w:pPr>
        <w:pStyle w:val="ListParagraph"/>
        <w:numPr>
          <w:ilvl w:val="0"/>
          <w:numId w:val="22"/>
        </w:numPr>
        <w:spacing w:before="0" w:after="120" w:line="240" w:lineRule="auto"/>
        <w:textAlignment w:val="baseline"/>
        <w:rPr>
          <w:rFonts w:ascii="Tw Cen MT" w:hAnsi="Tw Cen MT" w:cs="Times New Roman"/>
          <w:szCs w:val="24"/>
        </w:rPr>
      </w:pPr>
      <w:r w:rsidRPr="002E217F">
        <w:rPr>
          <w:rFonts w:ascii="Tw Cen MT" w:eastAsia="Times New Roman" w:hAnsi="Tw Cen MT" w:cs="Times New Roman"/>
          <w:color w:val="000000"/>
          <w:szCs w:val="24"/>
        </w:rPr>
        <w:t xml:space="preserve">Medical Doctors: </w:t>
      </w:r>
      <w:r>
        <w:rPr>
          <w:rFonts w:ascii="Tw Cen MT" w:eastAsia="Times New Roman" w:hAnsi="Tw Cen MT" w:cs="Times New Roman"/>
          <w:color w:val="000000"/>
          <w:szCs w:val="24"/>
        </w:rPr>
        <w:t xml:space="preserve">Dr.KM Saxena, </w:t>
      </w:r>
      <w:proofErr w:type="spellStart"/>
      <w:proofErr w:type="gramStart"/>
      <w:r>
        <w:rPr>
          <w:rFonts w:ascii="Tw Cen MT" w:eastAsia="Times New Roman" w:hAnsi="Tw Cen MT" w:cs="Times New Roman"/>
          <w:color w:val="000000"/>
          <w:szCs w:val="24"/>
        </w:rPr>
        <w:t>Dr.Gurdesh</w:t>
      </w:r>
      <w:proofErr w:type="spellEnd"/>
      <w:proofErr w:type="gramEnd"/>
      <w:r>
        <w:rPr>
          <w:rFonts w:ascii="Tw Cen MT" w:eastAsia="Times New Roman" w:hAnsi="Tw Cen MT" w:cs="Times New Roman"/>
          <w:color w:val="000000"/>
          <w:szCs w:val="24"/>
        </w:rPr>
        <w:t xml:space="preserve"> </w:t>
      </w:r>
      <w:proofErr w:type="spellStart"/>
      <w:r>
        <w:rPr>
          <w:rFonts w:ascii="Tw Cen MT" w:eastAsia="Times New Roman" w:hAnsi="Tw Cen MT" w:cs="Times New Roman"/>
          <w:color w:val="000000"/>
          <w:szCs w:val="24"/>
        </w:rPr>
        <w:t>Bedi</w:t>
      </w:r>
      <w:proofErr w:type="spellEnd"/>
      <w:r>
        <w:rPr>
          <w:rFonts w:ascii="Tw Cen MT" w:eastAsia="Times New Roman" w:hAnsi="Tw Cen MT" w:cs="Times New Roman"/>
          <w:color w:val="000000"/>
          <w:szCs w:val="24"/>
        </w:rPr>
        <w:t xml:space="preserve">, Dr.JS Ahluwalia, Dr. Kusum Saxena, Dr. Swarna </w:t>
      </w:r>
      <w:proofErr w:type="spellStart"/>
      <w:r>
        <w:rPr>
          <w:rFonts w:ascii="Tw Cen MT" w:eastAsia="Times New Roman" w:hAnsi="Tw Cen MT" w:cs="Times New Roman"/>
          <w:color w:val="000000"/>
          <w:szCs w:val="24"/>
        </w:rPr>
        <w:t>Chada</w:t>
      </w:r>
      <w:proofErr w:type="spellEnd"/>
      <w:r>
        <w:rPr>
          <w:rFonts w:ascii="Tw Cen MT" w:eastAsia="Times New Roman" w:hAnsi="Tw Cen MT" w:cs="Times New Roman"/>
          <w:color w:val="000000"/>
          <w:szCs w:val="24"/>
        </w:rPr>
        <w:t xml:space="preserve">, Dr. Kumar, </w:t>
      </w:r>
      <w:r w:rsidRPr="002E217F">
        <w:rPr>
          <w:rFonts w:ascii="Tw Cen MT" w:eastAsia="Times New Roman" w:hAnsi="Tw Cen MT" w:cs="Times New Roman"/>
          <w:color w:val="000000"/>
          <w:szCs w:val="24"/>
        </w:rPr>
        <w:t xml:space="preserve">Dr. </w:t>
      </w:r>
      <w:proofErr w:type="spellStart"/>
      <w:r w:rsidRPr="002E217F">
        <w:rPr>
          <w:rFonts w:ascii="Tw Cen MT" w:eastAsia="Times New Roman" w:hAnsi="Tw Cen MT" w:cs="Times New Roman"/>
          <w:color w:val="000000"/>
          <w:szCs w:val="24"/>
        </w:rPr>
        <w:t>Maheswari</w:t>
      </w:r>
      <w:proofErr w:type="spellEnd"/>
      <w:r w:rsidRPr="002E217F">
        <w:rPr>
          <w:rFonts w:ascii="Tw Cen MT" w:eastAsia="Times New Roman" w:hAnsi="Tw Cen MT" w:cs="Times New Roman"/>
          <w:color w:val="000000"/>
          <w:szCs w:val="24"/>
        </w:rPr>
        <w:t xml:space="preserve">, Dr. </w:t>
      </w:r>
      <w:proofErr w:type="spellStart"/>
      <w:r w:rsidRPr="002E217F">
        <w:rPr>
          <w:rFonts w:ascii="Tw Cen MT" w:hAnsi="Tw Cen MT" w:cs="Times New Roman"/>
          <w:szCs w:val="24"/>
        </w:rPr>
        <w:t>Jahagirdar</w:t>
      </w:r>
      <w:proofErr w:type="spellEnd"/>
      <w:r w:rsidRPr="002E217F">
        <w:rPr>
          <w:rFonts w:ascii="Tw Cen MT" w:hAnsi="Tw Cen MT" w:cs="Times New Roman"/>
          <w:szCs w:val="24"/>
        </w:rPr>
        <w:t xml:space="preserve">, Dr. Jafri, Dr. Joshi, </w:t>
      </w:r>
      <w:proofErr w:type="spellStart"/>
      <w:r w:rsidRPr="002E217F">
        <w:rPr>
          <w:rFonts w:ascii="Tw Cen MT" w:hAnsi="Tw Cen MT" w:cs="Times New Roman"/>
          <w:szCs w:val="24"/>
        </w:rPr>
        <w:t>Dr.</w:t>
      </w:r>
      <w:r>
        <w:rPr>
          <w:rFonts w:ascii="Tw Cen MT" w:hAnsi="Tw Cen MT" w:cs="Times New Roman"/>
          <w:szCs w:val="24"/>
        </w:rPr>
        <w:t>Kumar</w:t>
      </w:r>
      <w:proofErr w:type="spellEnd"/>
      <w:r w:rsidRPr="002E217F">
        <w:rPr>
          <w:rFonts w:ascii="Tw Cen MT" w:hAnsi="Tw Cen MT" w:cs="Times New Roman"/>
          <w:szCs w:val="24"/>
        </w:rPr>
        <w:t xml:space="preserve"> </w:t>
      </w:r>
      <w:proofErr w:type="spellStart"/>
      <w:r w:rsidRPr="002E217F">
        <w:rPr>
          <w:rFonts w:ascii="Tw Cen MT" w:hAnsi="Tw Cen MT" w:cs="Times New Roman"/>
          <w:szCs w:val="24"/>
        </w:rPr>
        <w:t>Belani</w:t>
      </w:r>
      <w:proofErr w:type="spellEnd"/>
      <w:r w:rsidRPr="002E217F">
        <w:rPr>
          <w:rFonts w:ascii="Tw Cen MT" w:hAnsi="Tw Cen MT" w:cs="Times New Roman"/>
          <w:szCs w:val="24"/>
        </w:rPr>
        <w:t xml:space="preserve">, </w:t>
      </w:r>
      <w:proofErr w:type="spellStart"/>
      <w:r w:rsidRPr="002E217F">
        <w:rPr>
          <w:rFonts w:ascii="Tw Cen MT" w:hAnsi="Tw Cen MT" w:cs="Times New Roman"/>
          <w:szCs w:val="24"/>
        </w:rPr>
        <w:t>Dr.</w:t>
      </w:r>
      <w:r>
        <w:rPr>
          <w:rFonts w:ascii="Tw Cen MT" w:hAnsi="Tw Cen MT" w:cs="Times New Roman"/>
          <w:szCs w:val="24"/>
        </w:rPr>
        <w:t>Shashi</w:t>
      </w:r>
      <w:proofErr w:type="spellEnd"/>
      <w:r w:rsidRPr="002E217F">
        <w:rPr>
          <w:rFonts w:ascii="Tw Cen MT" w:hAnsi="Tw Cen MT" w:cs="Times New Roman"/>
          <w:szCs w:val="24"/>
        </w:rPr>
        <w:t xml:space="preserve"> Sane, Shyamala Ganesh (dietician), Dr. Reddy, Dr</w:t>
      </w:r>
      <w:r>
        <w:rPr>
          <w:rFonts w:ascii="Tw Cen MT" w:hAnsi="Tw Cen MT" w:cs="Times New Roman"/>
          <w:szCs w:val="24"/>
        </w:rPr>
        <w:t xml:space="preserve"> </w:t>
      </w:r>
      <w:proofErr w:type="spellStart"/>
      <w:r>
        <w:rPr>
          <w:rFonts w:ascii="Tw Cen MT" w:hAnsi="Tw Cen MT" w:cs="Times New Roman"/>
          <w:szCs w:val="24"/>
        </w:rPr>
        <w:t>Sarulatha</w:t>
      </w:r>
      <w:proofErr w:type="spellEnd"/>
      <w:r w:rsidRPr="002E217F">
        <w:rPr>
          <w:rFonts w:ascii="Tw Cen MT" w:hAnsi="Tw Cen MT" w:cs="Times New Roman"/>
          <w:szCs w:val="24"/>
        </w:rPr>
        <w:t xml:space="preserve">. </w:t>
      </w:r>
      <w:proofErr w:type="spellStart"/>
      <w:r w:rsidRPr="002E217F">
        <w:rPr>
          <w:rFonts w:ascii="Tw Cen MT" w:hAnsi="Tw Cen MT" w:cs="Times New Roman"/>
          <w:szCs w:val="24"/>
        </w:rPr>
        <w:t>K</w:t>
      </w:r>
      <w:r>
        <w:rPr>
          <w:rFonts w:ascii="Tw Cen MT" w:hAnsi="Tw Cen MT" w:cs="Times New Roman"/>
          <w:szCs w:val="24"/>
        </w:rPr>
        <w:t>uppa</w:t>
      </w:r>
      <w:proofErr w:type="spellEnd"/>
      <w:r>
        <w:rPr>
          <w:rFonts w:ascii="Tw Cen MT" w:hAnsi="Tw Cen MT" w:cs="Times New Roman"/>
          <w:szCs w:val="24"/>
        </w:rPr>
        <w:t xml:space="preserve">, and Dr. </w:t>
      </w:r>
      <w:proofErr w:type="gramStart"/>
      <w:r>
        <w:rPr>
          <w:rFonts w:ascii="Tw Cen MT" w:hAnsi="Tw Cen MT" w:cs="Times New Roman"/>
          <w:szCs w:val="24"/>
        </w:rPr>
        <w:t xml:space="preserve">Rao,  </w:t>
      </w:r>
      <w:r w:rsidRPr="002E217F">
        <w:rPr>
          <w:rFonts w:ascii="Tw Cen MT" w:hAnsi="Tw Cen MT" w:cs="Times New Roman"/>
          <w:szCs w:val="24"/>
        </w:rPr>
        <w:t xml:space="preserve"> </w:t>
      </w:r>
      <w:proofErr w:type="gramEnd"/>
      <w:r w:rsidRPr="002E217F">
        <w:rPr>
          <w:rFonts w:ascii="Tw Cen MT" w:eastAsia="Times New Roman" w:hAnsi="Tw Cen MT" w:cs="Times New Roman"/>
          <w:color w:val="000000"/>
          <w:szCs w:val="24"/>
        </w:rPr>
        <w:t xml:space="preserve">for their thoughts on South Asian health issues and </w:t>
      </w:r>
      <w:proofErr w:type="spellStart"/>
      <w:r w:rsidRPr="002E217F">
        <w:rPr>
          <w:rFonts w:ascii="Tw Cen MT" w:eastAsia="Times New Roman" w:hAnsi="Tw Cen MT" w:cs="Times New Roman"/>
          <w:color w:val="000000"/>
          <w:szCs w:val="24"/>
        </w:rPr>
        <w:t>behavior</w:t>
      </w:r>
      <w:proofErr w:type="spellEnd"/>
      <w:r w:rsidRPr="002E217F">
        <w:rPr>
          <w:rFonts w:ascii="Tw Cen MT" w:eastAsia="Times New Roman" w:hAnsi="Tw Cen MT" w:cs="Times New Roman"/>
          <w:color w:val="000000"/>
          <w:szCs w:val="24"/>
        </w:rPr>
        <w:t>.</w:t>
      </w:r>
    </w:p>
    <w:p w14:paraId="41D8D755" w14:textId="77777777" w:rsidR="009F4800" w:rsidRDefault="009F4800" w:rsidP="006F61D3">
      <w:pPr>
        <w:spacing w:after="120" w:line="240" w:lineRule="auto"/>
        <w:rPr>
          <w:rFonts w:ascii="Tw Cen MT" w:hAnsi="Tw Cen MT" w:cs="Times New Roman"/>
          <w:b/>
          <w:bCs/>
          <w:sz w:val="24"/>
          <w:szCs w:val="24"/>
        </w:rPr>
      </w:pPr>
    </w:p>
    <w:p w14:paraId="36C9ACB3" w14:textId="092C7941" w:rsidR="006F61D3" w:rsidRPr="004F64A1" w:rsidRDefault="003F3090" w:rsidP="006F61D3">
      <w:pPr>
        <w:spacing w:after="120" w:line="240" w:lineRule="auto"/>
        <w:rPr>
          <w:rFonts w:ascii="Tw Cen MT" w:hAnsi="Tw Cen MT" w:cs="Times New Roman"/>
          <w:b/>
          <w:bCs/>
          <w:sz w:val="24"/>
          <w:szCs w:val="24"/>
        </w:rPr>
      </w:pPr>
      <w:r w:rsidRPr="004F64A1">
        <w:rPr>
          <w:rFonts w:ascii="Tw Cen MT" w:hAnsi="Tw Cen MT" w:cs="Times New Roman"/>
          <w:b/>
          <w:bCs/>
          <w:sz w:val="24"/>
          <w:szCs w:val="24"/>
        </w:rPr>
        <w:fldChar w:fldCharType="begin"/>
      </w:r>
      <w:r w:rsidR="006F61D3" w:rsidRPr="004F64A1">
        <w:rPr>
          <w:rFonts w:ascii="Tw Cen MT" w:hAnsi="Tw Cen MT" w:cs="Times New Roman"/>
          <w:b/>
          <w:bCs/>
          <w:sz w:val="24"/>
          <w:szCs w:val="24"/>
        </w:rPr>
        <w:instrText xml:space="preserve"> DATE \@ "d MMMM yyyy" </w:instrText>
      </w:r>
      <w:r w:rsidRPr="004F64A1">
        <w:rPr>
          <w:rFonts w:ascii="Tw Cen MT" w:hAnsi="Tw Cen MT" w:cs="Times New Roman"/>
          <w:b/>
          <w:bCs/>
          <w:sz w:val="24"/>
          <w:szCs w:val="24"/>
        </w:rPr>
        <w:fldChar w:fldCharType="separate"/>
      </w:r>
      <w:r w:rsidR="004C5E00">
        <w:rPr>
          <w:rFonts w:ascii="Tw Cen MT" w:hAnsi="Tw Cen MT" w:cs="Times New Roman"/>
          <w:b/>
          <w:bCs/>
          <w:noProof/>
          <w:sz w:val="24"/>
          <w:szCs w:val="24"/>
        </w:rPr>
        <w:t>13 July 2022</w:t>
      </w:r>
      <w:r w:rsidRPr="004F64A1">
        <w:rPr>
          <w:rFonts w:ascii="Tw Cen MT" w:hAnsi="Tw Cen MT" w:cs="Times New Roman"/>
          <w:b/>
          <w:bCs/>
          <w:sz w:val="24"/>
          <w:szCs w:val="24"/>
        </w:rPr>
        <w:fldChar w:fldCharType="end"/>
      </w:r>
    </w:p>
    <w:p w14:paraId="71F31A2D" w14:textId="77777777" w:rsidR="006F61D3" w:rsidRPr="004F64A1" w:rsidRDefault="006F61D3" w:rsidP="006F61D3">
      <w:pPr>
        <w:spacing w:after="120" w:line="240" w:lineRule="auto"/>
        <w:rPr>
          <w:rFonts w:ascii="Tw Cen MT" w:hAnsi="Tw Cen MT" w:cs="Times New Roman"/>
          <w:b/>
          <w:sz w:val="24"/>
          <w:szCs w:val="24"/>
        </w:rPr>
      </w:pPr>
      <w:r>
        <w:rPr>
          <w:rFonts w:ascii="Tw Cen MT" w:hAnsi="Tw Cen MT" w:cs="Times New Roman"/>
          <w:b/>
          <w:sz w:val="24"/>
          <w:szCs w:val="24"/>
        </w:rPr>
        <w:t>Approved By</w:t>
      </w:r>
      <w:r w:rsidRPr="004F64A1">
        <w:rPr>
          <w:rFonts w:ascii="Tw Cen MT" w:hAnsi="Tw Cen MT" w:cs="Times New Roman"/>
          <w:b/>
          <w:sz w:val="24"/>
          <w:szCs w:val="24"/>
        </w:rPr>
        <w:t>:</w:t>
      </w:r>
    </w:p>
    <w:p w14:paraId="164037AC" w14:textId="77777777" w:rsidR="006F61D3" w:rsidRPr="004F64A1" w:rsidRDefault="006F61D3" w:rsidP="006F61D3">
      <w:pPr>
        <w:spacing w:before="0" w:after="0" w:line="240" w:lineRule="auto"/>
        <w:rPr>
          <w:rFonts w:ascii="Tw Cen MT" w:hAnsi="Tw Cen MT" w:cs="Times New Roman"/>
          <w:sz w:val="24"/>
          <w:szCs w:val="24"/>
        </w:rPr>
      </w:pPr>
      <w:proofErr w:type="spellStart"/>
      <w:proofErr w:type="gramStart"/>
      <w:r>
        <w:rPr>
          <w:rFonts w:ascii="Tw Cen MT" w:hAnsi="Tw Cen MT" w:cs="Times New Roman"/>
          <w:sz w:val="24"/>
          <w:szCs w:val="24"/>
        </w:rPr>
        <w:t>Ms.Raj</w:t>
      </w:r>
      <w:proofErr w:type="spellEnd"/>
      <w:proofErr w:type="gramEnd"/>
      <w:r>
        <w:rPr>
          <w:rFonts w:ascii="Tw Cen MT" w:hAnsi="Tw Cen MT" w:cs="Times New Roman"/>
          <w:sz w:val="24"/>
          <w:szCs w:val="24"/>
        </w:rPr>
        <w:t xml:space="preserve"> Chaudhary, Chief Operating Officer</w:t>
      </w:r>
      <w:r w:rsidRPr="004F64A1">
        <w:rPr>
          <w:rFonts w:ascii="Tw Cen MT" w:hAnsi="Tw Cen MT" w:cs="Times New Roman"/>
          <w:sz w:val="24"/>
          <w:szCs w:val="24"/>
        </w:rPr>
        <w:t>, SEWA-AIFW</w:t>
      </w:r>
    </w:p>
    <w:p w14:paraId="38A476C2" w14:textId="77777777" w:rsidR="006F61D3" w:rsidRPr="004F64A1" w:rsidRDefault="006F61D3" w:rsidP="006F61D3">
      <w:pPr>
        <w:spacing w:before="0" w:after="0" w:line="240" w:lineRule="auto"/>
        <w:jc w:val="left"/>
        <w:rPr>
          <w:rFonts w:ascii="Tw Cen MT" w:hAnsi="Tw Cen MT" w:cs="Times New Roman"/>
          <w:sz w:val="24"/>
          <w:szCs w:val="24"/>
        </w:rPr>
      </w:pPr>
      <w:r w:rsidRPr="004F64A1">
        <w:rPr>
          <w:rFonts w:ascii="Tw Cen MT" w:hAnsi="Tw Cen MT" w:cs="Times New Roman"/>
          <w:sz w:val="24"/>
          <w:szCs w:val="24"/>
        </w:rPr>
        <w:t>Dr.</w:t>
      </w:r>
      <w:r>
        <w:rPr>
          <w:rFonts w:ascii="Tw Cen MT" w:hAnsi="Tw Cen MT" w:cs="Times New Roman"/>
          <w:sz w:val="24"/>
          <w:szCs w:val="24"/>
        </w:rPr>
        <w:t xml:space="preserve"> </w:t>
      </w:r>
      <w:r w:rsidRPr="004F64A1">
        <w:rPr>
          <w:rFonts w:ascii="Tw Cen MT" w:hAnsi="Tw Cen MT" w:cs="Times New Roman"/>
          <w:sz w:val="24"/>
          <w:szCs w:val="24"/>
        </w:rPr>
        <w:t xml:space="preserve">Melissa Kwon, Research Associate, </w:t>
      </w:r>
      <w:proofErr w:type="spellStart"/>
      <w:r w:rsidRPr="004F64A1">
        <w:rPr>
          <w:rFonts w:ascii="Tw Cen MT" w:hAnsi="Tw Cen MT" w:cs="Times New Roman"/>
          <w:sz w:val="24"/>
          <w:szCs w:val="24"/>
        </w:rPr>
        <w:t>C</w:t>
      </w:r>
      <w:r>
        <w:rPr>
          <w:rFonts w:ascii="Tw Cen MT" w:hAnsi="Tw Cen MT" w:cs="Times New Roman"/>
          <w:sz w:val="24"/>
          <w:szCs w:val="24"/>
        </w:rPr>
        <w:t>e</w:t>
      </w:r>
      <w:r w:rsidRPr="004F64A1">
        <w:rPr>
          <w:rFonts w:ascii="Tw Cen MT" w:hAnsi="Tw Cen MT" w:cs="Times New Roman"/>
          <w:sz w:val="24"/>
          <w:szCs w:val="24"/>
        </w:rPr>
        <w:t>nter</w:t>
      </w:r>
      <w:proofErr w:type="spellEnd"/>
      <w:r w:rsidRPr="004F64A1">
        <w:rPr>
          <w:rFonts w:ascii="Tw Cen MT" w:hAnsi="Tw Cen MT" w:cs="Times New Roman"/>
          <w:sz w:val="24"/>
          <w:szCs w:val="24"/>
        </w:rPr>
        <w:t xml:space="preserve"> for Applied Research and Educational Improvement (CAREI), University of Minnesota Twin Cities Campus </w:t>
      </w:r>
    </w:p>
    <w:p w14:paraId="186CCFF0" w14:textId="77777777" w:rsidR="006F61D3" w:rsidRPr="004F64A1" w:rsidRDefault="006F61D3" w:rsidP="006F61D3">
      <w:pPr>
        <w:spacing w:before="0" w:after="0" w:line="240" w:lineRule="auto"/>
        <w:rPr>
          <w:rFonts w:ascii="Tw Cen MT" w:hAnsi="Tw Cen MT" w:cs="Times New Roman"/>
          <w:sz w:val="24"/>
          <w:szCs w:val="24"/>
        </w:rPr>
      </w:pPr>
      <w:r w:rsidRPr="004F64A1">
        <w:rPr>
          <w:rFonts w:ascii="Tw Cen MT" w:hAnsi="Tw Cen MT" w:cs="Times New Roman"/>
          <w:sz w:val="24"/>
          <w:szCs w:val="24"/>
        </w:rPr>
        <w:t xml:space="preserve">Dr. </w:t>
      </w:r>
      <w:proofErr w:type="spellStart"/>
      <w:r w:rsidRPr="004F64A1">
        <w:rPr>
          <w:rFonts w:ascii="Tw Cen MT" w:hAnsi="Tw Cen MT" w:cs="Times New Roman"/>
          <w:sz w:val="24"/>
          <w:szCs w:val="24"/>
        </w:rPr>
        <w:t>Sayali</w:t>
      </w:r>
      <w:proofErr w:type="spellEnd"/>
      <w:r w:rsidRPr="004F64A1">
        <w:rPr>
          <w:rFonts w:ascii="Tw Cen MT" w:hAnsi="Tw Cen MT" w:cs="Times New Roman"/>
          <w:sz w:val="24"/>
          <w:szCs w:val="24"/>
        </w:rPr>
        <w:t xml:space="preserve"> </w:t>
      </w:r>
      <w:r w:rsidRPr="004F64A1">
        <w:rPr>
          <w:rFonts w:ascii="Tw Cen MT" w:eastAsia="Times New Roman" w:hAnsi="Tw Cen MT" w:cs="Times New Roman"/>
          <w:color w:val="000000"/>
          <w:sz w:val="24"/>
          <w:szCs w:val="24"/>
        </w:rPr>
        <w:t xml:space="preserve">S. </w:t>
      </w:r>
      <w:proofErr w:type="spellStart"/>
      <w:r w:rsidRPr="004F64A1">
        <w:rPr>
          <w:rFonts w:ascii="Tw Cen MT" w:eastAsia="Times New Roman" w:hAnsi="Tw Cen MT" w:cs="Times New Roman"/>
          <w:color w:val="000000"/>
          <w:sz w:val="24"/>
          <w:szCs w:val="24"/>
        </w:rPr>
        <w:t>Amarapurkar</w:t>
      </w:r>
      <w:proofErr w:type="spellEnd"/>
      <w:r w:rsidRPr="004F64A1">
        <w:rPr>
          <w:rFonts w:ascii="Tw Cen MT" w:eastAsia="Times New Roman" w:hAnsi="Tw Cen MT" w:cs="Times New Roman"/>
          <w:color w:val="000000"/>
          <w:sz w:val="24"/>
          <w:szCs w:val="24"/>
        </w:rPr>
        <w:t>, PhD, Research Associate, SEWA-AIFW</w:t>
      </w:r>
    </w:p>
    <w:p w14:paraId="2171ED66" w14:textId="77777777" w:rsidR="006F61D3" w:rsidRPr="004F64A1" w:rsidRDefault="006F61D3" w:rsidP="006F61D3">
      <w:pPr>
        <w:pStyle w:val="List"/>
        <w:rPr>
          <w:rFonts w:ascii="Tw Cen MT" w:hAnsi="Tw Cen MT" w:cs="Times New Roman"/>
          <w:sz w:val="24"/>
          <w:szCs w:val="24"/>
        </w:rPr>
      </w:pPr>
      <w:r w:rsidRPr="004F64A1">
        <w:rPr>
          <w:rFonts w:ascii="Tw Cen MT" w:hAnsi="Tw Cen MT" w:cs="Times New Roman"/>
          <w:sz w:val="24"/>
          <w:szCs w:val="24"/>
        </w:rPr>
        <w:t xml:space="preserve">Dr. Ankita </w:t>
      </w:r>
      <w:proofErr w:type="gramStart"/>
      <w:r w:rsidRPr="004F64A1">
        <w:rPr>
          <w:rFonts w:ascii="Tw Cen MT" w:hAnsi="Tw Cen MT" w:cs="Times New Roman"/>
          <w:sz w:val="24"/>
          <w:szCs w:val="24"/>
        </w:rPr>
        <w:t>Deka,  Assistant</w:t>
      </w:r>
      <w:proofErr w:type="gramEnd"/>
      <w:r w:rsidRPr="004F64A1">
        <w:rPr>
          <w:rFonts w:ascii="Tw Cen MT" w:hAnsi="Tw Cen MT" w:cs="Times New Roman"/>
          <w:sz w:val="24"/>
          <w:szCs w:val="24"/>
        </w:rPr>
        <w:t xml:space="preserve"> Professor, Social Work Department, Augsburg College</w:t>
      </w:r>
    </w:p>
    <w:p w14:paraId="2AAD3946" w14:textId="77777777" w:rsidR="006F61D3" w:rsidRPr="004F64A1" w:rsidRDefault="006F61D3" w:rsidP="006F61D3">
      <w:pPr>
        <w:spacing w:before="0" w:after="0" w:line="240" w:lineRule="auto"/>
        <w:rPr>
          <w:rFonts w:ascii="Tw Cen MT" w:hAnsi="Tw Cen MT" w:cs="Times New Roman"/>
          <w:sz w:val="24"/>
          <w:szCs w:val="24"/>
        </w:rPr>
      </w:pPr>
    </w:p>
    <w:p w14:paraId="527AF664" w14:textId="77777777" w:rsidR="006F61D3" w:rsidRPr="004F64A1" w:rsidRDefault="006F61D3" w:rsidP="006F61D3">
      <w:pPr>
        <w:spacing w:before="0" w:after="120" w:line="240" w:lineRule="auto"/>
        <w:rPr>
          <w:rFonts w:ascii="Tw Cen MT" w:hAnsi="Tw Cen MT" w:cs="Times New Roman"/>
          <w:b/>
          <w:sz w:val="24"/>
          <w:szCs w:val="24"/>
        </w:rPr>
      </w:pPr>
      <w:r w:rsidRPr="004F64A1">
        <w:rPr>
          <w:rFonts w:ascii="Tw Cen MT" w:hAnsi="Tw Cen MT" w:cs="Times New Roman"/>
          <w:b/>
          <w:sz w:val="24"/>
          <w:szCs w:val="24"/>
        </w:rPr>
        <w:t>Project Contributors:</w:t>
      </w:r>
    </w:p>
    <w:p w14:paraId="524B2A80" w14:textId="77777777" w:rsidR="006F61D3" w:rsidRPr="004F64A1" w:rsidRDefault="006F61D3" w:rsidP="006F61D3">
      <w:pPr>
        <w:spacing w:before="0" w:after="0" w:line="240" w:lineRule="auto"/>
        <w:rPr>
          <w:rFonts w:ascii="Tw Cen MT" w:hAnsi="Tw Cen MT" w:cs="Times New Roman"/>
          <w:sz w:val="24"/>
          <w:szCs w:val="24"/>
        </w:rPr>
      </w:pPr>
      <w:r w:rsidRPr="004F64A1">
        <w:rPr>
          <w:rFonts w:ascii="Tw Cen MT" w:hAnsi="Tw Cen MT" w:cs="Times New Roman"/>
          <w:sz w:val="24"/>
          <w:szCs w:val="24"/>
        </w:rPr>
        <w:t xml:space="preserve">Nancy </w:t>
      </w:r>
      <w:proofErr w:type="spellStart"/>
      <w:r w:rsidRPr="004F64A1">
        <w:rPr>
          <w:rFonts w:ascii="Tw Cen MT" w:hAnsi="Tw Cen MT" w:cs="Times New Roman"/>
          <w:sz w:val="24"/>
          <w:szCs w:val="24"/>
        </w:rPr>
        <w:t>Pitsenbarger</w:t>
      </w:r>
      <w:proofErr w:type="spellEnd"/>
      <w:r w:rsidRPr="004F64A1">
        <w:rPr>
          <w:rFonts w:ascii="Tw Cen MT" w:hAnsi="Tw Cen MT" w:cs="Times New Roman"/>
          <w:sz w:val="24"/>
          <w:szCs w:val="24"/>
        </w:rPr>
        <w:t xml:space="preserve">, </w:t>
      </w:r>
      <w:r>
        <w:rPr>
          <w:rFonts w:ascii="Tw Cen MT" w:hAnsi="Tw Cen MT" w:cs="Times New Roman"/>
          <w:sz w:val="24"/>
          <w:szCs w:val="24"/>
        </w:rPr>
        <w:t>MPH(c)</w:t>
      </w:r>
      <w:r w:rsidRPr="004F64A1">
        <w:rPr>
          <w:rFonts w:ascii="Tw Cen MT" w:hAnsi="Tw Cen MT" w:cs="Times New Roman"/>
          <w:sz w:val="24"/>
          <w:szCs w:val="24"/>
        </w:rPr>
        <w:t>, University of Minnesota</w:t>
      </w:r>
    </w:p>
    <w:p w14:paraId="28AA57FA" w14:textId="77777777" w:rsidR="006F61D3" w:rsidRPr="004F64A1" w:rsidRDefault="006F61D3" w:rsidP="006F61D3">
      <w:pPr>
        <w:spacing w:before="0" w:after="0" w:line="240" w:lineRule="auto"/>
        <w:rPr>
          <w:rFonts w:ascii="Tw Cen MT" w:hAnsi="Tw Cen MT" w:cs="Times New Roman"/>
          <w:sz w:val="24"/>
          <w:szCs w:val="24"/>
        </w:rPr>
      </w:pPr>
      <w:r w:rsidRPr="004F64A1">
        <w:rPr>
          <w:rFonts w:ascii="Tw Cen MT" w:hAnsi="Tw Cen MT" w:cs="Times New Roman"/>
          <w:sz w:val="24"/>
          <w:szCs w:val="24"/>
        </w:rPr>
        <w:t>Lena Kretzmer, Graduate Intern, University of Minnesota</w:t>
      </w:r>
    </w:p>
    <w:p w14:paraId="29FDE5BE" w14:textId="77777777" w:rsidR="006F61D3" w:rsidRDefault="006F61D3" w:rsidP="006F61D3">
      <w:pPr>
        <w:spacing w:before="0" w:after="0" w:line="240" w:lineRule="auto"/>
        <w:rPr>
          <w:rFonts w:ascii="Tw Cen MT" w:hAnsi="Tw Cen MT" w:cs="Times New Roman"/>
          <w:sz w:val="24"/>
          <w:szCs w:val="24"/>
        </w:rPr>
      </w:pPr>
      <w:proofErr w:type="spellStart"/>
      <w:r w:rsidRPr="004F64A1">
        <w:rPr>
          <w:rFonts w:ascii="Tw Cen MT" w:hAnsi="Tw Cen MT" w:cs="Times New Roman"/>
          <w:sz w:val="24"/>
          <w:szCs w:val="24"/>
        </w:rPr>
        <w:t>Satlaj</w:t>
      </w:r>
      <w:proofErr w:type="spellEnd"/>
      <w:r w:rsidRPr="004F64A1">
        <w:rPr>
          <w:rFonts w:ascii="Tw Cen MT" w:hAnsi="Tw Cen MT" w:cs="Times New Roman"/>
          <w:sz w:val="24"/>
          <w:szCs w:val="24"/>
        </w:rPr>
        <w:t xml:space="preserve"> </w:t>
      </w:r>
      <w:proofErr w:type="spellStart"/>
      <w:r w:rsidRPr="004F64A1">
        <w:rPr>
          <w:rFonts w:ascii="Tw Cen MT" w:hAnsi="Tw Cen MT" w:cs="Times New Roman"/>
          <w:sz w:val="24"/>
          <w:szCs w:val="24"/>
        </w:rPr>
        <w:t>Dighe</w:t>
      </w:r>
      <w:proofErr w:type="spellEnd"/>
      <w:r w:rsidRPr="004F64A1">
        <w:rPr>
          <w:rFonts w:ascii="Tw Cen MT" w:hAnsi="Tw Cen MT" w:cs="Times New Roman"/>
          <w:sz w:val="24"/>
          <w:szCs w:val="24"/>
        </w:rPr>
        <w:t>, Graduate Intern, University of Minnesota</w:t>
      </w:r>
    </w:p>
    <w:p w14:paraId="0C636E49" w14:textId="77777777" w:rsidR="006F61D3" w:rsidRDefault="006F61D3" w:rsidP="006F61D3">
      <w:pPr>
        <w:spacing w:before="0" w:after="0" w:line="240" w:lineRule="auto"/>
        <w:rPr>
          <w:rFonts w:ascii="Tw Cen MT" w:hAnsi="Tw Cen MT" w:cs="Times New Roman"/>
          <w:sz w:val="24"/>
          <w:szCs w:val="24"/>
        </w:rPr>
      </w:pPr>
    </w:p>
    <w:p w14:paraId="5D8AAC34" w14:textId="77777777" w:rsidR="006F61D3" w:rsidRDefault="006F61D3" w:rsidP="006F61D3">
      <w:pPr>
        <w:spacing w:before="0" w:after="0" w:line="240" w:lineRule="auto"/>
        <w:rPr>
          <w:rFonts w:ascii="Tw Cen MT" w:hAnsi="Tw Cen MT" w:cs="Times New Roman"/>
          <w:sz w:val="24"/>
          <w:szCs w:val="24"/>
        </w:rPr>
      </w:pPr>
    </w:p>
    <w:p w14:paraId="2BFD1DE2" w14:textId="77777777" w:rsidR="006F61D3" w:rsidRPr="006F61D3" w:rsidRDefault="006F61D3" w:rsidP="006F61D3">
      <w:pPr>
        <w:spacing w:before="0" w:after="0" w:line="240" w:lineRule="auto"/>
        <w:jc w:val="center"/>
        <w:rPr>
          <w:rFonts w:ascii="Tw Cen MT" w:hAnsi="Tw Cen MT" w:cs="Times New Roman"/>
          <w:b/>
          <w:sz w:val="40"/>
          <w:szCs w:val="24"/>
        </w:rPr>
      </w:pPr>
      <w:r w:rsidRPr="006F61D3">
        <w:rPr>
          <w:rFonts w:ascii="Tw Cen MT" w:hAnsi="Tw Cen MT" w:cs="Times New Roman"/>
          <w:b/>
          <w:sz w:val="40"/>
          <w:szCs w:val="24"/>
        </w:rPr>
        <w:t xml:space="preserve">A Project of </w:t>
      </w:r>
      <w:proofErr w:type="spellStart"/>
      <w:r w:rsidRPr="006F61D3">
        <w:rPr>
          <w:rFonts w:ascii="Tw Cen MT" w:hAnsi="Tw Cen MT" w:cs="Times New Roman"/>
          <w:b/>
          <w:sz w:val="40"/>
          <w:szCs w:val="24"/>
        </w:rPr>
        <w:t>SeWA</w:t>
      </w:r>
      <w:proofErr w:type="spellEnd"/>
      <w:r w:rsidRPr="006F61D3">
        <w:rPr>
          <w:rFonts w:ascii="Tw Cen MT" w:hAnsi="Tw Cen MT" w:cs="Times New Roman"/>
          <w:b/>
          <w:sz w:val="40"/>
          <w:szCs w:val="24"/>
        </w:rPr>
        <w:t xml:space="preserve"> - AIFW</w:t>
      </w:r>
    </w:p>
    <w:p w14:paraId="28703C86" w14:textId="77777777" w:rsidR="005A6DF1" w:rsidRDefault="005A6DF1" w:rsidP="00A95DD1">
      <w:pPr>
        <w:jc w:val="right"/>
        <w:rPr>
          <w:rFonts w:ascii="Tw Cen MT" w:hAnsi="Tw Cen MT" w:cs="Times New Roman"/>
          <w:caps/>
          <w:sz w:val="24"/>
          <w:szCs w:val="24"/>
        </w:rPr>
      </w:pPr>
    </w:p>
    <w:sectPr w:rsidR="005A6DF1" w:rsidSect="00FD7171">
      <w:footerReference w:type="default" r:id="rId9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2F3A0" w14:textId="77777777" w:rsidR="0059309D" w:rsidRDefault="0059309D" w:rsidP="00864D4E">
      <w:pPr>
        <w:spacing w:before="0" w:after="0" w:line="240" w:lineRule="auto"/>
      </w:pPr>
      <w:r>
        <w:separator/>
      </w:r>
    </w:p>
  </w:endnote>
  <w:endnote w:type="continuationSeparator" w:id="0">
    <w:p w14:paraId="1D250E46" w14:textId="77777777" w:rsidR="0059309D" w:rsidRDefault="0059309D" w:rsidP="00864D4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mn-ea">
    <w:panose1 w:val="00000000000000000000"/>
    <w:charset w:val="00"/>
    <w:family w:val="roman"/>
    <w:notTrueType/>
    <w:pitch w:val="default"/>
  </w:font>
  <w:font w:name="+mn-cs">
    <w:panose1 w:val="00000000000000000000"/>
    <w:charset w:val="00"/>
    <w:family w:val="roman"/>
    <w:notTrueType/>
    <w:pitch w:val="default"/>
  </w:font>
  <w:font w:name="Aparajita">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7E953" w14:textId="77777777" w:rsidR="006F61D3" w:rsidRDefault="006F61D3">
    <w:pPr>
      <w:pStyle w:val="Footer"/>
      <w:pBdr>
        <w:top w:val="thinThickSmallGap" w:sz="24" w:space="1" w:color="622423" w:themeColor="accent2" w:themeShade="7F"/>
      </w:pBdr>
      <w:rPr>
        <w:rFonts w:asciiTheme="majorHAnsi" w:hAnsiTheme="majorHAnsi"/>
      </w:rPr>
    </w:pPr>
    <w:r>
      <w:rPr>
        <w:rFonts w:asciiTheme="majorHAnsi" w:hAnsiTheme="majorHAnsi"/>
      </w:rPr>
      <w:t>This report is available at www.sewa-aifw.org/publications</w:t>
    </w:r>
    <w:r>
      <w:rPr>
        <w:rFonts w:asciiTheme="majorHAnsi" w:hAnsiTheme="majorHAnsi"/>
      </w:rPr>
      <w:ptab w:relativeTo="margin" w:alignment="right" w:leader="none"/>
    </w:r>
    <w:r>
      <w:rPr>
        <w:rFonts w:asciiTheme="majorHAnsi" w:hAnsiTheme="majorHAnsi"/>
      </w:rPr>
      <w:t xml:space="preserve">Page </w:t>
    </w:r>
    <w:r w:rsidR="003F3090">
      <w:fldChar w:fldCharType="begin"/>
    </w:r>
    <w:r>
      <w:instrText xml:space="preserve"> PAGE   \* MERGEFORMAT </w:instrText>
    </w:r>
    <w:r w:rsidR="003F3090">
      <w:fldChar w:fldCharType="separate"/>
    </w:r>
    <w:r w:rsidR="004C75FB" w:rsidRPr="004C75FB">
      <w:rPr>
        <w:rFonts w:asciiTheme="majorHAnsi" w:hAnsiTheme="majorHAnsi"/>
        <w:noProof/>
      </w:rPr>
      <w:t>ii</w:t>
    </w:r>
    <w:r w:rsidR="003F3090">
      <w:rPr>
        <w:rFonts w:asciiTheme="majorHAnsi" w:hAnsiTheme="majorHAnsi"/>
        <w:noProof/>
      </w:rPr>
      <w:fldChar w:fldCharType="end"/>
    </w:r>
  </w:p>
  <w:p w14:paraId="33DF03AC" w14:textId="77777777" w:rsidR="006F61D3" w:rsidRDefault="006F61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2781850"/>
      <w:docPartObj>
        <w:docPartGallery w:val="Page Numbers (Bottom of Page)"/>
        <w:docPartUnique/>
      </w:docPartObj>
    </w:sdtPr>
    <w:sdtEndPr>
      <w:rPr>
        <w:noProof/>
      </w:rPr>
    </w:sdtEndPr>
    <w:sdtContent>
      <w:p w14:paraId="4FBBE220" w14:textId="77777777" w:rsidR="006F61D3" w:rsidRDefault="006F61D3">
        <w:pPr>
          <w:pStyle w:val="Footer"/>
          <w:jc w:val="right"/>
        </w:pPr>
      </w:p>
      <w:tbl>
        <w:tblPr>
          <w:tblStyle w:val="TableGrid"/>
          <w:tblW w:w="0" w:type="auto"/>
          <w:tblBorders>
            <w:top w:val="single" w:sz="4" w:space="0" w:color="A6A6A6" w:themeColor="background1" w:themeShade="A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8"/>
          <w:gridCol w:w="898"/>
        </w:tblGrid>
        <w:tr w:rsidR="006F61D3" w14:paraId="1725E069" w14:textId="77777777" w:rsidTr="00FD7171">
          <w:tc>
            <w:tcPr>
              <w:tcW w:w="8330" w:type="dxa"/>
            </w:tcPr>
            <w:p w14:paraId="75DECE86" w14:textId="77777777" w:rsidR="006F61D3" w:rsidRDefault="006F61D3" w:rsidP="00FD7171">
              <w:pPr>
                <w:pStyle w:val="Footer"/>
              </w:pPr>
            </w:p>
          </w:tc>
          <w:tc>
            <w:tcPr>
              <w:tcW w:w="912" w:type="dxa"/>
            </w:tcPr>
            <w:p w14:paraId="7FA5CFE7" w14:textId="77777777" w:rsidR="006F61D3" w:rsidRDefault="003F3090" w:rsidP="00FD7171">
              <w:pPr>
                <w:pStyle w:val="Footer"/>
                <w:jc w:val="right"/>
              </w:pPr>
              <w:r>
                <w:fldChar w:fldCharType="begin"/>
              </w:r>
              <w:r w:rsidR="006F61D3">
                <w:instrText xml:space="preserve"> PAGE   \* MERGEFORMAT </w:instrText>
              </w:r>
              <w:r>
                <w:fldChar w:fldCharType="separate"/>
              </w:r>
              <w:r w:rsidR="004C75FB">
                <w:rPr>
                  <w:noProof/>
                </w:rPr>
                <w:t>1</w:t>
              </w:r>
              <w:r>
                <w:rPr>
                  <w:noProof/>
                </w:rPr>
                <w:fldChar w:fldCharType="end"/>
              </w:r>
            </w:p>
          </w:tc>
        </w:tr>
      </w:tbl>
    </w:sdtContent>
  </w:sdt>
  <w:p w14:paraId="231EC9A1" w14:textId="77777777" w:rsidR="006F61D3" w:rsidRDefault="006F61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BB44D" w14:textId="77777777" w:rsidR="0059309D" w:rsidRDefault="0059309D" w:rsidP="00864D4E">
      <w:pPr>
        <w:spacing w:before="0" w:after="0" w:line="240" w:lineRule="auto"/>
      </w:pPr>
      <w:r>
        <w:separator/>
      </w:r>
    </w:p>
  </w:footnote>
  <w:footnote w:type="continuationSeparator" w:id="0">
    <w:p w14:paraId="4E03663D" w14:textId="77777777" w:rsidR="0059309D" w:rsidRDefault="0059309D" w:rsidP="00864D4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7020"/>
      <w:gridCol w:w="2006"/>
    </w:tblGrid>
    <w:tr w:rsidR="006F61D3" w:rsidRPr="008E2F2F" w14:paraId="41035B7F" w14:textId="77777777" w:rsidTr="00FD7171">
      <w:tc>
        <w:tcPr>
          <w:tcW w:w="7196" w:type="dxa"/>
          <w:vAlign w:val="bottom"/>
        </w:tcPr>
        <w:p w14:paraId="77EBD3BB" w14:textId="77777777" w:rsidR="006F61D3" w:rsidRPr="008E2F2F" w:rsidRDefault="006F61D3" w:rsidP="007D1DED">
          <w:pPr>
            <w:pStyle w:val="Header"/>
            <w:spacing w:before="120" w:after="120"/>
            <w:rPr>
              <w:rFonts w:ascii="Tw Cen MT" w:hAnsi="Tw Cen MT"/>
            </w:rPr>
          </w:pPr>
          <w:r w:rsidRPr="008E2F2F">
            <w:rPr>
              <w:rFonts w:ascii="Tw Cen MT" w:hAnsi="Tw Cen MT"/>
              <w:sz w:val="24"/>
            </w:rPr>
            <w:t>Project SAHAT – Minnesota South Asian Health Assessment Tool Report</w:t>
          </w:r>
        </w:p>
      </w:tc>
      <w:tc>
        <w:tcPr>
          <w:tcW w:w="2046" w:type="dxa"/>
          <w:vAlign w:val="center"/>
        </w:tcPr>
        <w:p w14:paraId="2D26B53B" w14:textId="77777777" w:rsidR="006F61D3" w:rsidRPr="008E2F2F" w:rsidRDefault="006F61D3" w:rsidP="00FD7171">
          <w:pPr>
            <w:pStyle w:val="Header"/>
            <w:spacing w:before="120" w:after="120"/>
            <w:jc w:val="right"/>
            <w:rPr>
              <w:rFonts w:ascii="Tw Cen MT" w:hAnsi="Tw Cen MT"/>
            </w:rPr>
          </w:pPr>
          <w:r w:rsidRPr="008E2F2F">
            <w:rPr>
              <w:rFonts w:ascii="Tw Cen MT" w:hAnsi="Tw Cen MT"/>
            </w:rPr>
            <w:t>2014</w:t>
          </w:r>
        </w:p>
      </w:tc>
    </w:tr>
  </w:tbl>
  <w:p w14:paraId="38D9E06B" w14:textId="77777777" w:rsidR="006F61D3" w:rsidRDefault="006F61D3" w:rsidP="008E2F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E6B2C"/>
    <w:multiLevelType w:val="hybridMultilevel"/>
    <w:tmpl w:val="64AEC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725EBF"/>
    <w:multiLevelType w:val="hybridMultilevel"/>
    <w:tmpl w:val="C8CA928A"/>
    <w:lvl w:ilvl="0" w:tplc="04090001">
      <w:start w:val="1"/>
      <w:numFmt w:val="bullet"/>
      <w:lvlText w:val=""/>
      <w:lvlJc w:val="left"/>
      <w:pPr>
        <w:ind w:left="180" w:hanging="180"/>
      </w:pPr>
      <w:rPr>
        <w:rFonts w:ascii="Symbol" w:hAnsi="Symbol" w:hint="default"/>
      </w:rPr>
    </w:lvl>
    <w:lvl w:ilvl="1" w:tplc="04090003">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cs="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cs="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2" w15:restartNumberingAfterBreak="0">
    <w:nsid w:val="0AE104E4"/>
    <w:multiLevelType w:val="hybridMultilevel"/>
    <w:tmpl w:val="C11C0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20E79"/>
    <w:multiLevelType w:val="hybridMultilevel"/>
    <w:tmpl w:val="5DDE6EB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0AB2211"/>
    <w:multiLevelType w:val="hybridMultilevel"/>
    <w:tmpl w:val="1F9A9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22A51"/>
    <w:multiLevelType w:val="hybridMultilevel"/>
    <w:tmpl w:val="EC9A72F8"/>
    <w:lvl w:ilvl="0" w:tplc="C3260C6E">
      <w:start w:val="1"/>
      <w:numFmt w:val="bullet"/>
      <w:lvlText w:val="•"/>
      <w:lvlJc w:val="left"/>
      <w:pPr>
        <w:tabs>
          <w:tab w:val="num" w:pos="720"/>
        </w:tabs>
        <w:ind w:left="720" w:hanging="360"/>
      </w:pPr>
      <w:rPr>
        <w:rFonts w:ascii="Arial" w:hAnsi="Arial" w:hint="default"/>
      </w:rPr>
    </w:lvl>
    <w:lvl w:ilvl="1" w:tplc="4F087060">
      <w:start w:val="1439"/>
      <w:numFmt w:val="bullet"/>
      <w:lvlText w:val="–"/>
      <w:lvlJc w:val="left"/>
      <w:pPr>
        <w:tabs>
          <w:tab w:val="num" w:pos="1440"/>
        </w:tabs>
        <w:ind w:left="1440" w:hanging="360"/>
      </w:pPr>
      <w:rPr>
        <w:rFonts w:ascii="Arial" w:hAnsi="Arial" w:hint="default"/>
      </w:rPr>
    </w:lvl>
    <w:lvl w:ilvl="2" w:tplc="92D8D28E">
      <w:start w:val="1"/>
      <w:numFmt w:val="bullet"/>
      <w:lvlText w:val="•"/>
      <w:lvlJc w:val="left"/>
      <w:pPr>
        <w:tabs>
          <w:tab w:val="num" w:pos="2160"/>
        </w:tabs>
        <w:ind w:left="2160" w:hanging="360"/>
      </w:pPr>
      <w:rPr>
        <w:rFonts w:ascii="Arial" w:hAnsi="Arial" w:hint="default"/>
      </w:rPr>
    </w:lvl>
    <w:lvl w:ilvl="3" w:tplc="3D44C51E" w:tentative="1">
      <w:start w:val="1"/>
      <w:numFmt w:val="bullet"/>
      <w:lvlText w:val="•"/>
      <w:lvlJc w:val="left"/>
      <w:pPr>
        <w:tabs>
          <w:tab w:val="num" w:pos="2880"/>
        </w:tabs>
        <w:ind w:left="2880" w:hanging="360"/>
      </w:pPr>
      <w:rPr>
        <w:rFonts w:ascii="Arial" w:hAnsi="Arial" w:hint="default"/>
      </w:rPr>
    </w:lvl>
    <w:lvl w:ilvl="4" w:tplc="AA6A46EC" w:tentative="1">
      <w:start w:val="1"/>
      <w:numFmt w:val="bullet"/>
      <w:lvlText w:val="•"/>
      <w:lvlJc w:val="left"/>
      <w:pPr>
        <w:tabs>
          <w:tab w:val="num" w:pos="3600"/>
        </w:tabs>
        <w:ind w:left="3600" w:hanging="360"/>
      </w:pPr>
      <w:rPr>
        <w:rFonts w:ascii="Arial" w:hAnsi="Arial" w:hint="default"/>
      </w:rPr>
    </w:lvl>
    <w:lvl w:ilvl="5" w:tplc="41C6C9DC" w:tentative="1">
      <w:start w:val="1"/>
      <w:numFmt w:val="bullet"/>
      <w:lvlText w:val="•"/>
      <w:lvlJc w:val="left"/>
      <w:pPr>
        <w:tabs>
          <w:tab w:val="num" w:pos="4320"/>
        </w:tabs>
        <w:ind w:left="4320" w:hanging="360"/>
      </w:pPr>
      <w:rPr>
        <w:rFonts w:ascii="Arial" w:hAnsi="Arial" w:hint="default"/>
      </w:rPr>
    </w:lvl>
    <w:lvl w:ilvl="6" w:tplc="806AE84A" w:tentative="1">
      <w:start w:val="1"/>
      <w:numFmt w:val="bullet"/>
      <w:lvlText w:val="•"/>
      <w:lvlJc w:val="left"/>
      <w:pPr>
        <w:tabs>
          <w:tab w:val="num" w:pos="5040"/>
        </w:tabs>
        <w:ind w:left="5040" w:hanging="360"/>
      </w:pPr>
      <w:rPr>
        <w:rFonts w:ascii="Arial" w:hAnsi="Arial" w:hint="default"/>
      </w:rPr>
    </w:lvl>
    <w:lvl w:ilvl="7" w:tplc="06F89796" w:tentative="1">
      <w:start w:val="1"/>
      <w:numFmt w:val="bullet"/>
      <w:lvlText w:val="•"/>
      <w:lvlJc w:val="left"/>
      <w:pPr>
        <w:tabs>
          <w:tab w:val="num" w:pos="5760"/>
        </w:tabs>
        <w:ind w:left="5760" w:hanging="360"/>
      </w:pPr>
      <w:rPr>
        <w:rFonts w:ascii="Arial" w:hAnsi="Arial" w:hint="default"/>
      </w:rPr>
    </w:lvl>
    <w:lvl w:ilvl="8" w:tplc="EBE696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315D6C"/>
    <w:multiLevelType w:val="hybridMultilevel"/>
    <w:tmpl w:val="6B80A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896EE4"/>
    <w:multiLevelType w:val="hybridMultilevel"/>
    <w:tmpl w:val="C09EE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A762F6"/>
    <w:multiLevelType w:val="hybridMultilevel"/>
    <w:tmpl w:val="62BA0E0C"/>
    <w:lvl w:ilvl="0" w:tplc="04090001">
      <w:start w:val="1"/>
      <w:numFmt w:val="bullet"/>
      <w:lvlText w:val=""/>
      <w:lvlJc w:val="left"/>
      <w:pPr>
        <w:ind w:left="180" w:hanging="18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cs="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cs="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9" w15:restartNumberingAfterBreak="0">
    <w:nsid w:val="15C268D9"/>
    <w:multiLevelType w:val="hybridMultilevel"/>
    <w:tmpl w:val="597A1734"/>
    <w:lvl w:ilvl="0" w:tplc="4F087060">
      <w:start w:val="1439"/>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 w15:restartNumberingAfterBreak="0">
    <w:nsid w:val="163D602B"/>
    <w:multiLevelType w:val="hybridMultilevel"/>
    <w:tmpl w:val="3A16CD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79D222B"/>
    <w:multiLevelType w:val="hybridMultilevel"/>
    <w:tmpl w:val="0D4A1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4C5A69"/>
    <w:multiLevelType w:val="hybridMultilevel"/>
    <w:tmpl w:val="968AA1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CE10B28"/>
    <w:multiLevelType w:val="hybridMultilevel"/>
    <w:tmpl w:val="58D0B7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D6A1155"/>
    <w:multiLevelType w:val="hybridMultilevel"/>
    <w:tmpl w:val="357C4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E9D1330"/>
    <w:multiLevelType w:val="hybridMultilevel"/>
    <w:tmpl w:val="89B8F962"/>
    <w:lvl w:ilvl="0" w:tplc="04090001">
      <w:start w:val="1"/>
      <w:numFmt w:val="bullet"/>
      <w:lvlText w:val=""/>
      <w:lvlJc w:val="left"/>
      <w:pPr>
        <w:ind w:left="180" w:hanging="18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cs="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cs="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6" w15:restartNumberingAfterBreak="0">
    <w:nsid w:val="20923F81"/>
    <w:multiLevelType w:val="hybridMultilevel"/>
    <w:tmpl w:val="03C875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45470D6"/>
    <w:multiLevelType w:val="hybridMultilevel"/>
    <w:tmpl w:val="43A812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56C6545"/>
    <w:multiLevelType w:val="hybridMultilevel"/>
    <w:tmpl w:val="D804B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7FE7D74"/>
    <w:multiLevelType w:val="hybridMultilevel"/>
    <w:tmpl w:val="DE4C982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9AE3C14"/>
    <w:multiLevelType w:val="hybridMultilevel"/>
    <w:tmpl w:val="290E4F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E23BC0"/>
    <w:multiLevelType w:val="hybridMultilevel"/>
    <w:tmpl w:val="F8C08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4A6CA7"/>
    <w:multiLevelType w:val="hybridMultilevel"/>
    <w:tmpl w:val="1B6C53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5857E4B"/>
    <w:multiLevelType w:val="hybridMultilevel"/>
    <w:tmpl w:val="96F0E8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7C6695"/>
    <w:multiLevelType w:val="hybridMultilevel"/>
    <w:tmpl w:val="694C0A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7DF3004"/>
    <w:multiLevelType w:val="hybridMultilevel"/>
    <w:tmpl w:val="7B12C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909451B"/>
    <w:multiLevelType w:val="hybridMultilevel"/>
    <w:tmpl w:val="B060CB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D7E4923"/>
    <w:multiLevelType w:val="hybridMultilevel"/>
    <w:tmpl w:val="28080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1B90FC1"/>
    <w:multiLevelType w:val="hybridMultilevel"/>
    <w:tmpl w:val="04C8BB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3850D34"/>
    <w:multiLevelType w:val="hybridMultilevel"/>
    <w:tmpl w:val="D1EE29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A0D1218"/>
    <w:multiLevelType w:val="hybridMultilevel"/>
    <w:tmpl w:val="0F326D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BF83C2C"/>
    <w:multiLevelType w:val="hybridMultilevel"/>
    <w:tmpl w:val="3AC4C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C9A05E8"/>
    <w:multiLevelType w:val="hybridMultilevel"/>
    <w:tmpl w:val="A998A47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15:restartNumberingAfterBreak="0">
    <w:nsid w:val="4EC81B7D"/>
    <w:multiLevelType w:val="hybridMultilevel"/>
    <w:tmpl w:val="9322FACE"/>
    <w:lvl w:ilvl="0" w:tplc="04090001">
      <w:start w:val="1"/>
      <w:numFmt w:val="bullet"/>
      <w:lvlText w:val=""/>
      <w:lvlJc w:val="left"/>
      <w:pPr>
        <w:ind w:left="180" w:hanging="18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cs="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cs="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34" w15:restartNumberingAfterBreak="0">
    <w:nsid w:val="56780018"/>
    <w:multiLevelType w:val="hybridMultilevel"/>
    <w:tmpl w:val="7B469628"/>
    <w:lvl w:ilvl="0" w:tplc="04090001">
      <w:start w:val="1"/>
      <w:numFmt w:val="bullet"/>
      <w:lvlText w:val=""/>
      <w:lvlJc w:val="left"/>
      <w:pPr>
        <w:ind w:left="180" w:hanging="18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cs="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cs="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35" w15:restartNumberingAfterBreak="0">
    <w:nsid w:val="5A385244"/>
    <w:multiLevelType w:val="hybridMultilevel"/>
    <w:tmpl w:val="887A36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E41244C"/>
    <w:multiLevelType w:val="multilevel"/>
    <w:tmpl w:val="8FB239F8"/>
    <w:lvl w:ilvl="0">
      <w:start w:val="2"/>
      <w:numFmt w:val="decimal"/>
      <w:pStyle w:val="question"/>
      <w:lvlText w:val="%1."/>
      <w:lvlJc w:val="left"/>
      <w:pPr>
        <w:tabs>
          <w:tab w:val="num" w:pos="1170"/>
        </w:tabs>
        <w:ind w:left="1170" w:hanging="720"/>
      </w:pPr>
      <w:rPr>
        <w:rFonts w:ascii="Times New Roman" w:hAnsi="Times New Roman" w:hint="default"/>
        <w:b w:val="0"/>
        <w:sz w:val="22"/>
        <w:szCs w:val="22"/>
      </w:rPr>
    </w:lvl>
    <w:lvl w:ilvl="1">
      <w:start w:val="1"/>
      <w:numFmt w:val="lowerLetter"/>
      <w:lvlText w:val="%2)"/>
      <w:lvlJc w:val="left"/>
      <w:pPr>
        <w:tabs>
          <w:tab w:val="num" w:pos="720"/>
        </w:tabs>
        <w:ind w:left="720" w:hanging="360"/>
      </w:pPr>
      <w:rPr>
        <w:rFonts w:hint="default"/>
      </w:rPr>
    </w:lvl>
    <w:lvl w:ilvl="2">
      <w:start w:val="1"/>
      <w:numFmt w:val="lowerLetter"/>
      <w:lvlText w:val="12%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610A7777"/>
    <w:multiLevelType w:val="hybridMultilevel"/>
    <w:tmpl w:val="CEA2C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4D226F"/>
    <w:multiLevelType w:val="multilevel"/>
    <w:tmpl w:val="FB64C9B0"/>
    <w:lvl w:ilvl="0">
      <w:start w:val="1"/>
      <w:numFmt w:val="decimal"/>
      <w:pStyle w:val="Heading1"/>
      <w:lvlText w:val="%1"/>
      <w:lvlJc w:val="left"/>
      <w:pPr>
        <w:ind w:left="612" w:hanging="432"/>
      </w:pPr>
    </w:lvl>
    <w:lvl w:ilvl="1">
      <w:start w:val="1"/>
      <w:numFmt w:val="decimal"/>
      <w:pStyle w:val="Heading2"/>
      <w:lvlText w:val="%1.%2"/>
      <w:lvlJc w:val="left"/>
      <w:pPr>
        <w:ind w:left="846" w:hanging="576"/>
      </w:pPr>
      <w:rPr>
        <w:sz w:val="28"/>
      </w:rPr>
    </w:lvl>
    <w:lvl w:ilvl="2">
      <w:start w:val="1"/>
      <w:numFmt w:val="decimal"/>
      <w:pStyle w:val="Heading3"/>
      <w:lvlText w:val="%1.%2.%3"/>
      <w:lvlJc w:val="left"/>
      <w:pPr>
        <w:ind w:left="477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620C2DB5"/>
    <w:multiLevelType w:val="hybridMultilevel"/>
    <w:tmpl w:val="4D32F96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77E0A20"/>
    <w:multiLevelType w:val="hybridMultilevel"/>
    <w:tmpl w:val="202C7C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1D77C2"/>
    <w:multiLevelType w:val="hybridMultilevel"/>
    <w:tmpl w:val="1B7E1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75184F"/>
    <w:multiLevelType w:val="hybridMultilevel"/>
    <w:tmpl w:val="4BBCFA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B31059"/>
    <w:multiLevelType w:val="hybridMultilevel"/>
    <w:tmpl w:val="A2169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264D70"/>
    <w:multiLevelType w:val="hybridMultilevel"/>
    <w:tmpl w:val="5986F1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00C5F2D"/>
    <w:multiLevelType w:val="multilevel"/>
    <w:tmpl w:val="0B3AF89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26A252F"/>
    <w:multiLevelType w:val="hybridMultilevel"/>
    <w:tmpl w:val="49A23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4BD58FC"/>
    <w:multiLevelType w:val="hybridMultilevel"/>
    <w:tmpl w:val="0A06D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BA838F0"/>
    <w:multiLevelType w:val="hybridMultilevel"/>
    <w:tmpl w:val="3A24FB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CE9373C"/>
    <w:multiLevelType w:val="hybridMultilevel"/>
    <w:tmpl w:val="55B2F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DDC387D"/>
    <w:multiLevelType w:val="hybridMultilevel"/>
    <w:tmpl w:val="8A7C1A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7649723">
    <w:abstractNumId w:val="38"/>
  </w:num>
  <w:num w:numId="2" w16cid:durableId="1685857224">
    <w:abstractNumId w:val="3"/>
  </w:num>
  <w:num w:numId="3" w16cid:durableId="470293370">
    <w:abstractNumId w:val="40"/>
  </w:num>
  <w:num w:numId="4" w16cid:durableId="269362979">
    <w:abstractNumId w:val="45"/>
  </w:num>
  <w:num w:numId="5" w16cid:durableId="238102757">
    <w:abstractNumId w:val="35"/>
  </w:num>
  <w:num w:numId="6" w16cid:durableId="1007756057">
    <w:abstractNumId w:val="24"/>
  </w:num>
  <w:num w:numId="7" w16cid:durableId="1013460266">
    <w:abstractNumId w:val="18"/>
  </w:num>
  <w:num w:numId="8" w16cid:durableId="1659113670">
    <w:abstractNumId w:val="22"/>
  </w:num>
  <w:num w:numId="9" w16cid:durableId="548421021">
    <w:abstractNumId w:val="44"/>
  </w:num>
  <w:num w:numId="10" w16cid:durableId="649945632">
    <w:abstractNumId w:val="39"/>
  </w:num>
  <w:num w:numId="11" w16cid:durableId="1443762769">
    <w:abstractNumId w:val="36"/>
  </w:num>
  <w:num w:numId="12" w16cid:durableId="458687069">
    <w:abstractNumId w:val="19"/>
  </w:num>
  <w:num w:numId="13" w16cid:durableId="1873882469">
    <w:abstractNumId w:val="49"/>
  </w:num>
  <w:num w:numId="14" w16cid:durableId="421150169">
    <w:abstractNumId w:val="0"/>
  </w:num>
  <w:num w:numId="15" w16cid:durableId="523371337">
    <w:abstractNumId w:val="10"/>
  </w:num>
  <w:num w:numId="16" w16cid:durableId="233902549">
    <w:abstractNumId w:val="30"/>
  </w:num>
  <w:num w:numId="17" w16cid:durableId="929890598">
    <w:abstractNumId w:val="37"/>
  </w:num>
  <w:num w:numId="18" w16cid:durableId="1964576021">
    <w:abstractNumId w:val="6"/>
  </w:num>
  <w:num w:numId="19" w16cid:durableId="1523784485">
    <w:abstractNumId w:val="2"/>
  </w:num>
  <w:num w:numId="20" w16cid:durableId="906107160">
    <w:abstractNumId w:val="32"/>
  </w:num>
  <w:num w:numId="21" w16cid:durableId="71703263">
    <w:abstractNumId w:val="41"/>
  </w:num>
  <w:num w:numId="22" w16cid:durableId="364213539">
    <w:abstractNumId w:val="20"/>
  </w:num>
  <w:num w:numId="23" w16cid:durableId="810632632">
    <w:abstractNumId w:val="27"/>
  </w:num>
  <w:num w:numId="24" w16cid:durableId="875119752">
    <w:abstractNumId w:val="46"/>
  </w:num>
  <w:num w:numId="25" w16cid:durableId="104858096">
    <w:abstractNumId w:val="7"/>
  </w:num>
  <w:num w:numId="26" w16cid:durableId="408311226">
    <w:abstractNumId w:val="42"/>
  </w:num>
  <w:num w:numId="27" w16cid:durableId="1587762644">
    <w:abstractNumId w:val="5"/>
  </w:num>
  <w:num w:numId="28" w16cid:durableId="1325938701">
    <w:abstractNumId w:val="25"/>
  </w:num>
  <w:num w:numId="29" w16cid:durableId="464783572">
    <w:abstractNumId w:val="26"/>
  </w:num>
  <w:num w:numId="30" w16cid:durableId="330565357">
    <w:abstractNumId w:val="48"/>
  </w:num>
  <w:num w:numId="31" w16cid:durableId="225603483">
    <w:abstractNumId w:val="1"/>
  </w:num>
  <w:num w:numId="32" w16cid:durableId="1434782234">
    <w:abstractNumId w:val="8"/>
  </w:num>
  <w:num w:numId="33" w16cid:durableId="746224218">
    <w:abstractNumId w:val="15"/>
  </w:num>
  <w:num w:numId="34" w16cid:durableId="1013651333">
    <w:abstractNumId w:val="34"/>
  </w:num>
  <w:num w:numId="35" w16cid:durableId="565922346">
    <w:abstractNumId w:val="33"/>
  </w:num>
  <w:num w:numId="36" w16cid:durableId="1398625624">
    <w:abstractNumId w:val="12"/>
  </w:num>
  <w:num w:numId="37" w16cid:durableId="643048749">
    <w:abstractNumId w:val="11"/>
  </w:num>
  <w:num w:numId="38" w16cid:durableId="62878212">
    <w:abstractNumId w:val="50"/>
  </w:num>
  <w:num w:numId="39" w16cid:durableId="1850439575">
    <w:abstractNumId w:val="23"/>
  </w:num>
  <w:num w:numId="40" w16cid:durableId="1020543698">
    <w:abstractNumId w:val="14"/>
  </w:num>
  <w:num w:numId="41" w16cid:durableId="2101363570">
    <w:abstractNumId w:val="47"/>
  </w:num>
  <w:num w:numId="42" w16cid:durableId="889651358">
    <w:abstractNumId w:val="17"/>
  </w:num>
  <w:num w:numId="43" w16cid:durableId="137961054">
    <w:abstractNumId w:val="13"/>
  </w:num>
  <w:num w:numId="44" w16cid:durableId="414742969">
    <w:abstractNumId w:val="4"/>
  </w:num>
  <w:num w:numId="45" w16cid:durableId="1021130232">
    <w:abstractNumId w:val="31"/>
  </w:num>
  <w:num w:numId="46" w16cid:durableId="1978610945">
    <w:abstractNumId w:val="29"/>
  </w:num>
  <w:num w:numId="47" w16cid:durableId="135800137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47298985">
    <w:abstractNumId w:val="21"/>
  </w:num>
  <w:num w:numId="49" w16cid:durableId="2087414400">
    <w:abstractNumId w:val="16"/>
  </w:num>
  <w:num w:numId="50" w16cid:durableId="536503770">
    <w:abstractNumId w:val="28"/>
  </w:num>
  <w:num w:numId="51" w16cid:durableId="502862213">
    <w:abstractNumId w:val="38"/>
  </w:num>
  <w:num w:numId="52" w16cid:durableId="777792104">
    <w:abstractNumId w:val="38"/>
  </w:num>
  <w:num w:numId="53" w16cid:durableId="1211454059">
    <w:abstractNumId w:val="38"/>
  </w:num>
  <w:num w:numId="54" w16cid:durableId="1924990853">
    <w:abstractNumId w:val="38"/>
  </w:num>
  <w:num w:numId="55" w16cid:durableId="246692398">
    <w:abstractNumId w:val="4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05C"/>
    <w:rsid w:val="000028F0"/>
    <w:rsid w:val="00012B99"/>
    <w:rsid w:val="00014414"/>
    <w:rsid w:val="0002351D"/>
    <w:rsid w:val="00024C7A"/>
    <w:rsid w:val="0002513A"/>
    <w:rsid w:val="00030DB6"/>
    <w:rsid w:val="000359B8"/>
    <w:rsid w:val="00037CB6"/>
    <w:rsid w:val="000413E7"/>
    <w:rsid w:val="00042879"/>
    <w:rsid w:val="000453B0"/>
    <w:rsid w:val="0004767D"/>
    <w:rsid w:val="00050299"/>
    <w:rsid w:val="00050504"/>
    <w:rsid w:val="00050DD0"/>
    <w:rsid w:val="00052EF7"/>
    <w:rsid w:val="00057192"/>
    <w:rsid w:val="00061E92"/>
    <w:rsid w:val="0006472F"/>
    <w:rsid w:val="000675A7"/>
    <w:rsid w:val="00073603"/>
    <w:rsid w:val="00077857"/>
    <w:rsid w:val="00087CEC"/>
    <w:rsid w:val="00093506"/>
    <w:rsid w:val="00095D78"/>
    <w:rsid w:val="000A1AA9"/>
    <w:rsid w:val="000A382E"/>
    <w:rsid w:val="000A3BAE"/>
    <w:rsid w:val="000A7AF7"/>
    <w:rsid w:val="000A7D93"/>
    <w:rsid w:val="000B4F4A"/>
    <w:rsid w:val="000C02D4"/>
    <w:rsid w:val="000C2115"/>
    <w:rsid w:val="000C5760"/>
    <w:rsid w:val="000C7975"/>
    <w:rsid w:val="000D2FA1"/>
    <w:rsid w:val="000E2E9E"/>
    <w:rsid w:val="000E31DE"/>
    <w:rsid w:val="000E3C9E"/>
    <w:rsid w:val="000E4DBD"/>
    <w:rsid w:val="000F7703"/>
    <w:rsid w:val="001032C9"/>
    <w:rsid w:val="00105686"/>
    <w:rsid w:val="00107908"/>
    <w:rsid w:val="00112629"/>
    <w:rsid w:val="00113B4C"/>
    <w:rsid w:val="001162B5"/>
    <w:rsid w:val="001241BA"/>
    <w:rsid w:val="0012477A"/>
    <w:rsid w:val="00126A54"/>
    <w:rsid w:val="0014007D"/>
    <w:rsid w:val="001412D3"/>
    <w:rsid w:val="001472C5"/>
    <w:rsid w:val="00151566"/>
    <w:rsid w:val="00151791"/>
    <w:rsid w:val="00152429"/>
    <w:rsid w:val="001527DD"/>
    <w:rsid w:val="0015430B"/>
    <w:rsid w:val="00156183"/>
    <w:rsid w:val="001570BD"/>
    <w:rsid w:val="0016013E"/>
    <w:rsid w:val="00182DCA"/>
    <w:rsid w:val="001913BD"/>
    <w:rsid w:val="001921B8"/>
    <w:rsid w:val="00194D64"/>
    <w:rsid w:val="001A397D"/>
    <w:rsid w:val="001A7881"/>
    <w:rsid w:val="001B265F"/>
    <w:rsid w:val="001B3520"/>
    <w:rsid w:val="001B3557"/>
    <w:rsid w:val="001B3791"/>
    <w:rsid w:val="001C2FBD"/>
    <w:rsid w:val="001C599C"/>
    <w:rsid w:val="001E0406"/>
    <w:rsid w:val="001E2E45"/>
    <w:rsid w:val="001E31C5"/>
    <w:rsid w:val="001E761E"/>
    <w:rsid w:val="001F0DCA"/>
    <w:rsid w:val="001F2D59"/>
    <w:rsid w:val="001F6519"/>
    <w:rsid w:val="001F6A12"/>
    <w:rsid w:val="001F798C"/>
    <w:rsid w:val="00202D68"/>
    <w:rsid w:val="00204B72"/>
    <w:rsid w:val="002069CE"/>
    <w:rsid w:val="0020765C"/>
    <w:rsid w:val="00212CAF"/>
    <w:rsid w:val="00222483"/>
    <w:rsid w:val="00224637"/>
    <w:rsid w:val="00234C54"/>
    <w:rsid w:val="00244D2E"/>
    <w:rsid w:val="00245DCA"/>
    <w:rsid w:val="002518E4"/>
    <w:rsid w:val="00252725"/>
    <w:rsid w:val="00252F27"/>
    <w:rsid w:val="00256706"/>
    <w:rsid w:val="002616AD"/>
    <w:rsid w:val="00262A02"/>
    <w:rsid w:val="0026550C"/>
    <w:rsid w:val="002766FA"/>
    <w:rsid w:val="0027794E"/>
    <w:rsid w:val="00284188"/>
    <w:rsid w:val="002841DD"/>
    <w:rsid w:val="00290737"/>
    <w:rsid w:val="00291A78"/>
    <w:rsid w:val="002924B0"/>
    <w:rsid w:val="002928A8"/>
    <w:rsid w:val="00294146"/>
    <w:rsid w:val="002A3C8C"/>
    <w:rsid w:val="002B1C26"/>
    <w:rsid w:val="002B1DA8"/>
    <w:rsid w:val="002B6A1B"/>
    <w:rsid w:val="002C1503"/>
    <w:rsid w:val="002C1C0D"/>
    <w:rsid w:val="002C1E74"/>
    <w:rsid w:val="002C2E04"/>
    <w:rsid w:val="002C5A8C"/>
    <w:rsid w:val="002C677D"/>
    <w:rsid w:val="002C7AA2"/>
    <w:rsid w:val="002D11A9"/>
    <w:rsid w:val="002D3D1D"/>
    <w:rsid w:val="002D44CA"/>
    <w:rsid w:val="002D7C86"/>
    <w:rsid w:val="002E16B1"/>
    <w:rsid w:val="002E217F"/>
    <w:rsid w:val="002F5802"/>
    <w:rsid w:val="0030252C"/>
    <w:rsid w:val="00312DC9"/>
    <w:rsid w:val="0031321D"/>
    <w:rsid w:val="003160FA"/>
    <w:rsid w:val="00316FE0"/>
    <w:rsid w:val="00320435"/>
    <w:rsid w:val="00320EA9"/>
    <w:rsid w:val="00325C71"/>
    <w:rsid w:val="00336B25"/>
    <w:rsid w:val="003543BC"/>
    <w:rsid w:val="00354FCE"/>
    <w:rsid w:val="00355849"/>
    <w:rsid w:val="00357DB9"/>
    <w:rsid w:val="003607CC"/>
    <w:rsid w:val="003611CB"/>
    <w:rsid w:val="00362F84"/>
    <w:rsid w:val="00375963"/>
    <w:rsid w:val="003807B9"/>
    <w:rsid w:val="00380B47"/>
    <w:rsid w:val="0038197B"/>
    <w:rsid w:val="00384290"/>
    <w:rsid w:val="003870E9"/>
    <w:rsid w:val="00390F1E"/>
    <w:rsid w:val="003963EA"/>
    <w:rsid w:val="0039648D"/>
    <w:rsid w:val="003A3A66"/>
    <w:rsid w:val="003A7110"/>
    <w:rsid w:val="003B31F2"/>
    <w:rsid w:val="003C0267"/>
    <w:rsid w:val="003C07AB"/>
    <w:rsid w:val="003D0A92"/>
    <w:rsid w:val="003D54CB"/>
    <w:rsid w:val="003D689E"/>
    <w:rsid w:val="003D71ED"/>
    <w:rsid w:val="003E3986"/>
    <w:rsid w:val="003E4F52"/>
    <w:rsid w:val="003E589A"/>
    <w:rsid w:val="003E73BB"/>
    <w:rsid w:val="003E7EE0"/>
    <w:rsid w:val="003F0BC2"/>
    <w:rsid w:val="003F1F6C"/>
    <w:rsid w:val="003F29F7"/>
    <w:rsid w:val="003F2C96"/>
    <w:rsid w:val="003F3090"/>
    <w:rsid w:val="004069B8"/>
    <w:rsid w:val="00406E1F"/>
    <w:rsid w:val="00410B91"/>
    <w:rsid w:val="00412232"/>
    <w:rsid w:val="00412A74"/>
    <w:rsid w:val="00417E4A"/>
    <w:rsid w:val="00422492"/>
    <w:rsid w:val="00426928"/>
    <w:rsid w:val="00427490"/>
    <w:rsid w:val="00430D34"/>
    <w:rsid w:val="00432631"/>
    <w:rsid w:val="00435DD2"/>
    <w:rsid w:val="00447900"/>
    <w:rsid w:val="00447DE3"/>
    <w:rsid w:val="00450AAE"/>
    <w:rsid w:val="00450B46"/>
    <w:rsid w:val="0045512D"/>
    <w:rsid w:val="00455EC7"/>
    <w:rsid w:val="004638F1"/>
    <w:rsid w:val="0046680E"/>
    <w:rsid w:val="00466D97"/>
    <w:rsid w:val="00472D57"/>
    <w:rsid w:val="004737ED"/>
    <w:rsid w:val="00476A68"/>
    <w:rsid w:val="00482876"/>
    <w:rsid w:val="00484C4E"/>
    <w:rsid w:val="00486DCA"/>
    <w:rsid w:val="00494CF3"/>
    <w:rsid w:val="00496E3E"/>
    <w:rsid w:val="004A2D04"/>
    <w:rsid w:val="004A3D43"/>
    <w:rsid w:val="004A5493"/>
    <w:rsid w:val="004C355B"/>
    <w:rsid w:val="004C5E00"/>
    <w:rsid w:val="004C75FB"/>
    <w:rsid w:val="004D0A21"/>
    <w:rsid w:val="004D2563"/>
    <w:rsid w:val="004E0B15"/>
    <w:rsid w:val="004E46AA"/>
    <w:rsid w:val="004E4F2F"/>
    <w:rsid w:val="004F3D24"/>
    <w:rsid w:val="004F64A1"/>
    <w:rsid w:val="00500D61"/>
    <w:rsid w:val="00502A9D"/>
    <w:rsid w:val="00502AA1"/>
    <w:rsid w:val="00503857"/>
    <w:rsid w:val="0050620C"/>
    <w:rsid w:val="0050675C"/>
    <w:rsid w:val="00520D30"/>
    <w:rsid w:val="005211B4"/>
    <w:rsid w:val="005240A5"/>
    <w:rsid w:val="0052472F"/>
    <w:rsid w:val="00531003"/>
    <w:rsid w:val="005467A8"/>
    <w:rsid w:val="00563BC1"/>
    <w:rsid w:val="0057583F"/>
    <w:rsid w:val="00576874"/>
    <w:rsid w:val="00576AFD"/>
    <w:rsid w:val="00577246"/>
    <w:rsid w:val="00580327"/>
    <w:rsid w:val="005917C8"/>
    <w:rsid w:val="0059309D"/>
    <w:rsid w:val="00594494"/>
    <w:rsid w:val="005A1360"/>
    <w:rsid w:val="005A5A4C"/>
    <w:rsid w:val="005A6DF1"/>
    <w:rsid w:val="005B12C6"/>
    <w:rsid w:val="005B4980"/>
    <w:rsid w:val="005C004D"/>
    <w:rsid w:val="005C073A"/>
    <w:rsid w:val="005C3CEA"/>
    <w:rsid w:val="005D047F"/>
    <w:rsid w:val="005D741E"/>
    <w:rsid w:val="005E04FD"/>
    <w:rsid w:val="005E0B1C"/>
    <w:rsid w:val="005E15E6"/>
    <w:rsid w:val="005E554B"/>
    <w:rsid w:val="005F1597"/>
    <w:rsid w:val="005F21F3"/>
    <w:rsid w:val="005F23DC"/>
    <w:rsid w:val="005F367E"/>
    <w:rsid w:val="005F421F"/>
    <w:rsid w:val="005F578D"/>
    <w:rsid w:val="0060064D"/>
    <w:rsid w:val="00601226"/>
    <w:rsid w:val="0061360E"/>
    <w:rsid w:val="006152D5"/>
    <w:rsid w:val="006223E1"/>
    <w:rsid w:val="00622749"/>
    <w:rsid w:val="00625288"/>
    <w:rsid w:val="00625D2B"/>
    <w:rsid w:val="00632F08"/>
    <w:rsid w:val="00640330"/>
    <w:rsid w:val="00640B3F"/>
    <w:rsid w:val="006417CE"/>
    <w:rsid w:val="00641BD4"/>
    <w:rsid w:val="006454D2"/>
    <w:rsid w:val="006505AD"/>
    <w:rsid w:val="00651117"/>
    <w:rsid w:val="00651DEE"/>
    <w:rsid w:val="00651E67"/>
    <w:rsid w:val="00652BC4"/>
    <w:rsid w:val="00652C9F"/>
    <w:rsid w:val="00655C9F"/>
    <w:rsid w:val="00660954"/>
    <w:rsid w:val="00666F7B"/>
    <w:rsid w:val="00674C7F"/>
    <w:rsid w:val="006805CD"/>
    <w:rsid w:val="0068322F"/>
    <w:rsid w:val="006847CF"/>
    <w:rsid w:val="006879D1"/>
    <w:rsid w:val="00687B09"/>
    <w:rsid w:val="00687F94"/>
    <w:rsid w:val="00694FA8"/>
    <w:rsid w:val="0069592C"/>
    <w:rsid w:val="006A3B90"/>
    <w:rsid w:val="006A541B"/>
    <w:rsid w:val="006A5B8B"/>
    <w:rsid w:val="006A6324"/>
    <w:rsid w:val="006A757E"/>
    <w:rsid w:val="006B011A"/>
    <w:rsid w:val="006C5611"/>
    <w:rsid w:val="006C5794"/>
    <w:rsid w:val="006D5C98"/>
    <w:rsid w:val="006E180B"/>
    <w:rsid w:val="006E23C4"/>
    <w:rsid w:val="006E2C80"/>
    <w:rsid w:val="006E4B16"/>
    <w:rsid w:val="006E536F"/>
    <w:rsid w:val="006F39BA"/>
    <w:rsid w:val="006F427E"/>
    <w:rsid w:val="006F4FC1"/>
    <w:rsid w:val="006F5623"/>
    <w:rsid w:val="006F61D3"/>
    <w:rsid w:val="006F746A"/>
    <w:rsid w:val="006F7617"/>
    <w:rsid w:val="006F788C"/>
    <w:rsid w:val="0070456C"/>
    <w:rsid w:val="00707263"/>
    <w:rsid w:val="00712738"/>
    <w:rsid w:val="0072036F"/>
    <w:rsid w:val="00725383"/>
    <w:rsid w:val="00725B98"/>
    <w:rsid w:val="00727FB1"/>
    <w:rsid w:val="007509E1"/>
    <w:rsid w:val="00751541"/>
    <w:rsid w:val="00754824"/>
    <w:rsid w:val="00756681"/>
    <w:rsid w:val="00764F2A"/>
    <w:rsid w:val="0077047D"/>
    <w:rsid w:val="007938C1"/>
    <w:rsid w:val="00793F19"/>
    <w:rsid w:val="007954A6"/>
    <w:rsid w:val="007956ED"/>
    <w:rsid w:val="00797BED"/>
    <w:rsid w:val="007A0910"/>
    <w:rsid w:val="007A1D79"/>
    <w:rsid w:val="007A301B"/>
    <w:rsid w:val="007A3BBE"/>
    <w:rsid w:val="007A6B44"/>
    <w:rsid w:val="007B046F"/>
    <w:rsid w:val="007B5A95"/>
    <w:rsid w:val="007B7357"/>
    <w:rsid w:val="007C374A"/>
    <w:rsid w:val="007C37A4"/>
    <w:rsid w:val="007C44B2"/>
    <w:rsid w:val="007C6EE7"/>
    <w:rsid w:val="007D0FCB"/>
    <w:rsid w:val="007D1633"/>
    <w:rsid w:val="007D1DED"/>
    <w:rsid w:val="007D623E"/>
    <w:rsid w:val="007D7C82"/>
    <w:rsid w:val="007E2AEF"/>
    <w:rsid w:val="007E64F2"/>
    <w:rsid w:val="007F1661"/>
    <w:rsid w:val="007F2B98"/>
    <w:rsid w:val="007F3573"/>
    <w:rsid w:val="007F6A17"/>
    <w:rsid w:val="008021E5"/>
    <w:rsid w:val="00811420"/>
    <w:rsid w:val="00821158"/>
    <w:rsid w:val="00822E2C"/>
    <w:rsid w:val="00827B56"/>
    <w:rsid w:val="008352E3"/>
    <w:rsid w:val="00841184"/>
    <w:rsid w:val="0084350E"/>
    <w:rsid w:val="00846A0F"/>
    <w:rsid w:val="00850699"/>
    <w:rsid w:val="008559D0"/>
    <w:rsid w:val="00863650"/>
    <w:rsid w:val="00864D4E"/>
    <w:rsid w:val="00867DFA"/>
    <w:rsid w:val="00876240"/>
    <w:rsid w:val="00876935"/>
    <w:rsid w:val="0088089C"/>
    <w:rsid w:val="00890061"/>
    <w:rsid w:val="00892F9B"/>
    <w:rsid w:val="008A623C"/>
    <w:rsid w:val="008B2439"/>
    <w:rsid w:val="008B47C7"/>
    <w:rsid w:val="008B6440"/>
    <w:rsid w:val="008B686D"/>
    <w:rsid w:val="008C16B7"/>
    <w:rsid w:val="008C1F44"/>
    <w:rsid w:val="008C2FDD"/>
    <w:rsid w:val="008C33F4"/>
    <w:rsid w:val="008C5A02"/>
    <w:rsid w:val="008D3580"/>
    <w:rsid w:val="008D38EA"/>
    <w:rsid w:val="008E2F2F"/>
    <w:rsid w:val="008E3B90"/>
    <w:rsid w:val="008E4E42"/>
    <w:rsid w:val="008E541F"/>
    <w:rsid w:val="008F06AE"/>
    <w:rsid w:val="008F09FE"/>
    <w:rsid w:val="008F511A"/>
    <w:rsid w:val="00904493"/>
    <w:rsid w:val="0091192C"/>
    <w:rsid w:val="009133F6"/>
    <w:rsid w:val="00915664"/>
    <w:rsid w:val="0092030E"/>
    <w:rsid w:val="0092189A"/>
    <w:rsid w:val="00933C9C"/>
    <w:rsid w:val="00933E92"/>
    <w:rsid w:val="00936BC7"/>
    <w:rsid w:val="00941B16"/>
    <w:rsid w:val="00941D80"/>
    <w:rsid w:val="009421F2"/>
    <w:rsid w:val="0094276C"/>
    <w:rsid w:val="009575AA"/>
    <w:rsid w:val="00965BE0"/>
    <w:rsid w:val="00966EC8"/>
    <w:rsid w:val="00967D45"/>
    <w:rsid w:val="0097132B"/>
    <w:rsid w:val="0098156B"/>
    <w:rsid w:val="00986B64"/>
    <w:rsid w:val="00987432"/>
    <w:rsid w:val="009A024F"/>
    <w:rsid w:val="009A3C9C"/>
    <w:rsid w:val="009A5258"/>
    <w:rsid w:val="009A7C25"/>
    <w:rsid w:val="009B01F5"/>
    <w:rsid w:val="009B22CB"/>
    <w:rsid w:val="009B61A1"/>
    <w:rsid w:val="009B7B5E"/>
    <w:rsid w:val="009D0258"/>
    <w:rsid w:val="009D6590"/>
    <w:rsid w:val="009E51AF"/>
    <w:rsid w:val="009F2E3B"/>
    <w:rsid w:val="009F4800"/>
    <w:rsid w:val="009F5943"/>
    <w:rsid w:val="009F6978"/>
    <w:rsid w:val="00A02552"/>
    <w:rsid w:val="00A02C78"/>
    <w:rsid w:val="00A06A40"/>
    <w:rsid w:val="00A1141A"/>
    <w:rsid w:val="00A13EA5"/>
    <w:rsid w:val="00A15933"/>
    <w:rsid w:val="00A25076"/>
    <w:rsid w:val="00A25A4D"/>
    <w:rsid w:val="00A26591"/>
    <w:rsid w:val="00A26AA6"/>
    <w:rsid w:val="00A3026E"/>
    <w:rsid w:val="00A419CE"/>
    <w:rsid w:val="00A4746E"/>
    <w:rsid w:val="00A5210F"/>
    <w:rsid w:val="00A5769C"/>
    <w:rsid w:val="00A65615"/>
    <w:rsid w:val="00A65EE5"/>
    <w:rsid w:val="00A660D1"/>
    <w:rsid w:val="00A7750A"/>
    <w:rsid w:val="00A85D06"/>
    <w:rsid w:val="00A9171C"/>
    <w:rsid w:val="00A95DD1"/>
    <w:rsid w:val="00A9728D"/>
    <w:rsid w:val="00A97BBD"/>
    <w:rsid w:val="00AA476E"/>
    <w:rsid w:val="00AB28C9"/>
    <w:rsid w:val="00AB64BB"/>
    <w:rsid w:val="00AC3A77"/>
    <w:rsid w:val="00AC4F0C"/>
    <w:rsid w:val="00AC61BA"/>
    <w:rsid w:val="00AD12BC"/>
    <w:rsid w:val="00AD5602"/>
    <w:rsid w:val="00AE1124"/>
    <w:rsid w:val="00AE4E9B"/>
    <w:rsid w:val="00B0079C"/>
    <w:rsid w:val="00B01897"/>
    <w:rsid w:val="00B04EE8"/>
    <w:rsid w:val="00B06966"/>
    <w:rsid w:val="00B115E6"/>
    <w:rsid w:val="00B17692"/>
    <w:rsid w:val="00B17B91"/>
    <w:rsid w:val="00B206CA"/>
    <w:rsid w:val="00B22DBF"/>
    <w:rsid w:val="00B32AF2"/>
    <w:rsid w:val="00B400A8"/>
    <w:rsid w:val="00B4309E"/>
    <w:rsid w:val="00B433F3"/>
    <w:rsid w:val="00B478A6"/>
    <w:rsid w:val="00B557E4"/>
    <w:rsid w:val="00B60ADA"/>
    <w:rsid w:val="00B6440D"/>
    <w:rsid w:val="00B70D10"/>
    <w:rsid w:val="00B8078E"/>
    <w:rsid w:val="00B82839"/>
    <w:rsid w:val="00B8490A"/>
    <w:rsid w:val="00B862B0"/>
    <w:rsid w:val="00B910C4"/>
    <w:rsid w:val="00B9402D"/>
    <w:rsid w:val="00BA06EC"/>
    <w:rsid w:val="00BA372E"/>
    <w:rsid w:val="00BA6581"/>
    <w:rsid w:val="00BA72E6"/>
    <w:rsid w:val="00BA79BD"/>
    <w:rsid w:val="00BB0898"/>
    <w:rsid w:val="00BB2DC7"/>
    <w:rsid w:val="00BB37DB"/>
    <w:rsid w:val="00BB5ECE"/>
    <w:rsid w:val="00BB7505"/>
    <w:rsid w:val="00BB7888"/>
    <w:rsid w:val="00BC0ADA"/>
    <w:rsid w:val="00BD1347"/>
    <w:rsid w:val="00BD26E0"/>
    <w:rsid w:val="00BE64D7"/>
    <w:rsid w:val="00BF1653"/>
    <w:rsid w:val="00BF1B8C"/>
    <w:rsid w:val="00BF574F"/>
    <w:rsid w:val="00BF69C5"/>
    <w:rsid w:val="00BF7EF5"/>
    <w:rsid w:val="00C01533"/>
    <w:rsid w:val="00C13A6C"/>
    <w:rsid w:val="00C271C5"/>
    <w:rsid w:val="00C276B3"/>
    <w:rsid w:val="00C31A92"/>
    <w:rsid w:val="00C37DC6"/>
    <w:rsid w:val="00C4600A"/>
    <w:rsid w:val="00C54F22"/>
    <w:rsid w:val="00C579F6"/>
    <w:rsid w:val="00C6442D"/>
    <w:rsid w:val="00C6527C"/>
    <w:rsid w:val="00C72585"/>
    <w:rsid w:val="00C737A1"/>
    <w:rsid w:val="00C75185"/>
    <w:rsid w:val="00C76043"/>
    <w:rsid w:val="00C76959"/>
    <w:rsid w:val="00C77B2C"/>
    <w:rsid w:val="00C81273"/>
    <w:rsid w:val="00C859C9"/>
    <w:rsid w:val="00C86D62"/>
    <w:rsid w:val="00C91932"/>
    <w:rsid w:val="00C9205C"/>
    <w:rsid w:val="00C944E7"/>
    <w:rsid w:val="00C9592C"/>
    <w:rsid w:val="00CA61A4"/>
    <w:rsid w:val="00CB14DD"/>
    <w:rsid w:val="00CB31F2"/>
    <w:rsid w:val="00CB5D3C"/>
    <w:rsid w:val="00CC0B20"/>
    <w:rsid w:val="00CC51F4"/>
    <w:rsid w:val="00CC7BC2"/>
    <w:rsid w:val="00CD059A"/>
    <w:rsid w:val="00CD2E9A"/>
    <w:rsid w:val="00CE00C3"/>
    <w:rsid w:val="00D062A8"/>
    <w:rsid w:val="00D100BC"/>
    <w:rsid w:val="00D10E42"/>
    <w:rsid w:val="00D163AD"/>
    <w:rsid w:val="00D17848"/>
    <w:rsid w:val="00D20B7C"/>
    <w:rsid w:val="00D21F69"/>
    <w:rsid w:val="00D232CC"/>
    <w:rsid w:val="00D378EB"/>
    <w:rsid w:val="00D41E9A"/>
    <w:rsid w:val="00D4320C"/>
    <w:rsid w:val="00D462A0"/>
    <w:rsid w:val="00D47EA7"/>
    <w:rsid w:val="00D5133A"/>
    <w:rsid w:val="00D577D3"/>
    <w:rsid w:val="00D64702"/>
    <w:rsid w:val="00D648C1"/>
    <w:rsid w:val="00D64D04"/>
    <w:rsid w:val="00D903FC"/>
    <w:rsid w:val="00DA7788"/>
    <w:rsid w:val="00DB200A"/>
    <w:rsid w:val="00DB4A97"/>
    <w:rsid w:val="00DB4F6C"/>
    <w:rsid w:val="00DB55A0"/>
    <w:rsid w:val="00DB6301"/>
    <w:rsid w:val="00DB7899"/>
    <w:rsid w:val="00DC21A3"/>
    <w:rsid w:val="00DC2D08"/>
    <w:rsid w:val="00DC4A75"/>
    <w:rsid w:val="00DC69AE"/>
    <w:rsid w:val="00DC746D"/>
    <w:rsid w:val="00DD044C"/>
    <w:rsid w:val="00DD2A37"/>
    <w:rsid w:val="00DE4D78"/>
    <w:rsid w:val="00DF01F6"/>
    <w:rsid w:val="00DF41D9"/>
    <w:rsid w:val="00DF4D74"/>
    <w:rsid w:val="00E070C3"/>
    <w:rsid w:val="00E11A34"/>
    <w:rsid w:val="00E22915"/>
    <w:rsid w:val="00E22C78"/>
    <w:rsid w:val="00E24081"/>
    <w:rsid w:val="00E2460B"/>
    <w:rsid w:val="00E25531"/>
    <w:rsid w:val="00E257B1"/>
    <w:rsid w:val="00E27442"/>
    <w:rsid w:val="00E3068C"/>
    <w:rsid w:val="00E30C05"/>
    <w:rsid w:val="00E31CF3"/>
    <w:rsid w:val="00E33E05"/>
    <w:rsid w:val="00E34ACE"/>
    <w:rsid w:val="00E37909"/>
    <w:rsid w:val="00E40682"/>
    <w:rsid w:val="00E45258"/>
    <w:rsid w:val="00E45B3F"/>
    <w:rsid w:val="00E6294A"/>
    <w:rsid w:val="00E70E38"/>
    <w:rsid w:val="00E747CF"/>
    <w:rsid w:val="00E77B2A"/>
    <w:rsid w:val="00E82425"/>
    <w:rsid w:val="00E83A5C"/>
    <w:rsid w:val="00E93D9B"/>
    <w:rsid w:val="00EA2266"/>
    <w:rsid w:val="00EA4672"/>
    <w:rsid w:val="00EA47B0"/>
    <w:rsid w:val="00EA7F29"/>
    <w:rsid w:val="00EC18F8"/>
    <w:rsid w:val="00ED4012"/>
    <w:rsid w:val="00EE3137"/>
    <w:rsid w:val="00EE6187"/>
    <w:rsid w:val="00EF00C2"/>
    <w:rsid w:val="00EF2662"/>
    <w:rsid w:val="00F0673C"/>
    <w:rsid w:val="00F07646"/>
    <w:rsid w:val="00F12AA9"/>
    <w:rsid w:val="00F1478B"/>
    <w:rsid w:val="00F14B77"/>
    <w:rsid w:val="00F158F3"/>
    <w:rsid w:val="00F16494"/>
    <w:rsid w:val="00F200A0"/>
    <w:rsid w:val="00F2419B"/>
    <w:rsid w:val="00F333E0"/>
    <w:rsid w:val="00F4074B"/>
    <w:rsid w:val="00F43FF3"/>
    <w:rsid w:val="00F44071"/>
    <w:rsid w:val="00F44B50"/>
    <w:rsid w:val="00F44FDB"/>
    <w:rsid w:val="00F50563"/>
    <w:rsid w:val="00F62DAE"/>
    <w:rsid w:val="00F64A46"/>
    <w:rsid w:val="00F71C02"/>
    <w:rsid w:val="00F77234"/>
    <w:rsid w:val="00F84ED9"/>
    <w:rsid w:val="00F90589"/>
    <w:rsid w:val="00F905AD"/>
    <w:rsid w:val="00F90A5F"/>
    <w:rsid w:val="00F90B4D"/>
    <w:rsid w:val="00F92FDE"/>
    <w:rsid w:val="00F97BA3"/>
    <w:rsid w:val="00FA4118"/>
    <w:rsid w:val="00FA7EC7"/>
    <w:rsid w:val="00FB4882"/>
    <w:rsid w:val="00FC318D"/>
    <w:rsid w:val="00FC6A4B"/>
    <w:rsid w:val="00FC76F7"/>
    <w:rsid w:val="00FC7816"/>
    <w:rsid w:val="00FD0769"/>
    <w:rsid w:val="00FD3140"/>
    <w:rsid w:val="00FD6524"/>
    <w:rsid w:val="00FD7171"/>
    <w:rsid w:val="00FE0BC3"/>
    <w:rsid w:val="00FE5030"/>
    <w:rsid w:val="00FF08B6"/>
    <w:rsid w:val="00FF166B"/>
    <w:rsid w:val="00FF1A0B"/>
    <w:rsid w:val="00FF1AE5"/>
    <w:rsid w:val="00FF4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135100"/>
  <w15:docId w15:val="{93361260-B824-4CAF-A4B6-DE5EFC70F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05C"/>
    <w:pPr>
      <w:spacing w:before="240" w:after="240" w:line="312" w:lineRule="auto"/>
      <w:jc w:val="both"/>
    </w:pPr>
    <w:rPr>
      <w:rFonts w:ascii="Arial" w:hAnsi="Arial"/>
      <w:lang w:val="en-AU"/>
    </w:rPr>
  </w:style>
  <w:style w:type="paragraph" w:styleId="Heading1">
    <w:name w:val="heading 1"/>
    <w:basedOn w:val="Normal"/>
    <w:next w:val="Normal"/>
    <w:link w:val="Heading1Char"/>
    <w:uiPriority w:val="9"/>
    <w:qFormat/>
    <w:rsid w:val="00C9205C"/>
    <w:pPr>
      <w:keepNext/>
      <w:keepLines/>
      <w:numPr>
        <w:numId w:val="1"/>
      </w:numPr>
      <w:pBdr>
        <w:bottom w:val="single" w:sz="4" w:space="1" w:color="7F7F7F" w:themeColor="text1" w:themeTint="80"/>
      </w:pBdr>
      <w:spacing w:line="240" w:lineRule="auto"/>
      <w:outlineLvl w:val="0"/>
    </w:pPr>
    <w:rPr>
      <w:rFonts w:ascii="Georgia" w:eastAsiaTheme="majorEastAsia" w:hAnsi="Georgia" w:cstheme="majorBidi"/>
      <w:bCs/>
      <w:sz w:val="52"/>
      <w:szCs w:val="28"/>
    </w:rPr>
  </w:style>
  <w:style w:type="paragraph" w:styleId="Heading2">
    <w:name w:val="heading 2"/>
    <w:basedOn w:val="Normal"/>
    <w:next w:val="Normal"/>
    <w:link w:val="Heading2Char"/>
    <w:uiPriority w:val="9"/>
    <w:unhideWhenUsed/>
    <w:qFormat/>
    <w:rsid w:val="00C9205C"/>
    <w:pPr>
      <w:keepNext/>
      <w:keepLines/>
      <w:numPr>
        <w:ilvl w:val="1"/>
        <w:numId w:val="1"/>
      </w:numPr>
      <w:spacing w:line="240" w:lineRule="auto"/>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C9205C"/>
    <w:pPr>
      <w:keepNext/>
      <w:keepLines/>
      <w:numPr>
        <w:ilvl w:val="2"/>
        <w:numId w:val="1"/>
      </w:numPr>
      <w:spacing w:line="240"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C9205C"/>
    <w:pPr>
      <w:keepNext/>
      <w:keepLines/>
      <w:spacing w:line="240" w:lineRule="auto"/>
      <w:contextualSpacing/>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C9205C"/>
    <w:pPr>
      <w:keepNext/>
      <w:keepLines/>
      <w:spacing w:line="240" w:lineRule="auto"/>
      <w:outlineLvl w:val="4"/>
    </w:pPr>
    <w:rPr>
      <w:rFonts w:eastAsiaTheme="majorEastAsia" w:cstheme="majorBidi"/>
      <w:i/>
    </w:rPr>
  </w:style>
  <w:style w:type="paragraph" w:styleId="Heading6">
    <w:name w:val="heading 6"/>
    <w:basedOn w:val="Normal"/>
    <w:next w:val="Normal"/>
    <w:link w:val="Heading6Char"/>
    <w:uiPriority w:val="9"/>
    <w:semiHidden/>
    <w:unhideWhenUsed/>
    <w:qFormat/>
    <w:rsid w:val="00C9205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9205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9205C"/>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9205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205C"/>
    <w:rPr>
      <w:rFonts w:ascii="Georgia" w:eastAsiaTheme="majorEastAsia" w:hAnsi="Georgia" w:cstheme="majorBidi"/>
      <w:bCs/>
      <w:sz w:val="52"/>
      <w:szCs w:val="28"/>
      <w:lang w:val="en-AU"/>
    </w:rPr>
  </w:style>
  <w:style w:type="character" w:customStyle="1" w:styleId="Heading2Char">
    <w:name w:val="Heading 2 Char"/>
    <w:basedOn w:val="DefaultParagraphFont"/>
    <w:link w:val="Heading2"/>
    <w:uiPriority w:val="9"/>
    <w:rsid w:val="00C9205C"/>
    <w:rPr>
      <w:rFonts w:ascii="Arial" w:eastAsiaTheme="majorEastAsia" w:hAnsi="Arial" w:cstheme="majorBidi"/>
      <w:b/>
      <w:bCs/>
      <w:sz w:val="28"/>
      <w:szCs w:val="26"/>
      <w:lang w:val="en-AU"/>
    </w:rPr>
  </w:style>
  <w:style w:type="character" w:customStyle="1" w:styleId="Heading3Char">
    <w:name w:val="Heading 3 Char"/>
    <w:basedOn w:val="DefaultParagraphFont"/>
    <w:link w:val="Heading3"/>
    <w:uiPriority w:val="9"/>
    <w:rsid w:val="00C9205C"/>
    <w:rPr>
      <w:rFonts w:ascii="Arial" w:eastAsiaTheme="majorEastAsia" w:hAnsi="Arial" w:cstheme="majorBidi"/>
      <w:b/>
      <w:bCs/>
      <w:lang w:val="en-AU"/>
    </w:rPr>
  </w:style>
  <w:style w:type="character" w:customStyle="1" w:styleId="Heading4Char">
    <w:name w:val="Heading 4 Char"/>
    <w:basedOn w:val="DefaultParagraphFont"/>
    <w:link w:val="Heading4"/>
    <w:uiPriority w:val="9"/>
    <w:rsid w:val="00C9205C"/>
    <w:rPr>
      <w:rFonts w:ascii="Arial" w:eastAsiaTheme="majorEastAsia" w:hAnsi="Arial" w:cstheme="majorBidi"/>
      <w:b/>
      <w:bCs/>
      <w:i/>
      <w:iCs/>
      <w:lang w:val="en-AU"/>
    </w:rPr>
  </w:style>
  <w:style w:type="character" w:customStyle="1" w:styleId="Heading5Char">
    <w:name w:val="Heading 5 Char"/>
    <w:basedOn w:val="DefaultParagraphFont"/>
    <w:link w:val="Heading5"/>
    <w:uiPriority w:val="9"/>
    <w:rsid w:val="00C9205C"/>
    <w:rPr>
      <w:rFonts w:ascii="Arial" w:eastAsiaTheme="majorEastAsia" w:hAnsi="Arial" w:cstheme="majorBidi"/>
      <w:i/>
      <w:lang w:val="en-AU"/>
    </w:rPr>
  </w:style>
  <w:style w:type="character" w:customStyle="1" w:styleId="Heading6Char">
    <w:name w:val="Heading 6 Char"/>
    <w:basedOn w:val="DefaultParagraphFont"/>
    <w:link w:val="Heading6"/>
    <w:uiPriority w:val="9"/>
    <w:semiHidden/>
    <w:rsid w:val="00C9205C"/>
    <w:rPr>
      <w:rFonts w:asciiTheme="majorHAnsi" w:eastAsiaTheme="majorEastAsia" w:hAnsiTheme="majorHAnsi" w:cstheme="majorBidi"/>
      <w:i/>
      <w:iCs/>
      <w:color w:val="243F60" w:themeColor="accent1" w:themeShade="7F"/>
      <w:lang w:val="en-AU"/>
    </w:rPr>
  </w:style>
  <w:style w:type="character" w:customStyle="1" w:styleId="Heading7Char">
    <w:name w:val="Heading 7 Char"/>
    <w:basedOn w:val="DefaultParagraphFont"/>
    <w:link w:val="Heading7"/>
    <w:uiPriority w:val="9"/>
    <w:semiHidden/>
    <w:rsid w:val="00C9205C"/>
    <w:rPr>
      <w:rFonts w:asciiTheme="majorHAnsi" w:eastAsiaTheme="majorEastAsia" w:hAnsiTheme="majorHAnsi" w:cstheme="majorBidi"/>
      <w:i/>
      <w:iCs/>
      <w:color w:val="404040" w:themeColor="text1" w:themeTint="BF"/>
      <w:lang w:val="en-AU"/>
    </w:rPr>
  </w:style>
  <w:style w:type="character" w:customStyle="1" w:styleId="Heading8Char">
    <w:name w:val="Heading 8 Char"/>
    <w:basedOn w:val="DefaultParagraphFont"/>
    <w:link w:val="Heading8"/>
    <w:uiPriority w:val="9"/>
    <w:semiHidden/>
    <w:rsid w:val="00C9205C"/>
    <w:rPr>
      <w:rFonts w:asciiTheme="majorHAnsi" w:eastAsiaTheme="majorEastAsia" w:hAnsiTheme="majorHAnsi" w:cstheme="majorBidi"/>
      <w:color w:val="404040" w:themeColor="text1" w:themeTint="BF"/>
      <w:szCs w:val="20"/>
      <w:lang w:val="en-AU"/>
    </w:rPr>
  </w:style>
  <w:style w:type="character" w:customStyle="1" w:styleId="Heading9Char">
    <w:name w:val="Heading 9 Char"/>
    <w:basedOn w:val="DefaultParagraphFont"/>
    <w:link w:val="Heading9"/>
    <w:uiPriority w:val="9"/>
    <w:semiHidden/>
    <w:rsid w:val="00C9205C"/>
    <w:rPr>
      <w:rFonts w:asciiTheme="majorHAnsi" w:eastAsiaTheme="majorEastAsia" w:hAnsiTheme="majorHAnsi" w:cstheme="majorBidi"/>
      <w:i/>
      <w:iCs/>
      <w:color w:val="404040" w:themeColor="text1" w:themeTint="BF"/>
      <w:szCs w:val="20"/>
      <w:lang w:val="en-AU"/>
    </w:rPr>
  </w:style>
  <w:style w:type="paragraph" w:styleId="BalloonText">
    <w:name w:val="Balloon Text"/>
    <w:basedOn w:val="Normal"/>
    <w:link w:val="BalloonTextChar"/>
    <w:uiPriority w:val="99"/>
    <w:semiHidden/>
    <w:unhideWhenUsed/>
    <w:rsid w:val="00C920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05C"/>
    <w:rPr>
      <w:rFonts w:ascii="Tahoma" w:hAnsi="Tahoma" w:cs="Tahoma"/>
      <w:sz w:val="16"/>
      <w:szCs w:val="16"/>
      <w:lang w:val="en-AU"/>
    </w:rPr>
  </w:style>
  <w:style w:type="table" w:styleId="TableGrid">
    <w:name w:val="Table Grid"/>
    <w:basedOn w:val="TableNormal"/>
    <w:uiPriority w:val="59"/>
    <w:rsid w:val="00C9205C"/>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20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205C"/>
    <w:rPr>
      <w:rFonts w:ascii="Arial" w:hAnsi="Arial"/>
      <w:lang w:val="en-AU"/>
    </w:rPr>
  </w:style>
  <w:style w:type="paragraph" w:styleId="Footer">
    <w:name w:val="footer"/>
    <w:basedOn w:val="Normal"/>
    <w:link w:val="FooterChar"/>
    <w:uiPriority w:val="99"/>
    <w:unhideWhenUsed/>
    <w:rsid w:val="00C920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205C"/>
    <w:rPr>
      <w:rFonts w:ascii="Arial" w:hAnsi="Arial"/>
      <w:lang w:val="en-AU"/>
    </w:rPr>
  </w:style>
  <w:style w:type="paragraph" w:styleId="NoSpacing">
    <w:name w:val="No Spacing"/>
    <w:uiPriority w:val="1"/>
    <w:qFormat/>
    <w:rsid w:val="00C9205C"/>
    <w:pPr>
      <w:spacing w:after="0" w:line="240" w:lineRule="auto"/>
    </w:pPr>
    <w:rPr>
      <w:rFonts w:ascii="Arial" w:hAnsi="Arial"/>
      <w:sz w:val="20"/>
      <w:lang w:val="en-AU"/>
    </w:rPr>
  </w:style>
  <w:style w:type="paragraph" w:styleId="TOCHeading">
    <w:name w:val="TOC Heading"/>
    <w:basedOn w:val="Heading1"/>
    <w:next w:val="Normal"/>
    <w:uiPriority w:val="39"/>
    <w:semiHidden/>
    <w:unhideWhenUsed/>
    <w:qFormat/>
    <w:rsid w:val="00C9205C"/>
    <w:pPr>
      <w:pBdr>
        <w:bottom w:val="none" w:sz="0" w:space="0" w:color="auto"/>
      </w:pBdr>
      <w:spacing w:before="480" w:after="0" w:line="276" w:lineRule="auto"/>
      <w:outlineLvl w:val="9"/>
    </w:pPr>
    <w:rPr>
      <w:rFonts w:asciiTheme="majorHAnsi" w:hAnsiTheme="majorHAnsi"/>
      <w:b/>
      <w:color w:val="365F91" w:themeColor="accent1" w:themeShade="BF"/>
      <w:sz w:val="28"/>
      <w:lang w:val="en-US" w:eastAsia="ja-JP"/>
    </w:rPr>
  </w:style>
  <w:style w:type="paragraph" w:styleId="TOC1">
    <w:name w:val="toc 1"/>
    <w:basedOn w:val="Normal"/>
    <w:next w:val="Normal"/>
    <w:autoRedefine/>
    <w:uiPriority w:val="39"/>
    <w:unhideWhenUsed/>
    <w:rsid w:val="00C9205C"/>
    <w:pPr>
      <w:spacing w:after="100"/>
    </w:pPr>
    <w:rPr>
      <w:b/>
    </w:rPr>
  </w:style>
  <w:style w:type="paragraph" w:styleId="TOC2">
    <w:name w:val="toc 2"/>
    <w:basedOn w:val="Normal"/>
    <w:next w:val="Normal"/>
    <w:autoRedefine/>
    <w:uiPriority w:val="39"/>
    <w:unhideWhenUsed/>
    <w:rsid w:val="00C9205C"/>
    <w:pPr>
      <w:spacing w:after="100"/>
      <w:ind w:left="200"/>
    </w:pPr>
  </w:style>
  <w:style w:type="paragraph" w:styleId="TOC3">
    <w:name w:val="toc 3"/>
    <w:basedOn w:val="Normal"/>
    <w:next w:val="Normal"/>
    <w:autoRedefine/>
    <w:uiPriority w:val="39"/>
    <w:unhideWhenUsed/>
    <w:rsid w:val="00C9205C"/>
    <w:pPr>
      <w:spacing w:after="100"/>
      <w:ind w:left="400"/>
    </w:pPr>
  </w:style>
  <w:style w:type="character" w:styleId="Hyperlink">
    <w:name w:val="Hyperlink"/>
    <w:basedOn w:val="DefaultParagraphFont"/>
    <w:uiPriority w:val="99"/>
    <w:unhideWhenUsed/>
    <w:rsid w:val="00C9205C"/>
    <w:rPr>
      <w:color w:val="0000FF" w:themeColor="hyperlink"/>
      <w:u w:val="single"/>
    </w:rPr>
  </w:style>
  <w:style w:type="table" w:customStyle="1" w:styleId="LightShading1">
    <w:name w:val="Light Shading1"/>
    <w:basedOn w:val="TableNormal"/>
    <w:uiPriority w:val="60"/>
    <w:rsid w:val="00C9205C"/>
    <w:pPr>
      <w:spacing w:after="0" w:line="240" w:lineRule="auto"/>
    </w:pPr>
    <w:rPr>
      <w:color w:val="000000" w:themeColor="text1" w:themeShade="BF"/>
      <w:lang w:val="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itle">
    <w:name w:val="Title"/>
    <w:basedOn w:val="Normal"/>
    <w:next w:val="Normal"/>
    <w:link w:val="TitleChar"/>
    <w:uiPriority w:val="10"/>
    <w:qFormat/>
    <w:rsid w:val="00C9205C"/>
    <w:pPr>
      <w:contextualSpacing/>
    </w:pPr>
    <w:rPr>
      <w:rFonts w:ascii="Georgia" w:eastAsiaTheme="majorEastAsia" w:hAnsi="Georgia" w:cstheme="majorBidi"/>
      <w:spacing w:val="5"/>
      <w:kern w:val="28"/>
      <w:sz w:val="72"/>
      <w:szCs w:val="52"/>
    </w:rPr>
  </w:style>
  <w:style w:type="character" w:customStyle="1" w:styleId="TitleChar">
    <w:name w:val="Title Char"/>
    <w:basedOn w:val="DefaultParagraphFont"/>
    <w:link w:val="Title"/>
    <w:uiPriority w:val="10"/>
    <w:rsid w:val="00C9205C"/>
    <w:rPr>
      <w:rFonts w:ascii="Georgia" w:eastAsiaTheme="majorEastAsia" w:hAnsi="Georgia" w:cstheme="majorBidi"/>
      <w:spacing w:val="5"/>
      <w:kern w:val="28"/>
      <w:sz w:val="72"/>
      <w:szCs w:val="52"/>
      <w:lang w:val="en-AU"/>
    </w:rPr>
  </w:style>
  <w:style w:type="paragraph" w:styleId="Subtitle">
    <w:name w:val="Subtitle"/>
    <w:basedOn w:val="Normal"/>
    <w:next w:val="Normal"/>
    <w:link w:val="SubtitleChar"/>
    <w:uiPriority w:val="11"/>
    <w:qFormat/>
    <w:rsid w:val="00C9205C"/>
    <w:pPr>
      <w:numPr>
        <w:ilvl w:val="1"/>
      </w:numPr>
    </w:pPr>
    <w:rPr>
      <w:rFonts w:eastAsiaTheme="majorEastAsia" w:cstheme="majorBidi"/>
      <w:iCs/>
      <w:color w:val="595959" w:themeColor="text1" w:themeTint="A6"/>
      <w:spacing w:val="15"/>
      <w:sz w:val="44"/>
      <w:szCs w:val="24"/>
    </w:rPr>
  </w:style>
  <w:style w:type="character" w:customStyle="1" w:styleId="SubtitleChar">
    <w:name w:val="Subtitle Char"/>
    <w:basedOn w:val="DefaultParagraphFont"/>
    <w:link w:val="Subtitle"/>
    <w:uiPriority w:val="11"/>
    <w:rsid w:val="00C9205C"/>
    <w:rPr>
      <w:rFonts w:ascii="Arial" w:eastAsiaTheme="majorEastAsia" w:hAnsi="Arial" w:cstheme="majorBidi"/>
      <w:iCs/>
      <w:color w:val="595959" w:themeColor="text1" w:themeTint="A6"/>
      <w:spacing w:val="15"/>
      <w:sz w:val="44"/>
      <w:szCs w:val="24"/>
      <w:lang w:val="en-AU"/>
    </w:rPr>
  </w:style>
  <w:style w:type="paragraph" w:customStyle="1" w:styleId="TableText">
    <w:name w:val="Table Text"/>
    <w:basedOn w:val="Normal"/>
    <w:link w:val="TableTextChar"/>
    <w:qFormat/>
    <w:rsid w:val="00C9205C"/>
    <w:pPr>
      <w:spacing w:before="60" w:after="60" w:line="240" w:lineRule="auto"/>
    </w:pPr>
    <w:rPr>
      <w:color w:val="000000" w:themeColor="text1" w:themeShade="BF"/>
      <w:sz w:val="18"/>
      <w:szCs w:val="20"/>
    </w:rPr>
  </w:style>
  <w:style w:type="table" w:customStyle="1" w:styleId="CHECTable1">
    <w:name w:val="CHEC Table 1"/>
    <w:basedOn w:val="TableNormal"/>
    <w:uiPriority w:val="99"/>
    <w:rsid w:val="00C9205C"/>
    <w:pPr>
      <w:spacing w:before="60" w:after="60" w:line="240" w:lineRule="auto"/>
    </w:pPr>
    <w:rPr>
      <w:rFonts w:ascii="Arial" w:hAnsi="Arial"/>
      <w:sz w:val="18"/>
      <w:lang w:val="en-AU"/>
    </w:rPr>
    <w:tblPr>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Pr>
    <w:tblStylePr w:type="firstRow">
      <w:rPr>
        <w:b/>
      </w:rPr>
    </w:tblStylePr>
  </w:style>
  <w:style w:type="character" w:customStyle="1" w:styleId="TableTextChar">
    <w:name w:val="Table Text Char"/>
    <w:basedOn w:val="DefaultParagraphFont"/>
    <w:link w:val="TableText"/>
    <w:rsid w:val="00C9205C"/>
    <w:rPr>
      <w:rFonts w:ascii="Arial" w:hAnsi="Arial"/>
      <w:color w:val="000000" w:themeColor="text1" w:themeShade="BF"/>
      <w:sz w:val="18"/>
      <w:szCs w:val="20"/>
      <w:lang w:val="en-AU"/>
    </w:rPr>
  </w:style>
  <w:style w:type="table" w:customStyle="1" w:styleId="CHECTable2">
    <w:name w:val="CHEC Table 2"/>
    <w:basedOn w:val="CHECTable1"/>
    <w:uiPriority w:val="99"/>
    <w:rsid w:val="00C9205C"/>
    <w:pPr>
      <w:spacing w:after="0"/>
    </w:pPr>
    <w:tblPr/>
    <w:tblStylePr w:type="firstRow">
      <w:rPr>
        <w:b/>
      </w:rPr>
      <w:tblPr/>
      <w:tcPr>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l2br w:val="nil"/>
          <w:tr2bl w:val="nil"/>
        </w:tcBorders>
        <w:shd w:val="clear" w:color="auto" w:fill="BFBFBF" w:themeFill="background1" w:themeFillShade="BF"/>
      </w:tcPr>
    </w:tblStylePr>
  </w:style>
  <w:style w:type="table" w:customStyle="1" w:styleId="CHECTable3">
    <w:name w:val="CHEC Table 3"/>
    <w:basedOn w:val="CHECTable1"/>
    <w:uiPriority w:val="99"/>
    <w:rsid w:val="00C9205C"/>
    <w:pPr>
      <w:spacing w:after="0"/>
    </w:pPr>
    <w:tblPr/>
    <w:tblStylePr w:type="firstRow">
      <w:rPr>
        <w:b/>
      </w:rPr>
    </w:tblStylePr>
  </w:style>
  <w:style w:type="paragraph" w:styleId="Caption">
    <w:name w:val="caption"/>
    <w:basedOn w:val="Normal"/>
    <w:next w:val="Normal"/>
    <w:uiPriority w:val="35"/>
    <w:unhideWhenUsed/>
    <w:qFormat/>
    <w:rsid w:val="00C9205C"/>
    <w:pPr>
      <w:spacing w:before="0" w:after="200" w:line="240" w:lineRule="auto"/>
    </w:pPr>
    <w:rPr>
      <w:b/>
      <w:bCs/>
      <w:sz w:val="18"/>
      <w:szCs w:val="18"/>
    </w:rPr>
  </w:style>
  <w:style w:type="paragraph" w:styleId="TableofFigures">
    <w:name w:val="table of figures"/>
    <w:basedOn w:val="Normal"/>
    <w:next w:val="Normal"/>
    <w:uiPriority w:val="99"/>
    <w:unhideWhenUsed/>
    <w:rsid w:val="00C9205C"/>
    <w:pPr>
      <w:spacing w:after="0"/>
    </w:pPr>
  </w:style>
  <w:style w:type="paragraph" w:customStyle="1" w:styleId="IntoHeading">
    <w:name w:val="Into Heading"/>
    <w:basedOn w:val="Normal"/>
    <w:link w:val="IntoHeadingChar"/>
    <w:qFormat/>
    <w:rsid w:val="00C9205C"/>
    <w:rPr>
      <w:b/>
      <w:bCs/>
      <w:sz w:val="28"/>
      <w:szCs w:val="32"/>
    </w:rPr>
  </w:style>
  <w:style w:type="character" w:customStyle="1" w:styleId="IntoHeadingChar">
    <w:name w:val="Into Heading Char"/>
    <w:basedOn w:val="DefaultParagraphFont"/>
    <w:link w:val="IntoHeading"/>
    <w:rsid w:val="00C9205C"/>
    <w:rPr>
      <w:rFonts w:ascii="Arial" w:hAnsi="Arial"/>
      <w:b/>
      <w:bCs/>
      <w:sz w:val="28"/>
      <w:szCs w:val="32"/>
      <w:lang w:val="en-AU"/>
    </w:rPr>
  </w:style>
  <w:style w:type="paragraph" w:styleId="ListParagraph">
    <w:name w:val="List Paragraph"/>
    <w:basedOn w:val="Normal"/>
    <w:uiPriority w:val="34"/>
    <w:qFormat/>
    <w:rsid w:val="00C9205C"/>
    <w:pPr>
      <w:ind w:left="720"/>
      <w:contextualSpacing/>
    </w:pPr>
  </w:style>
  <w:style w:type="character" w:customStyle="1" w:styleId="apple-converted-space">
    <w:name w:val="apple-converted-space"/>
    <w:basedOn w:val="DefaultParagraphFont"/>
    <w:rsid w:val="00C9205C"/>
  </w:style>
  <w:style w:type="paragraph" w:customStyle="1" w:styleId="Default">
    <w:name w:val="Default"/>
    <w:rsid w:val="00C9205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
    <w:name w:val="Standard"/>
    <w:rsid w:val="00C9205C"/>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ormalWeb">
    <w:name w:val="Normal (Web)"/>
    <w:basedOn w:val="Normal"/>
    <w:uiPriority w:val="99"/>
    <w:unhideWhenUsed/>
    <w:rsid w:val="00C9205C"/>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9205C"/>
    <w:rPr>
      <w:b/>
      <w:bCs/>
    </w:rPr>
  </w:style>
  <w:style w:type="character" w:customStyle="1" w:styleId="A6">
    <w:name w:val="A6"/>
    <w:uiPriority w:val="99"/>
    <w:rsid w:val="00C9205C"/>
    <w:rPr>
      <w:b/>
      <w:bCs/>
      <w:color w:val="000000"/>
    </w:rPr>
  </w:style>
  <w:style w:type="paragraph" w:customStyle="1" w:styleId="question">
    <w:name w:val="question"/>
    <w:basedOn w:val="Normal"/>
    <w:rsid w:val="00C9205C"/>
    <w:pPr>
      <w:numPr>
        <w:numId w:val="11"/>
      </w:numPr>
      <w:tabs>
        <w:tab w:val="left" w:pos="504"/>
      </w:tabs>
      <w:spacing w:before="120" w:after="60" w:line="240" w:lineRule="auto"/>
      <w:jc w:val="left"/>
    </w:pPr>
    <w:rPr>
      <w:rFonts w:eastAsia="Times New Roman" w:cs="Times New Roman"/>
      <w:szCs w:val="20"/>
      <w:lang w:val="en-US"/>
    </w:rPr>
  </w:style>
  <w:style w:type="paragraph" w:styleId="PlainText">
    <w:name w:val="Plain Text"/>
    <w:basedOn w:val="Normal"/>
    <w:link w:val="PlainTextChar"/>
    <w:uiPriority w:val="99"/>
    <w:unhideWhenUsed/>
    <w:rsid w:val="00C9205C"/>
    <w:pPr>
      <w:spacing w:before="0" w:after="0" w:line="240" w:lineRule="auto"/>
      <w:jc w:val="left"/>
    </w:pPr>
    <w:rPr>
      <w:rFonts w:ascii="Consolas" w:hAnsi="Consolas"/>
      <w:sz w:val="21"/>
      <w:szCs w:val="21"/>
      <w:lang w:val="en-US"/>
    </w:rPr>
  </w:style>
  <w:style w:type="character" w:customStyle="1" w:styleId="PlainTextChar">
    <w:name w:val="Plain Text Char"/>
    <w:basedOn w:val="DefaultParagraphFont"/>
    <w:link w:val="PlainText"/>
    <w:uiPriority w:val="99"/>
    <w:rsid w:val="00C9205C"/>
    <w:rPr>
      <w:rFonts w:ascii="Consolas" w:hAnsi="Consolas"/>
      <w:sz w:val="21"/>
      <w:szCs w:val="21"/>
    </w:rPr>
  </w:style>
  <w:style w:type="character" w:styleId="FootnoteReference">
    <w:name w:val="footnote reference"/>
    <w:rsid w:val="007A0910"/>
    <w:rPr>
      <w:vertAlign w:val="superscript"/>
    </w:rPr>
  </w:style>
  <w:style w:type="character" w:customStyle="1" w:styleId="FootnoteCharacters">
    <w:name w:val="Footnote Characters"/>
    <w:rsid w:val="007A0910"/>
  </w:style>
  <w:style w:type="paragraph" w:styleId="FootnoteText">
    <w:name w:val="footnote text"/>
    <w:basedOn w:val="Normal"/>
    <w:link w:val="FootnoteTextChar"/>
    <w:rsid w:val="007A0910"/>
    <w:pPr>
      <w:widowControl w:val="0"/>
      <w:suppressLineNumbers/>
      <w:suppressAutoHyphens/>
      <w:spacing w:before="0" w:after="0" w:line="240" w:lineRule="auto"/>
      <w:ind w:left="283" w:hanging="283"/>
      <w:jc w:val="left"/>
    </w:pPr>
    <w:rPr>
      <w:rFonts w:ascii="Times New Roman" w:eastAsia="SimSun" w:hAnsi="Times New Roman" w:cs="Mangal"/>
      <w:kern w:val="1"/>
      <w:sz w:val="20"/>
      <w:szCs w:val="20"/>
      <w:lang w:val="en-US" w:eastAsia="hi-IN" w:bidi="hi-IN"/>
    </w:rPr>
  </w:style>
  <w:style w:type="character" w:customStyle="1" w:styleId="FootnoteTextChar">
    <w:name w:val="Footnote Text Char"/>
    <w:basedOn w:val="DefaultParagraphFont"/>
    <w:link w:val="FootnoteText"/>
    <w:rsid w:val="007A0910"/>
    <w:rPr>
      <w:rFonts w:ascii="Times New Roman" w:eastAsia="SimSun" w:hAnsi="Times New Roman" w:cs="Mangal"/>
      <w:kern w:val="1"/>
      <w:sz w:val="20"/>
      <w:szCs w:val="20"/>
      <w:lang w:eastAsia="hi-IN" w:bidi="hi-IN"/>
    </w:rPr>
  </w:style>
  <w:style w:type="paragraph" w:styleId="z-TopofForm">
    <w:name w:val="HTML Top of Form"/>
    <w:basedOn w:val="Normal"/>
    <w:next w:val="Normal"/>
    <w:link w:val="z-TopofFormChar"/>
    <w:hidden/>
    <w:uiPriority w:val="99"/>
    <w:semiHidden/>
    <w:unhideWhenUsed/>
    <w:rsid w:val="006F5623"/>
    <w:pPr>
      <w:pBdr>
        <w:bottom w:val="single" w:sz="6" w:space="1" w:color="auto"/>
      </w:pBdr>
      <w:spacing w:before="0" w:after="0" w:line="240" w:lineRule="auto"/>
      <w:jc w:val="center"/>
    </w:pPr>
    <w:rPr>
      <w:rFonts w:eastAsia="Times New Roman" w:cs="Arial"/>
      <w:vanish/>
      <w:sz w:val="16"/>
      <w:szCs w:val="16"/>
      <w:lang w:val="en-US"/>
    </w:rPr>
  </w:style>
  <w:style w:type="character" w:customStyle="1" w:styleId="z-TopofFormChar">
    <w:name w:val="z-Top of Form Char"/>
    <w:basedOn w:val="DefaultParagraphFont"/>
    <w:link w:val="z-TopofForm"/>
    <w:uiPriority w:val="99"/>
    <w:semiHidden/>
    <w:rsid w:val="006F562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F5623"/>
    <w:pPr>
      <w:pBdr>
        <w:top w:val="single" w:sz="6" w:space="1" w:color="auto"/>
      </w:pBdr>
      <w:spacing w:before="0" w:after="0" w:line="240" w:lineRule="auto"/>
      <w:jc w:val="center"/>
    </w:pPr>
    <w:rPr>
      <w:rFonts w:eastAsia="Times New Roman" w:cs="Arial"/>
      <w:vanish/>
      <w:sz w:val="16"/>
      <w:szCs w:val="16"/>
      <w:lang w:val="en-US"/>
    </w:rPr>
  </w:style>
  <w:style w:type="character" w:customStyle="1" w:styleId="z-BottomofFormChar">
    <w:name w:val="z-Bottom of Form Char"/>
    <w:basedOn w:val="DefaultParagraphFont"/>
    <w:link w:val="z-BottomofForm"/>
    <w:uiPriority w:val="99"/>
    <w:semiHidden/>
    <w:rsid w:val="006F5623"/>
    <w:rPr>
      <w:rFonts w:ascii="Arial" w:eastAsia="Times New Roman" w:hAnsi="Arial" w:cs="Arial"/>
      <w:vanish/>
      <w:sz w:val="16"/>
      <w:szCs w:val="16"/>
    </w:rPr>
  </w:style>
  <w:style w:type="character" w:styleId="Emphasis">
    <w:name w:val="Emphasis"/>
    <w:basedOn w:val="DefaultParagraphFont"/>
    <w:uiPriority w:val="20"/>
    <w:qFormat/>
    <w:rsid w:val="001A7881"/>
    <w:rPr>
      <w:i/>
      <w:iCs/>
    </w:rPr>
  </w:style>
  <w:style w:type="paragraph" w:customStyle="1" w:styleId="middlecolumntext">
    <w:name w:val="middle_column_text"/>
    <w:basedOn w:val="Normal"/>
    <w:rsid w:val="00B115E6"/>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entry-content">
    <w:name w:val="entry-content"/>
    <w:basedOn w:val="Normal"/>
    <w:rsid w:val="00BE64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0453B0"/>
    <w:rPr>
      <w:color w:val="808080"/>
    </w:rPr>
  </w:style>
  <w:style w:type="paragraph" w:styleId="List">
    <w:name w:val="List"/>
    <w:basedOn w:val="Normal"/>
    <w:uiPriority w:val="99"/>
    <w:semiHidden/>
    <w:unhideWhenUsed/>
    <w:rsid w:val="005F367E"/>
    <w:pPr>
      <w:spacing w:before="0" w:after="0" w:line="240" w:lineRule="auto"/>
      <w:ind w:left="360" w:hanging="360"/>
      <w:jc w:val="left"/>
    </w:pPr>
    <w:rPr>
      <w:rFonts w:asciiTheme="minorHAnsi" w:hAnsiTheme="minorHAnsi"/>
      <w:lang w:val="en-US"/>
    </w:rPr>
  </w:style>
  <w:style w:type="paragraph" w:customStyle="1" w:styleId="bodya">
    <w:name w:val="bodya"/>
    <w:basedOn w:val="Normal"/>
    <w:rsid w:val="00C72585"/>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li">
    <w:name w:val="li"/>
    <w:basedOn w:val="Normal"/>
    <w:rsid w:val="00C72585"/>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Revision">
    <w:name w:val="Revision"/>
    <w:hidden/>
    <w:uiPriority w:val="99"/>
    <w:semiHidden/>
    <w:rsid w:val="00BA79BD"/>
    <w:pPr>
      <w:spacing w:after="0" w:line="240" w:lineRule="auto"/>
    </w:pPr>
    <w:rPr>
      <w:rFonts w:ascii="Arial" w:hAnsi="Arial"/>
      <w:lang w:val="en-AU"/>
    </w:rPr>
  </w:style>
  <w:style w:type="character" w:styleId="CommentReference">
    <w:name w:val="annotation reference"/>
    <w:basedOn w:val="DefaultParagraphFont"/>
    <w:uiPriority w:val="99"/>
    <w:semiHidden/>
    <w:unhideWhenUsed/>
    <w:rsid w:val="007956ED"/>
    <w:rPr>
      <w:sz w:val="18"/>
      <w:szCs w:val="18"/>
    </w:rPr>
  </w:style>
  <w:style w:type="paragraph" w:styleId="CommentText">
    <w:name w:val="annotation text"/>
    <w:basedOn w:val="Normal"/>
    <w:link w:val="CommentTextChar"/>
    <w:uiPriority w:val="99"/>
    <w:semiHidden/>
    <w:unhideWhenUsed/>
    <w:rsid w:val="007956ED"/>
    <w:pPr>
      <w:spacing w:line="240" w:lineRule="auto"/>
    </w:pPr>
    <w:rPr>
      <w:sz w:val="24"/>
      <w:szCs w:val="24"/>
    </w:rPr>
  </w:style>
  <w:style w:type="character" w:customStyle="1" w:styleId="CommentTextChar">
    <w:name w:val="Comment Text Char"/>
    <w:basedOn w:val="DefaultParagraphFont"/>
    <w:link w:val="CommentText"/>
    <w:uiPriority w:val="99"/>
    <w:semiHidden/>
    <w:rsid w:val="007956ED"/>
    <w:rPr>
      <w:rFonts w:ascii="Arial" w:hAnsi="Arial"/>
      <w:sz w:val="24"/>
      <w:szCs w:val="24"/>
      <w:lang w:val="en-AU"/>
    </w:rPr>
  </w:style>
  <w:style w:type="paragraph" w:styleId="CommentSubject">
    <w:name w:val="annotation subject"/>
    <w:basedOn w:val="CommentText"/>
    <w:next w:val="CommentText"/>
    <w:link w:val="CommentSubjectChar"/>
    <w:uiPriority w:val="99"/>
    <w:semiHidden/>
    <w:unhideWhenUsed/>
    <w:rsid w:val="007956ED"/>
    <w:rPr>
      <w:b/>
      <w:bCs/>
      <w:sz w:val="20"/>
      <w:szCs w:val="20"/>
    </w:rPr>
  </w:style>
  <w:style w:type="character" w:customStyle="1" w:styleId="CommentSubjectChar">
    <w:name w:val="Comment Subject Char"/>
    <w:basedOn w:val="CommentTextChar"/>
    <w:link w:val="CommentSubject"/>
    <w:uiPriority w:val="99"/>
    <w:semiHidden/>
    <w:rsid w:val="007956ED"/>
    <w:rPr>
      <w:rFonts w:ascii="Arial" w:hAnsi="Arial"/>
      <w:b/>
      <w:bCs/>
      <w:sz w:val="20"/>
      <w:szCs w:val="20"/>
      <w:lang w:val="en-AU"/>
    </w:rPr>
  </w:style>
  <w:style w:type="character" w:customStyle="1" w:styleId="citation">
    <w:name w:val="citation"/>
    <w:basedOn w:val="DefaultParagraphFont"/>
    <w:rsid w:val="00466D97"/>
  </w:style>
  <w:style w:type="character" w:customStyle="1" w:styleId="ref-journal">
    <w:name w:val="ref-journal"/>
    <w:basedOn w:val="DefaultParagraphFont"/>
    <w:rsid w:val="00466D97"/>
  </w:style>
  <w:style w:type="character" w:customStyle="1" w:styleId="ref-vol">
    <w:name w:val="ref-vol"/>
    <w:basedOn w:val="DefaultParagraphFont"/>
    <w:rsid w:val="00466D97"/>
  </w:style>
  <w:style w:type="character" w:customStyle="1" w:styleId="nowrap">
    <w:name w:val="nowrap"/>
    <w:basedOn w:val="DefaultParagraphFont"/>
    <w:rsid w:val="00466D97"/>
  </w:style>
  <w:style w:type="character" w:styleId="UnresolvedMention">
    <w:name w:val="Unresolved Mention"/>
    <w:basedOn w:val="DefaultParagraphFont"/>
    <w:uiPriority w:val="99"/>
    <w:semiHidden/>
    <w:unhideWhenUsed/>
    <w:rsid w:val="004C5E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59044">
      <w:bodyDiv w:val="1"/>
      <w:marLeft w:val="0"/>
      <w:marRight w:val="0"/>
      <w:marTop w:val="0"/>
      <w:marBottom w:val="0"/>
      <w:divBdr>
        <w:top w:val="none" w:sz="0" w:space="0" w:color="auto"/>
        <w:left w:val="none" w:sz="0" w:space="0" w:color="auto"/>
        <w:bottom w:val="none" w:sz="0" w:space="0" w:color="auto"/>
        <w:right w:val="none" w:sz="0" w:space="0" w:color="auto"/>
      </w:divBdr>
    </w:div>
    <w:div w:id="35202817">
      <w:bodyDiv w:val="1"/>
      <w:marLeft w:val="0"/>
      <w:marRight w:val="0"/>
      <w:marTop w:val="0"/>
      <w:marBottom w:val="0"/>
      <w:divBdr>
        <w:top w:val="none" w:sz="0" w:space="0" w:color="auto"/>
        <w:left w:val="none" w:sz="0" w:space="0" w:color="auto"/>
        <w:bottom w:val="none" w:sz="0" w:space="0" w:color="auto"/>
        <w:right w:val="none" w:sz="0" w:space="0" w:color="auto"/>
      </w:divBdr>
    </w:div>
    <w:div w:id="97258848">
      <w:bodyDiv w:val="1"/>
      <w:marLeft w:val="0"/>
      <w:marRight w:val="0"/>
      <w:marTop w:val="0"/>
      <w:marBottom w:val="0"/>
      <w:divBdr>
        <w:top w:val="none" w:sz="0" w:space="0" w:color="auto"/>
        <w:left w:val="none" w:sz="0" w:space="0" w:color="auto"/>
        <w:bottom w:val="none" w:sz="0" w:space="0" w:color="auto"/>
        <w:right w:val="none" w:sz="0" w:space="0" w:color="auto"/>
      </w:divBdr>
    </w:div>
    <w:div w:id="121264710">
      <w:bodyDiv w:val="1"/>
      <w:marLeft w:val="0"/>
      <w:marRight w:val="0"/>
      <w:marTop w:val="0"/>
      <w:marBottom w:val="0"/>
      <w:divBdr>
        <w:top w:val="none" w:sz="0" w:space="0" w:color="auto"/>
        <w:left w:val="none" w:sz="0" w:space="0" w:color="auto"/>
        <w:bottom w:val="none" w:sz="0" w:space="0" w:color="auto"/>
        <w:right w:val="none" w:sz="0" w:space="0" w:color="auto"/>
      </w:divBdr>
      <w:divsChild>
        <w:div w:id="1956861741">
          <w:marLeft w:val="0"/>
          <w:marRight w:val="0"/>
          <w:marTop w:val="0"/>
          <w:marBottom w:val="0"/>
          <w:divBdr>
            <w:top w:val="none" w:sz="0" w:space="0" w:color="auto"/>
            <w:left w:val="none" w:sz="0" w:space="0" w:color="auto"/>
            <w:bottom w:val="none" w:sz="0" w:space="0" w:color="auto"/>
            <w:right w:val="none" w:sz="0" w:space="0" w:color="auto"/>
          </w:divBdr>
        </w:div>
      </w:divsChild>
    </w:div>
    <w:div w:id="122120503">
      <w:bodyDiv w:val="1"/>
      <w:marLeft w:val="0"/>
      <w:marRight w:val="0"/>
      <w:marTop w:val="0"/>
      <w:marBottom w:val="0"/>
      <w:divBdr>
        <w:top w:val="none" w:sz="0" w:space="0" w:color="auto"/>
        <w:left w:val="none" w:sz="0" w:space="0" w:color="auto"/>
        <w:bottom w:val="none" w:sz="0" w:space="0" w:color="auto"/>
        <w:right w:val="none" w:sz="0" w:space="0" w:color="auto"/>
      </w:divBdr>
    </w:div>
    <w:div w:id="149179393">
      <w:bodyDiv w:val="1"/>
      <w:marLeft w:val="0"/>
      <w:marRight w:val="0"/>
      <w:marTop w:val="0"/>
      <w:marBottom w:val="0"/>
      <w:divBdr>
        <w:top w:val="none" w:sz="0" w:space="0" w:color="auto"/>
        <w:left w:val="none" w:sz="0" w:space="0" w:color="auto"/>
        <w:bottom w:val="none" w:sz="0" w:space="0" w:color="auto"/>
        <w:right w:val="none" w:sz="0" w:space="0" w:color="auto"/>
      </w:divBdr>
    </w:div>
    <w:div w:id="216405277">
      <w:bodyDiv w:val="1"/>
      <w:marLeft w:val="0"/>
      <w:marRight w:val="0"/>
      <w:marTop w:val="0"/>
      <w:marBottom w:val="0"/>
      <w:divBdr>
        <w:top w:val="none" w:sz="0" w:space="0" w:color="auto"/>
        <w:left w:val="none" w:sz="0" w:space="0" w:color="auto"/>
        <w:bottom w:val="none" w:sz="0" w:space="0" w:color="auto"/>
        <w:right w:val="none" w:sz="0" w:space="0" w:color="auto"/>
      </w:divBdr>
      <w:divsChild>
        <w:div w:id="1945336728">
          <w:marLeft w:val="0"/>
          <w:marRight w:val="0"/>
          <w:marTop w:val="0"/>
          <w:marBottom w:val="0"/>
          <w:divBdr>
            <w:top w:val="none" w:sz="0" w:space="0" w:color="auto"/>
            <w:left w:val="none" w:sz="0" w:space="0" w:color="auto"/>
            <w:bottom w:val="none" w:sz="0" w:space="0" w:color="auto"/>
            <w:right w:val="none" w:sz="0" w:space="0" w:color="auto"/>
          </w:divBdr>
          <w:divsChild>
            <w:div w:id="186482099">
              <w:marLeft w:val="0"/>
              <w:marRight w:val="0"/>
              <w:marTop w:val="150"/>
              <w:marBottom w:val="0"/>
              <w:divBdr>
                <w:top w:val="none" w:sz="0" w:space="0" w:color="auto"/>
                <w:left w:val="none" w:sz="0" w:space="0" w:color="auto"/>
                <w:bottom w:val="none" w:sz="0" w:space="0" w:color="auto"/>
                <w:right w:val="none" w:sz="0" w:space="0" w:color="auto"/>
              </w:divBdr>
            </w:div>
          </w:divsChild>
        </w:div>
        <w:div w:id="543180175">
          <w:marLeft w:val="0"/>
          <w:marRight w:val="0"/>
          <w:marTop w:val="0"/>
          <w:marBottom w:val="0"/>
          <w:divBdr>
            <w:top w:val="none" w:sz="0" w:space="0" w:color="auto"/>
            <w:left w:val="none" w:sz="0" w:space="0" w:color="auto"/>
            <w:bottom w:val="none" w:sz="0" w:space="0" w:color="auto"/>
            <w:right w:val="none" w:sz="0" w:space="0" w:color="auto"/>
          </w:divBdr>
          <w:divsChild>
            <w:div w:id="100566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497638">
      <w:bodyDiv w:val="1"/>
      <w:marLeft w:val="0"/>
      <w:marRight w:val="0"/>
      <w:marTop w:val="0"/>
      <w:marBottom w:val="0"/>
      <w:divBdr>
        <w:top w:val="none" w:sz="0" w:space="0" w:color="auto"/>
        <w:left w:val="none" w:sz="0" w:space="0" w:color="auto"/>
        <w:bottom w:val="none" w:sz="0" w:space="0" w:color="auto"/>
        <w:right w:val="none" w:sz="0" w:space="0" w:color="auto"/>
      </w:divBdr>
    </w:div>
    <w:div w:id="278032343">
      <w:bodyDiv w:val="1"/>
      <w:marLeft w:val="0"/>
      <w:marRight w:val="0"/>
      <w:marTop w:val="0"/>
      <w:marBottom w:val="0"/>
      <w:divBdr>
        <w:top w:val="none" w:sz="0" w:space="0" w:color="auto"/>
        <w:left w:val="none" w:sz="0" w:space="0" w:color="auto"/>
        <w:bottom w:val="none" w:sz="0" w:space="0" w:color="auto"/>
        <w:right w:val="none" w:sz="0" w:space="0" w:color="auto"/>
      </w:divBdr>
    </w:div>
    <w:div w:id="298538577">
      <w:bodyDiv w:val="1"/>
      <w:marLeft w:val="0"/>
      <w:marRight w:val="0"/>
      <w:marTop w:val="0"/>
      <w:marBottom w:val="0"/>
      <w:divBdr>
        <w:top w:val="none" w:sz="0" w:space="0" w:color="auto"/>
        <w:left w:val="none" w:sz="0" w:space="0" w:color="auto"/>
        <w:bottom w:val="none" w:sz="0" w:space="0" w:color="auto"/>
        <w:right w:val="none" w:sz="0" w:space="0" w:color="auto"/>
      </w:divBdr>
      <w:divsChild>
        <w:div w:id="1688554455">
          <w:marLeft w:val="0"/>
          <w:marRight w:val="0"/>
          <w:marTop w:val="0"/>
          <w:marBottom w:val="0"/>
          <w:divBdr>
            <w:top w:val="none" w:sz="0" w:space="0" w:color="auto"/>
            <w:left w:val="none" w:sz="0" w:space="0" w:color="auto"/>
            <w:bottom w:val="none" w:sz="0" w:space="0" w:color="auto"/>
            <w:right w:val="none" w:sz="0" w:space="0" w:color="auto"/>
          </w:divBdr>
          <w:divsChild>
            <w:div w:id="1070736673">
              <w:marLeft w:val="0"/>
              <w:marRight w:val="0"/>
              <w:marTop w:val="0"/>
              <w:marBottom w:val="0"/>
              <w:divBdr>
                <w:top w:val="none" w:sz="0" w:space="0" w:color="auto"/>
                <w:left w:val="none" w:sz="0" w:space="0" w:color="auto"/>
                <w:bottom w:val="none" w:sz="0" w:space="0" w:color="auto"/>
                <w:right w:val="none" w:sz="0" w:space="0" w:color="auto"/>
              </w:divBdr>
              <w:divsChild>
                <w:div w:id="1832333911">
                  <w:marLeft w:val="0"/>
                  <w:marRight w:val="0"/>
                  <w:marTop w:val="0"/>
                  <w:marBottom w:val="0"/>
                  <w:divBdr>
                    <w:top w:val="none" w:sz="0" w:space="0" w:color="auto"/>
                    <w:left w:val="none" w:sz="0" w:space="0" w:color="auto"/>
                    <w:bottom w:val="none" w:sz="0" w:space="0" w:color="auto"/>
                    <w:right w:val="none" w:sz="0" w:space="0" w:color="auto"/>
                  </w:divBdr>
                  <w:divsChild>
                    <w:div w:id="92166964">
                      <w:marLeft w:val="0"/>
                      <w:marRight w:val="0"/>
                      <w:marTop w:val="0"/>
                      <w:marBottom w:val="0"/>
                      <w:divBdr>
                        <w:top w:val="none" w:sz="0" w:space="0" w:color="auto"/>
                        <w:left w:val="none" w:sz="0" w:space="0" w:color="auto"/>
                        <w:bottom w:val="none" w:sz="0" w:space="0" w:color="auto"/>
                        <w:right w:val="none" w:sz="0" w:space="0" w:color="auto"/>
                      </w:divBdr>
                      <w:divsChild>
                        <w:div w:id="146862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929000">
      <w:bodyDiv w:val="1"/>
      <w:marLeft w:val="0"/>
      <w:marRight w:val="0"/>
      <w:marTop w:val="0"/>
      <w:marBottom w:val="0"/>
      <w:divBdr>
        <w:top w:val="none" w:sz="0" w:space="0" w:color="auto"/>
        <w:left w:val="none" w:sz="0" w:space="0" w:color="auto"/>
        <w:bottom w:val="none" w:sz="0" w:space="0" w:color="auto"/>
        <w:right w:val="none" w:sz="0" w:space="0" w:color="auto"/>
      </w:divBdr>
    </w:div>
    <w:div w:id="343214346">
      <w:bodyDiv w:val="1"/>
      <w:marLeft w:val="0"/>
      <w:marRight w:val="0"/>
      <w:marTop w:val="0"/>
      <w:marBottom w:val="0"/>
      <w:divBdr>
        <w:top w:val="none" w:sz="0" w:space="0" w:color="auto"/>
        <w:left w:val="none" w:sz="0" w:space="0" w:color="auto"/>
        <w:bottom w:val="none" w:sz="0" w:space="0" w:color="auto"/>
        <w:right w:val="none" w:sz="0" w:space="0" w:color="auto"/>
      </w:divBdr>
    </w:div>
    <w:div w:id="362444319">
      <w:bodyDiv w:val="1"/>
      <w:marLeft w:val="0"/>
      <w:marRight w:val="0"/>
      <w:marTop w:val="0"/>
      <w:marBottom w:val="0"/>
      <w:divBdr>
        <w:top w:val="none" w:sz="0" w:space="0" w:color="auto"/>
        <w:left w:val="none" w:sz="0" w:space="0" w:color="auto"/>
        <w:bottom w:val="none" w:sz="0" w:space="0" w:color="auto"/>
        <w:right w:val="none" w:sz="0" w:space="0" w:color="auto"/>
      </w:divBdr>
    </w:div>
    <w:div w:id="400373701">
      <w:bodyDiv w:val="1"/>
      <w:marLeft w:val="0"/>
      <w:marRight w:val="0"/>
      <w:marTop w:val="0"/>
      <w:marBottom w:val="0"/>
      <w:divBdr>
        <w:top w:val="none" w:sz="0" w:space="0" w:color="auto"/>
        <w:left w:val="none" w:sz="0" w:space="0" w:color="auto"/>
        <w:bottom w:val="none" w:sz="0" w:space="0" w:color="auto"/>
        <w:right w:val="none" w:sz="0" w:space="0" w:color="auto"/>
      </w:divBdr>
    </w:div>
    <w:div w:id="426076654">
      <w:bodyDiv w:val="1"/>
      <w:marLeft w:val="0"/>
      <w:marRight w:val="0"/>
      <w:marTop w:val="0"/>
      <w:marBottom w:val="0"/>
      <w:divBdr>
        <w:top w:val="none" w:sz="0" w:space="0" w:color="auto"/>
        <w:left w:val="none" w:sz="0" w:space="0" w:color="auto"/>
        <w:bottom w:val="none" w:sz="0" w:space="0" w:color="auto"/>
        <w:right w:val="none" w:sz="0" w:space="0" w:color="auto"/>
      </w:divBdr>
    </w:div>
    <w:div w:id="447820281">
      <w:bodyDiv w:val="1"/>
      <w:marLeft w:val="0"/>
      <w:marRight w:val="0"/>
      <w:marTop w:val="0"/>
      <w:marBottom w:val="0"/>
      <w:divBdr>
        <w:top w:val="none" w:sz="0" w:space="0" w:color="auto"/>
        <w:left w:val="none" w:sz="0" w:space="0" w:color="auto"/>
        <w:bottom w:val="none" w:sz="0" w:space="0" w:color="auto"/>
        <w:right w:val="none" w:sz="0" w:space="0" w:color="auto"/>
      </w:divBdr>
    </w:div>
    <w:div w:id="460348249">
      <w:bodyDiv w:val="1"/>
      <w:marLeft w:val="0"/>
      <w:marRight w:val="0"/>
      <w:marTop w:val="0"/>
      <w:marBottom w:val="0"/>
      <w:divBdr>
        <w:top w:val="none" w:sz="0" w:space="0" w:color="auto"/>
        <w:left w:val="none" w:sz="0" w:space="0" w:color="auto"/>
        <w:bottom w:val="none" w:sz="0" w:space="0" w:color="auto"/>
        <w:right w:val="none" w:sz="0" w:space="0" w:color="auto"/>
      </w:divBdr>
    </w:div>
    <w:div w:id="505556222">
      <w:bodyDiv w:val="1"/>
      <w:marLeft w:val="0"/>
      <w:marRight w:val="0"/>
      <w:marTop w:val="0"/>
      <w:marBottom w:val="0"/>
      <w:divBdr>
        <w:top w:val="none" w:sz="0" w:space="0" w:color="auto"/>
        <w:left w:val="none" w:sz="0" w:space="0" w:color="auto"/>
        <w:bottom w:val="none" w:sz="0" w:space="0" w:color="auto"/>
        <w:right w:val="none" w:sz="0" w:space="0" w:color="auto"/>
      </w:divBdr>
      <w:divsChild>
        <w:div w:id="1215584760">
          <w:marLeft w:val="0"/>
          <w:marRight w:val="0"/>
          <w:marTop w:val="0"/>
          <w:marBottom w:val="0"/>
          <w:divBdr>
            <w:top w:val="none" w:sz="0" w:space="0" w:color="auto"/>
            <w:left w:val="none" w:sz="0" w:space="0" w:color="auto"/>
            <w:bottom w:val="none" w:sz="0" w:space="0" w:color="auto"/>
            <w:right w:val="none" w:sz="0" w:space="0" w:color="auto"/>
          </w:divBdr>
          <w:divsChild>
            <w:div w:id="285042850">
              <w:marLeft w:val="0"/>
              <w:marRight w:val="0"/>
              <w:marTop w:val="0"/>
              <w:marBottom w:val="0"/>
              <w:divBdr>
                <w:top w:val="none" w:sz="0" w:space="0" w:color="auto"/>
                <w:left w:val="none" w:sz="0" w:space="0" w:color="auto"/>
                <w:bottom w:val="none" w:sz="0" w:space="0" w:color="auto"/>
                <w:right w:val="none" w:sz="0" w:space="0" w:color="auto"/>
              </w:divBdr>
              <w:divsChild>
                <w:div w:id="477188255">
                  <w:marLeft w:val="0"/>
                  <w:marRight w:val="0"/>
                  <w:marTop w:val="0"/>
                  <w:marBottom w:val="0"/>
                  <w:divBdr>
                    <w:top w:val="none" w:sz="0" w:space="0" w:color="auto"/>
                    <w:left w:val="none" w:sz="0" w:space="0" w:color="auto"/>
                    <w:bottom w:val="none" w:sz="0" w:space="0" w:color="auto"/>
                    <w:right w:val="none" w:sz="0" w:space="0" w:color="auto"/>
                  </w:divBdr>
                  <w:divsChild>
                    <w:div w:id="1752507061">
                      <w:marLeft w:val="0"/>
                      <w:marRight w:val="0"/>
                      <w:marTop w:val="0"/>
                      <w:marBottom w:val="0"/>
                      <w:divBdr>
                        <w:top w:val="none" w:sz="0" w:space="0" w:color="auto"/>
                        <w:left w:val="none" w:sz="0" w:space="0" w:color="auto"/>
                        <w:bottom w:val="none" w:sz="0" w:space="0" w:color="auto"/>
                        <w:right w:val="none" w:sz="0" w:space="0" w:color="auto"/>
                      </w:divBdr>
                      <w:divsChild>
                        <w:div w:id="134069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366922">
      <w:bodyDiv w:val="1"/>
      <w:marLeft w:val="0"/>
      <w:marRight w:val="0"/>
      <w:marTop w:val="0"/>
      <w:marBottom w:val="0"/>
      <w:divBdr>
        <w:top w:val="none" w:sz="0" w:space="0" w:color="auto"/>
        <w:left w:val="none" w:sz="0" w:space="0" w:color="auto"/>
        <w:bottom w:val="none" w:sz="0" w:space="0" w:color="auto"/>
        <w:right w:val="none" w:sz="0" w:space="0" w:color="auto"/>
      </w:divBdr>
    </w:div>
    <w:div w:id="568462201">
      <w:bodyDiv w:val="1"/>
      <w:marLeft w:val="0"/>
      <w:marRight w:val="0"/>
      <w:marTop w:val="0"/>
      <w:marBottom w:val="0"/>
      <w:divBdr>
        <w:top w:val="none" w:sz="0" w:space="0" w:color="auto"/>
        <w:left w:val="none" w:sz="0" w:space="0" w:color="auto"/>
        <w:bottom w:val="none" w:sz="0" w:space="0" w:color="auto"/>
        <w:right w:val="none" w:sz="0" w:space="0" w:color="auto"/>
      </w:divBdr>
    </w:div>
    <w:div w:id="569579716">
      <w:bodyDiv w:val="1"/>
      <w:marLeft w:val="0"/>
      <w:marRight w:val="0"/>
      <w:marTop w:val="0"/>
      <w:marBottom w:val="0"/>
      <w:divBdr>
        <w:top w:val="none" w:sz="0" w:space="0" w:color="auto"/>
        <w:left w:val="none" w:sz="0" w:space="0" w:color="auto"/>
        <w:bottom w:val="none" w:sz="0" w:space="0" w:color="auto"/>
        <w:right w:val="none" w:sz="0" w:space="0" w:color="auto"/>
      </w:divBdr>
      <w:divsChild>
        <w:div w:id="115489800">
          <w:marLeft w:val="547"/>
          <w:marRight w:val="0"/>
          <w:marTop w:val="96"/>
          <w:marBottom w:val="0"/>
          <w:divBdr>
            <w:top w:val="none" w:sz="0" w:space="0" w:color="auto"/>
            <w:left w:val="none" w:sz="0" w:space="0" w:color="auto"/>
            <w:bottom w:val="none" w:sz="0" w:space="0" w:color="auto"/>
            <w:right w:val="none" w:sz="0" w:space="0" w:color="auto"/>
          </w:divBdr>
        </w:div>
        <w:div w:id="668412664">
          <w:marLeft w:val="547"/>
          <w:marRight w:val="0"/>
          <w:marTop w:val="96"/>
          <w:marBottom w:val="0"/>
          <w:divBdr>
            <w:top w:val="none" w:sz="0" w:space="0" w:color="auto"/>
            <w:left w:val="none" w:sz="0" w:space="0" w:color="auto"/>
            <w:bottom w:val="none" w:sz="0" w:space="0" w:color="auto"/>
            <w:right w:val="none" w:sz="0" w:space="0" w:color="auto"/>
          </w:divBdr>
        </w:div>
        <w:div w:id="222378920">
          <w:marLeft w:val="547"/>
          <w:marRight w:val="0"/>
          <w:marTop w:val="96"/>
          <w:marBottom w:val="0"/>
          <w:divBdr>
            <w:top w:val="none" w:sz="0" w:space="0" w:color="auto"/>
            <w:left w:val="none" w:sz="0" w:space="0" w:color="auto"/>
            <w:bottom w:val="none" w:sz="0" w:space="0" w:color="auto"/>
            <w:right w:val="none" w:sz="0" w:space="0" w:color="auto"/>
          </w:divBdr>
        </w:div>
        <w:div w:id="774131869">
          <w:marLeft w:val="547"/>
          <w:marRight w:val="0"/>
          <w:marTop w:val="96"/>
          <w:marBottom w:val="0"/>
          <w:divBdr>
            <w:top w:val="none" w:sz="0" w:space="0" w:color="auto"/>
            <w:left w:val="none" w:sz="0" w:space="0" w:color="auto"/>
            <w:bottom w:val="none" w:sz="0" w:space="0" w:color="auto"/>
            <w:right w:val="none" w:sz="0" w:space="0" w:color="auto"/>
          </w:divBdr>
        </w:div>
        <w:div w:id="1145665041">
          <w:marLeft w:val="547"/>
          <w:marRight w:val="0"/>
          <w:marTop w:val="96"/>
          <w:marBottom w:val="0"/>
          <w:divBdr>
            <w:top w:val="none" w:sz="0" w:space="0" w:color="auto"/>
            <w:left w:val="none" w:sz="0" w:space="0" w:color="auto"/>
            <w:bottom w:val="none" w:sz="0" w:space="0" w:color="auto"/>
            <w:right w:val="none" w:sz="0" w:space="0" w:color="auto"/>
          </w:divBdr>
        </w:div>
      </w:divsChild>
    </w:div>
    <w:div w:id="637540488">
      <w:bodyDiv w:val="1"/>
      <w:marLeft w:val="0"/>
      <w:marRight w:val="0"/>
      <w:marTop w:val="0"/>
      <w:marBottom w:val="0"/>
      <w:divBdr>
        <w:top w:val="none" w:sz="0" w:space="0" w:color="auto"/>
        <w:left w:val="none" w:sz="0" w:space="0" w:color="auto"/>
        <w:bottom w:val="none" w:sz="0" w:space="0" w:color="auto"/>
        <w:right w:val="none" w:sz="0" w:space="0" w:color="auto"/>
      </w:divBdr>
      <w:divsChild>
        <w:div w:id="943464795">
          <w:marLeft w:val="547"/>
          <w:marRight w:val="0"/>
          <w:marTop w:val="96"/>
          <w:marBottom w:val="0"/>
          <w:divBdr>
            <w:top w:val="none" w:sz="0" w:space="0" w:color="auto"/>
            <w:left w:val="none" w:sz="0" w:space="0" w:color="auto"/>
            <w:bottom w:val="none" w:sz="0" w:space="0" w:color="auto"/>
            <w:right w:val="none" w:sz="0" w:space="0" w:color="auto"/>
          </w:divBdr>
        </w:div>
        <w:div w:id="1108544329">
          <w:marLeft w:val="1166"/>
          <w:marRight w:val="0"/>
          <w:marTop w:val="96"/>
          <w:marBottom w:val="0"/>
          <w:divBdr>
            <w:top w:val="none" w:sz="0" w:space="0" w:color="auto"/>
            <w:left w:val="none" w:sz="0" w:space="0" w:color="auto"/>
            <w:bottom w:val="none" w:sz="0" w:space="0" w:color="auto"/>
            <w:right w:val="none" w:sz="0" w:space="0" w:color="auto"/>
          </w:divBdr>
        </w:div>
        <w:div w:id="76640367">
          <w:marLeft w:val="1166"/>
          <w:marRight w:val="0"/>
          <w:marTop w:val="96"/>
          <w:marBottom w:val="0"/>
          <w:divBdr>
            <w:top w:val="none" w:sz="0" w:space="0" w:color="auto"/>
            <w:left w:val="none" w:sz="0" w:space="0" w:color="auto"/>
            <w:bottom w:val="none" w:sz="0" w:space="0" w:color="auto"/>
            <w:right w:val="none" w:sz="0" w:space="0" w:color="auto"/>
          </w:divBdr>
        </w:div>
        <w:div w:id="2141412432">
          <w:marLeft w:val="1166"/>
          <w:marRight w:val="0"/>
          <w:marTop w:val="96"/>
          <w:marBottom w:val="0"/>
          <w:divBdr>
            <w:top w:val="none" w:sz="0" w:space="0" w:color="auto"/>
            <w:left w:val="none" w:sz="0" w:space="0" w:color="auto"/>
            <w:bottom w:val="none" w:sz="0" w:space="0" w:color="auto"/>
            <w:right w:val="none" w:sz="0" w:space="0" w:color="auto"/>
          </w:divBdr>
        </w:div>
        <w:div w:id="2138178174">
          <w:marLeft w:val="1166"/>
          <w:marRight w:val="0"/>
          <w:marTop w:val="96"/>
          <w:marBottom w:val="0"/>
          <w:divBdr>
            <w:top w:val="none" w:sz="0" w:space="0" w:color="auto"/>
            <w:left w:val="none" w:sz="0" w:space="0" w:color="auto"/>
            <w:bottom w:val="none" w:sz="0" w:space="0" w:color="auto"/>
            <w:right w:val="none" w:sz="0" w:space="0" w:color="auto"/>
          </w:divBdr>
        </w:div>
      </w:divsChild>
    </w:div>
    <w:div w:id="799566469">
      <w:bodyDiv w:val="1"/>
      <w:marLeft w:val="0"/>
      <w:marRight w:val="0"/>
      <w:marTop w:val="0"/>
      <w:marBottom w:val="0"/>
      <w:divBdr>
        <w:top w:val="none" w:sz="0" w:space="0" w:color="auto"/>
        <w:left w:val="none" w:sz="0" w:space="0" w:color="auto"/>
        <w:bottom w:val="none" w:sz="0" w:space="0" w:color="auto"/>
        <w:right w:val="none" w:sz="0" w:space="0" w:color="auto"/>
      </w:divBdr>
    </w:div>
    <w:div w:id="809055250">
      <w:bodyDiv w:val="1"/>
      <w:marLeft w:val="0"/>
      <w:marRight w:val="0"/>
      <w:marTop w:val="0"/>
      <w:marBottom w:val="0"/>
      <w:divBdr>
        <w:top w:val="none" w:sz="0" w:space="0" w:color="auto"/>
        <w:left w:val="none" w:sz="0" w:space="0" w:color="auto"/>
        <w:bottom w:val="none" w:sz="0" w:space="0" w:color="auto"/>
        <w:right w:val="none" w:sz="0" w:space="0" w:color="auto"/>
      </w:divBdr>
    </w:div>
    <w:div w:id="813370590">
      <w:bodyDiv w:val="1"/>
      <w:marLeft w:val="0"/>
      <w:marRight w:val="0"/>
      <w:marTop w:val="0"/>
      <w:marBottom w:val="0"/>
      <w:divBdr>
        <w:top w:val="none" w:sz="0" w:space="0" w:color="auto"/>
        <w:left w:val="none" w:sz="0" w:space="0" w:color="auto"/>
        <w:bottom w:val="none" w:sz="0" w:space="0" w:color="auto"/>
        <w:right w:val="none" w:sz="0" w:space="0" w:color="auto"/>
      </w:divBdr>
    </w:div>
    <w:div w:id="962493297">
      <w:bodyDiv w:val="1"/>
      <w:marLeft w:val="0"/>
      <w:marRight w:val="0"/>
      <w:marTop w:val="0"/>
      <w:marBottom w:val="0"/>
      <w:divBdr>
        <w:top w:val="none" w:sz="0" w:space="0" w:color="auto"/>
        <w:left w:val="none" w:sz="0" w:space="0" w:color="auto"/>
        <w:bottom w:val="none" w:sz="0" w:space="0" w:color="auto"/>
        <w:right w:val="none" w:sz="0" w:space="0" w:color="auto"/>
      </w:divBdr>
    </w:div>
    <w:div w:id="1007295564">
      <w:bodyDiv w:val="1"/>
      <w:marLeft w:val="0"/>
      <w:marRight w:val="0"/>
      <w:marTop w:val="0"/>
      <w:marBottom w:val="0"/>
      <w:divBdr>
        <w:top w:val="none" w:sz="0" w:space="0" w:color="auto"/>
        <w:left w:val="none" w:sz="0" w:space="0" w:color="auto"/>
        <w:bottom w:val="none" w:sz="0" w:space="0" w:color="auto"/>
        <w:right w:val="none" w:sz="0" w:space="0" w:color="auto"/>
      </w:divBdr>
    </w:div>
    <w:div w:id="1089734409">
      <w:bodyDiv w:val="1"/>
      <w:marLeft w:val="0"/>
      <w:marRight w:val="0"/>
      <w:marTop w:val="0"/>
      <w:marBottom w:val="0"/>
      <w:divBdr>
        <w:top w:val="none" w:sz="0" w:space="0" w:color="auto"/>
        <w:left w:val="none" w:sz="0" w:space="0" w:color="auto"/>
        <w:bottom w:val="none" w:sz="0" w:space="0" w:color="auto"/>
        <w:right w:val="none" w:sz="0" w:space="0" w:color="auto"/>
      </w:divBdr>
    </w:div>
    <w:div w:id="1101803733">
      <w:bodyDiv w:val="1"/>
      <w:marLeft w:val="0"/>
      <w:marRight w:val="0"/>
      <w:marTop w:val="0"/>
      <w:marBottom w:val="0"/>
      <w:divBdr>
        <w:top w:val="none" w:sz="0" w:space="0" w:color="auto"/>
        <w:left w:val="none" w:sz="0" w:space="0" w:color="auto"/>
        <w:bottom w:val="none" w:sz="0" w:space="0" w:color="auto"/>
        <w:right w:val="none" w:sz="0" w:space="0" w:color="auto"/>
      </w:divBdr>
    </w:div>
    <w:div w:id="1103452181">
      <w:bodyDiv w:val="1"/>
      <w:marLeft w:val="0"/>
      <w:marRight w:val="0"/>
      <w:marTop w:val="0"/>
      <w:marBottom w:val="0"/>
      <w:divBdr>
        <w:top w:val="none" w:sz="0" w:space="0" w:color="auto"/>
        <w:left w:val="none" w:sz="0" w:space="0" w:color="auto"/>
        <w:bottom w:val="none" w:sz="0" w:space="0" w:color="auto"/>
        <w:right w:val="none" w:sz="0" w:space="0" w:color="auto"/>
      </w:divBdr>
    </w:div>
    <w:div w:id="1293175529">
      <w:bodyDiv w:val="1"/>
      <w:marLeft w:val="0"/>
      <w:marRight w:val="0"/>
      <w:marTop w:val="0"/>
      <w:marBottom w:val="0"/>
      <w:divBdr>
        <w:top w:val="none" w:sz="0" w:space="0" w:color="auto"/>
        <w:left w:val="none" w:sz="0" w:space="0" w:color="auto"/>
        <w:bottom w:val="none" w:sz="0" w:space="0" w:color="auto"/>
        <w:right w:val="none" w:sz="0" w:space="0" w:color="auto"/>
      </w:divBdr>
    </w:div>
    <w:div w:id="1315791850">
      <w:bodyDiv w:val="1"/>
      <w:marLeft w:val="0"/>
      <w:marRight w:val="0"/>
      <w:marTop w:val="0"/>
      <w:marBottom w:val="0"/>
      <w:divBdr>
        <w:top w:val="none" w:sz="0" w:space="0" w:color="auto"/>
        <w:left w:val="none" w:sz="0" w:space="0" w:color="auto"/>
        <w:bottom w:val="none" w:sz="0" w:space="0" w:color="auto"/>
        <w:right w:val="none" w:sz="0" w:space="0" w:color="auto"/>
      </w:divBdr>
    </w:div>
    <w:div w:id="1333222216">
      <w:bodyDiv w:val="1"/>
      <w:marLeft w:val="0"/>
      <w:marRight w:val="0"/>
      <w:marTop w:val="0"/>
      <w:marBottom w:val="0"/>
      <w:divBdr>
        <w:top w:val="none" w:sz="0" w:space="0" w:color="auto"/>
        <w:left w:val="none" w:sz="0" w:space="0" w:color="auto"/>
        <w:bottom w:val="none" w:sz="0" w:space="0" w:color="auto"/>
        <w:right w:val="none" w:sz="0" w:space="0" w:color="auto"/>
      </w:divBdr>
    </w:div>
    <w:div w:id="1339502350">
      <w:bodyDiv w:val="1"/>
      <w:marLeft w:val="0"/>
      <w:marRight w:val="0"/>
      <w:marTop w:val="0"/>
      <w:marBottom w:val="0"/>
      <w:divBdr>
        <w:top w:val="none" w:sz="0" w:space="0" w:color="auto"/>
        <w:left w:val="none" w:sz="0" w:space="0" w:color="auto"/>
        <w:bottom w:val="none" w:sz="0" w:space="0" w:color="auto"/>
        <w:right w:val="none" w:sz="0" w:space="0" w:color="auto"/>
      </w:divBdr>
    </w:div>
    <w:div w:id="1342317484">
      <w:bodyDiv w:val="1"/>
      <w:marLeft w:val="0"/>
      <w:marRight w:val="0"/>
      <w:marTop w:val="0"/>
      <w:marBottom w:val="0"/>
      <w:divBdr>
        <w:top w:val="none" w:sz="0" w:space="0" w:color="auto"/>
        <w:left w:val="none" w:sz="0" w:space="0" w:color="auto"/>
        <w:bottom w:val="none" w:sz="0" w:space="0" w:color="auto"/>
        <w:right w:val="none" w:sz="0" w:space="0" w:color="auto"/>
      </w:divBdr>
    </w:div>
    <w:div w:id="1426150982">
      <w:bodyDiv w:val="1"/>
      <w:marLeft w:val="0"/>
      <w:marRight w:val="0"/>
      <w:marTop w:val="0"/>
      <w:marBottom w:val="0"/>
      <w:divBdr>
        <w:top w:val="none" w:sz="0" w:space="0" w:color="auto"/>
        <w:left w:val="none" w:sz="0" w:space="0" w:color="auto"/>
        <w:bottom w:val="none" w:sz="0" w:space="0" w:color="auto"/>
        <w:right w:val="none" w:sz="0" w:space="0" w:color="auto"/>
      </w:divBdr>
    </w:div>
    <w:div w:id="1462528921">
      <w:bodyDiv w:val="1"/>
      <w:marLeft w:val="0"/>
      <w:marRight w:val="0"/>
      <w:marTop w:val="0"/>
      <w:marBottom w:val="0"/>
      <w:divBdr>
        <w:top w:val="none" w:sz="0" w:space="0" w:color="auto"/>
        <w:left w:val="none" w:sz="0" w:space="0" w:color="auto"/>
        <w:bottom w:val="none" w:sz="0" w:space="0" w:color="auto"/>
        <w:right w:val="none" w:sz="0" w:space="0" w:color="auto"/>
      </w:divBdr>
    </w:div>
    <w:div w:id="1485315323">
      <w:bodyDiv w:val="1"/>
      <w:marLeft w:val="0"/>
      <w:marRight w:val="0"/>
      <w:marTop w:val="0"/>
      <w:marBottom w:val="0"/>
      <w:divBdr>
        <w:top w:val="none" w:sz="0" w:space="0" w:color="auto"/>
        <w:left w:val="none" w:sz="0" w:space="0" w:color="auto"/>
        <w:bottom w:val="none" w:sz="0" w:space="0" w:color="auto"/>
        <w:right w:val="none" w:sz="0" w:space="0" w:color="auto"/>
      </w:divBdr>
    </w:div>
    <w:div w:id="1499880008">
      <w:bodyDiv w:val="1"/>
      <w:marLeft w:val="0"/>
      <w:marRight w:val="0"/>
      <w:marTop w:val="0"/>
      <w:marBottom w:val="0"/>
      <w:divBdr>
        <w:top w:val="none" w:sz="0" w:space="0" w:color="auto"/>
        <w:left w:val="none" w:sz="0" w:space="0" w:color="auto"/>
        <w:bottom w:val="none" w:sz="0" w:space="0" w:color="auto"/>
        <w:right w:val="none" w:sz="0" w:space="0" w:color="auto"/>
      </w:divBdr>
    </w:div>
    <w:div w:id="1511873079">
      <w:bodyDiv w:val="1"/>
      <w:marLeft w:val="0"/>
      <w:marRight w:val="0"/>
      <w:marTop w:val="0"/>
      <w:marBottom w:val="0"/>
      <w:divBdr>
        <w:top w:val="none" w:sz="0" w:space="0" w:color="auto"/>
        <w:left w:val="none" w:sz="0" w:space="0" w:color="auto"/>
        <w:bottom w:val="none" w:sz="0" w:space="0" w:color="auto"/>
        <w:right w:val="none" w:sz="0" w:space="0" w:color="auto"/>
      </w:divBdr>
    </w:div>
    <w:div w:id="1557277099">
      <w:bodyDiv w:val="1"/>
      <w:marLeft w:val="0"/>
      <w:marRight w:val="0"/>
      <w:marTop w:val="0"/>
      <w:marBottom w:val="0"/>
      <w:divBdr>
        <w:top w:val="none" w:sz="0" w:space="0" w:color="auto"/>
        <w:left w:val="none" w:sz="0" w:space="0" w:color="auto"/>
        <w:bottom w:val="none" w:sz="0" w:space="0" w:color="auto"/>
        <w:right w:val="none" w:sz="0" w:space="0" w:color="auto"/>
      </w:divBdr>
      <w:divsChild>
        <w:div w:id="885143890">
          <w:marLeft w:val="547"/>
          <w:marRight w:val="0"/>
          <w:marTop w:val="77"/>
          <w:marBottom w:val="0"/>
          <w:divBdr>
            <w:top w:val="none" w:sz="0" w:space="0" w:color="auto"/>
            <w:left w:val="none" w:sz="0" w:space="0" w:color="auto"/>
            <w:bottom w:val="none" w:sz="0" w:space="0" w:color="auto"/>
            <w:right w:val="none" w:sz="0" w:space="0" w:color="auto"/>
          </w:divBdr>
        </w:div>
        <w:div w:id="516384895">
          <w:marLeft w:val="1166"/>
          <w:marRight w:val="0"/>
          <w:marTop w:val="77"/>
          <w:marBottom w:val="0"/>
          <w:divBdr>
            <w:top w:val="none" w:sz="0" w:space="0" w:color="auto"/>
            <w:left w:val="none" w:sz="0" w:space="0" w:color="auto"/>
            <w:bottom w:val="none" w:sz="0" w:space="0" w:color="auto"/>
            <w:right w:val="none" w:sz="0" w:space="0" w:color="auto"/>
          </w:divBdr>
        </w:div>
        <w:div w:id="1800294276">
          <w:marLeft w:val="1166"/>
          <w:marRight w:val="0"/>
          <w:marTop w:val="77"/>
          <w:marBottom w:val="0"/>
          <w:divBdr>
            <w:top w:val="none" w:sz="0" w:space="0" w:color="auto"/>
            <w:left w:val="none" w:sz="0" w:space="0" w:color="auto"/>
            <w:bottom w:val="none" w:sz="0" w:space="0" w:color="auto"/>
            <w:right w:val="none" w:sz="0" w:space="0" w:color="auto"/>
          </w:divBdr>
        </w:div>
        <w:div w:id="312875669">
          <w:marLeft w:val="1166"/>
          <w:marRight w:val="0"/>
          <w:marTop w:val="77"/>
          <w:marBottom w:val="0"/>
          <w:divBdr>
            <w:top w:val="none" w:sz="0" w:space="0" w:color="auto"/>
            <w:left w:val="none" w:sz="0" w:space="0" w:color="auto"/>
            <w:bottom w:val="none" w:sz="0" w:space="0" w:color="auto"/>
            <w:right w:val="none" w:sz="0" w:space="0" w:color="auto"/>
          </w:divBdr>
        </w:div>
        <w:div w:id="1493833674">
          <w:marLeft w:val="547"/>
          <w:marRight w:val="0"/>
          <w:marTop w:val="77"/>
          <w:marBottom w:val="0"/>
          <w:divBdr>
            <w:top w:val="none" w:sz="0" w:space="0" w:color="auto"/>
            <w:left w:val="none" w:sz="0" w:space="0" w:color="auto"/>
            <w:bottom w:val="none" w:sz="0" w:space="0" w:color="auto"/>
            <w:right w:val="none" w:sz="0" w:space="0" w:color="auto"/>
          </w:divBdr>
        </w:div>
        <w:div w:id="1018191729">
          <w:marLeft w:val="1166"/>
          <w:marRight w:val="0"/>
          <w:marTop w:val="77"/>
          <w:marBottom w:val="0"/>
          <w:divBdr>
            <w:top w:val="none" w:sz="0" w:space="0" w:color="auto"/>
            <w:left w:val="none" w:sz="0" w:space="0" w:color="auto"/>
            <w:bottom w:val="none" w:sz="0" w:space="0" w:color="auto"/>
            <w:right w:val="none" w:sz="0" w:space="0" w:color="auto"/>
          </w:divBdr>
        </w:div>
        <w:div w:id="521091155">
          <w:marLeft w:val="1166"/>
          <w:marRight w:val="0"/>
          <w:marTop w:val="77"/>
          <w:marBottom w:val="0"/>
          <w:divBdr>
            <w:top w:val="none" w:sz="0" w:space="0" w:color="auto"/>
            <w:left w:val="none" w:sz="0" w:space="0" w:color="auto"/>
            <w:bottom w:val="none" w:sz="0" w:space="0" w:color="auto"/>
            <w:right w:val="none" w:sz="0" w:space="0" w:color="auto"/>
          </w:divBdr>
        </w:div>
        <w:div w:id="1507013904">
          <w:marLeft w:val="1166"/>
          <w:marRight w:val="0"/>
          <w:marTop w:val="77"/>
          <w:marBottom w:val="0"/>
          <w:divBdr>
            <w:top w:val="none" w:sz="0" w:space="0" w:color="auto"/>
            <w:left w:val="none" w:sz="0" w:space="0" w:color="auto"/>
            <w:bottom w:val="none" w:sz="0" w:space="0" w:color="auto"/>
            <w:right w:val="none" w:sz="0" w:space="0" w:color="auto"/>
          </w:divBdr>
        </w:div>
        <w:div w:id="784353684">
          <w:marLeft w:val="547"/>
          <w:marRight w:val="0"/>
          <w:marTop w:val="77"/>
          <w:marBottom w:val="0"/>
          <w:divBdr>
            <w:top w:val="none" w:sz="0" w:space="0" w:color="auto"/>
            <w:left w:val="none" w:sz="0" w:space="0" w:color="auto"/>
            <w:bottom w:val="none" w:sz="0" w:space="0" w:color="auto"/>
            <w:right w:val="none" w:sz="0" w:space="0" w:color="auto"/>
          </w:divBdr>
        </w:div>
        <w:div w:id="1224029014">
          <w:marLeft w:val="1166"/>
          <w:marRight w:val="0"/>
          <w:marTop w:val="77"/>
          <w:marBottom w:val="0"/>
          <w:divBdr>
            <w:top w:val="none" w:sz="0" w:space="0" w:color="auto"/>
            <w:left w:val="none" w:sz="0" w:space="0" w:color="auto"/>
            <w:bottom w:val="none" w:sz="0" w:space="0" w:color="auto"/>
            <w:right w:val="none" w:sz="0" w:space="0" w:color="auto"/>
          </w:divBdr>
        </w:div>
        <w:div w:id="200678291">
          <w:marLeft w:val="1166"/>
          <w:marRight w:val="0"/>
          <w:marTop w:val="77"/>
          <w:marBottom w:val="0"/>
          <w:divBdr>
            <w:top w:val="none" w:sz="0" w:space="0" w:color="auto"/>
            <w:left w:val="none" w:sz="0" w:space="0" w:color="auto"/>
            <w:bottom w:val="none" w:sz="0" w:space="0" w:color="auto"/>
            <w:right w:val="none" w:sz="0" w:space="0" w:color="auto"/>
          </w:divBdr>
        </w:div>
      </w:divsChild>
    </w:div>
    <w:div w:id="1720863492">
      <w:bodyDiv w:val="1"/>
      <w:marLeft w:val="0"/>
      <w:marRight w:val="0"/>
      <w:marTop w:val="0"/>
      <w:marBottom w:val="0"/>
      <w:divBdr>
        <w:top w:val="none" w:sz="0" w:space="0" w:color="auto"/>
        <w:left w:val="none" w:sz="0" w:space="0" w:color="auto"/>
        <w:bottom w:val="none" w:sz="0" w:space="0" w:color="auto"/>
        <w:right w:val="none" w:sz="0" w:space="0" w:color="auto"/>
      </w:divBdr>
      <w:divsChild>
        <w:div w:id="113447603">
          <w:marLeft w:val="0"/>
          <w:marRight w:val="0"/>
          <w:marTop w:val="0"/>
          <w:marBottom w:val="0"/>
          <w:divBdr>
            <w:top w:val="none" w:sz="0" w:space="0" w:color="auto"/>
            <w:left w:val="none" w:sz="0" w:space="0" w:color="auto"/>
            <w:bottom w:val="none" w:sz="0" w:space="0" w:color="auto"/>
            <w:right w:val="none" w:sz="0" w:space="0" w:color="auto"/>
          </w:divBdr>
          <w:divsChild>
            <w:div w:id="1254901448">
              <w:marLeft w:val="0"/>
              <w:marRight w:val="0"/>
              <w:marTop w:val="0"/>
              <w:marBottom w:val="0"/>
              <w:divBdr>
                <w:top w:val="none" w:sz="0" w:space="0" w:color="auto"/>
                <w:left w:val="none" w:sz="0" w:space="0" w:color="auto"/>
                <w:bottom w:val="none" w:sz="0" w:space="0" w:color="auto"/>
                <w:right w:val="none" w:sz="0" w:space="0" w:color="auto"/>
              </w:divBdr>
              <w:divsChild>
                <w:div w:id="573273291">
                  <w:marLeft w:val="0"/>
                  <w:marRight w:val="0"/>
                  <w:marTop w:val="0"/>
                  <w:marBottom w:val="0"/>
                  <w:divBdr>
                    <w:top w:val="none" w:sz="0" w:space="0" w:color="auto"/>
                    <w:left w:val="none" w:sz="0" w:space="0" w:color="auto"/>
                    <w:bottom w:val="none" w:sz="0" w:space="0" w:color="auto"/>
                    <w:right w:val="none" w:sz="0" w:space="0" w:color="auto"/>
                  </w:divBdr>
                  <w:divsChild>
                    <w:div w:id="570652704">
                      <w:marLeft w:val="0"/>
                      <w:marRight w:val="0"/>
                      <w:marTop w:val="0"/>
                      <w:marBottom w:val="0"/>
                      <w:divBdr>
                        <w:top w:val="none" w:sz="0" w:space="0" w:color="auto"/>
                        <w:left w:val="none" w:sz="0" w:space="0" w:color="auto"/>
                        <w:bottom w:val="none" w:sz="0" w:space="0" w:color="auto"/>
                        <w:right w:val="none" w:sz="0" w:space="0" w:color="auto"/>
                      </w:divBdr>
                      <w:divsChild>
                        <w:div w:id="1836261352">
                          <w:marLeft w:val="0"/>
                          <w:marRight w:val="0"/>
                          <w:marTop w:val="0"/>
                          <w:marBottom w:val="0"/>
                          <w:divBdr>
                            <w:top w:val="none" w:sz="0" w:space="0" w:color="auto"/>
                            <w:left w:val="none" w:sz="0" w:space="0" w:color="auto"/>
                            <w:bottom w:val="none" w:sz="0" w:space="0" w:color="auto"/>
                            <w:right w:val="none" w:sz="0" w:space="0" w:color="auto"/>
                          </w:divBdr>
                          <w:divsChild>
                            <w:div w:id="20853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609626">
      <w:bodyDiv w:val="1"/>
      <w:marLeft w:val="0"/>
      <w:marRight w:val="0"/>
      <w:marTop w:val="0"/>
      <w:marBottom w:val="0"/>
      <w:divBdr>
        <w:top w:val="none" w:sz="0" w:space="0" w:color="auto"/>
        <w:left w:val="none" w:sz="0" w:space="0" w:color="auto"/>
        <w:bottom w:val="none" w:sz="0" w:space="0" w:color="auto"/>
        <w:right w:val="none" w:sz="0" w:space="0" w:color="auto"/>
      </w:divBdr>
    </w:div>
    <w:div w:id="1792941654">
      <w:bodyDiv w:val="1"/>
      <w:marLeft w:val="0"/>
      <w:marRight w:val="0"/>
      <w:marTop w:val="0"/>
      <w:marBottom w:val="0"/>
      <w:divBdr>
        <w:top w:val="none" w:sz="0" w:space="0" w:color="auto"/>
        <w:left w:val="none" w:sz="0" w:space="0" w:color="auto"/>
        <w:bottom w:val="none" w:sz="0" w:space="0" w:color="auto"/>
        <w:right w:val="none" w:sz="0" w:space="0" w:color="auto"/>
      </w:divBdr>
    </w:div>
    <w:div w:id="1796099384">
      <w:bodyDiv w:val="1"/>
      <w:marLeft w:val="0"/>
      <w:marRight w:val="0"/>
      <w:marTop w:val="0"/>
      <w:marBottom w:val="0"/>
      <w:divBdr>
        <w:top w:val="none" w:sz="0" w:space="0" w:color="auto"/>
        <w:left w:val="none" w:sz="0" w:space="0" w:color="auto"/>
        <w:bottom w:val="none" w:sz="0" w:space="0" w:color="auto"/>
        <w:right w:val="none" w:sz="0" w:space="0" w:color="auto"/>
      </w:divBdr>
      <w:divsChild>
        <w:div w:id="69011359">
          <w:marLeft w:val="0"/>
          <w:marRight w:val="0"/>
          <w:marTop w:val="0"/>
          <w:marBottom w:val="0"/>
          <w:divBdr>
            <w:top w:val="none" w:sz="0" w:space="0" w:color="auto"/>
            <w:left w:val="none" w:sz="0" w:space="0" w:color="auto"/>
            <w:bottom w:val="none" w:sz="0" w:space="0" w:color="auto"/>
            <w:right w:val="none" w:sz="0" w:space="0" w:color="auto"/>
          </w:divBdr>
        </w:div>
      </w:divsChild>
    </w:div>
    <w:div w:id="1812406994">
      <w:bodyDiv w:val="1"/>
      <w:marLeft w:val="0"/>
      <w:marRight w:val="0"/>
      <w:marTop w:val="0"/>
      <w:marBottom w:val="0"/>
      <w:divBdr>
        <w:top w:val="none" w:sz="0" w:space="0" w:color="auto"/>
        <w:left w:val="none" w:sz="0" w:space="0" w:color="auto"/>
        <w:bottom w:val="none" w:sz="0" w:space="0" w:color="auto"/>
        <w:right w:val="none" w:sz="0" w:space="0" w:color="auto"/>
      </w:divBdr>
    </w:div>
    <w:div w:id="1820607378">
      <w:bodyDiv w:val="1"/>
      <w:marLeft w:val="0"/>
      <w:marRight w:val="0"/>
      <w:marTop w:val="0"/>
      <w:marBottom w:val="0"/>
      <w:divBdr>
        <w:top w:val="none" w:sz="0" w:space="0" w:color="auto"/>
        <w:left w:val="none" w:sz="0" w:space="0" w:color="auto"/>
        <w:bottom w:val="none" w:sz="0" w:space="0" w:color="auto"/>
        <w:right w:val="none" w:sz="0" w:space="0" w:color="auto"/>
      </w:divBdr>
    </w:div>
    <w:div w:id="1879392770">
      <w:bodyDiv w:val="1"/>
      <w:marLeft w:val="0"/>
      <w:marRight w:val="0"/>
      <w:marTop w:val="0"/>
      <w:marBottom w:val="0"/>
      <w:divBdr>
        <w:top w:val="none" w:sz="0" w:space="0" w:color="auto"/>
        <w:left w:val="none" w:sz="0" w:space="0" w:color="auto"/>
        <w:bottom w:val="none" w:sz="0" w:space="0" w:color="auto"/>
        <w:right w:val="none" w:sz="0" w:space="0" w:color="auto"/>
      </w:divBdr>
    </w:div>
    <w:div w:id="1958681755">
      <w:bodyDiv w:val="1"/>
      <w:marLeft w:val="0"/>
      <w:marRight w:val="0"/>
      <w:marTop w:val="0"/>
      <w:marBottom w:val="0"/>
      <w:divBdr>
        <w:top w:val="none" w:sz="0" w:space="0" w:color="auto"/>
        <w:left w:val="none" w:sz="0" w:space="0" w:color="auto"/>
        <w:bottom w:val="none" w:sz="0" w:space="0" w:color="auto"/>
        <w:right w:val="none" w:sz="0" w:space="0" w:color="auto"/>
      </w:divBdr>
    </w:div>
    <w:div w:id="1962151532">
      <w:bodyDiv w:val="1"/>
      <w:marLeft w:val="0"/>
      <w:marRight w:val="0"/>
      <w:marTop w:val="0"/>
      <w:marBottom w:val="0"/>
      <w:divBdr>
        <w:top w:val="none" w:sz="0" w:space="0" w:color="auto"/>
        <w:left w:val="none" w:sz="0" w:space="0" w:color="auto"/>
        <w:bottom w:val="none" w:sz="0" w:space="0" w:color="auto"/>
        <w:right w:val="none" w:sz="0" w:space="0" w:color="auto"/>
      </w:divBdr>
    </w:div>
    <w:div w:id="2008170762">
      <w:bodyDiv w:val="1"/>
      <w:marLeft w:val="0"/>
      <w:marRight w:val="0"/>
      <w:marTop w:val="0"/>
      <w:marBottom w:val="0"/>
      <w:divBdr>
        <w:top w:val="none" w:sz="0" w:space="0" w:color="auto"/>
        <w:left w:val="none" w:sz="0" w:space="0" w:color="auto"/>
        <w:bottom w:val="none" w:sz="0" w:space="0" w:color="auto"/>
        <w:right w:val="none" w:sz="0" w:space="0" w:color="auto"/>
      </w:divBdr>
    </w:div>
    <w:div w:id="2043938732">
      <w:bodyDiv w:val="1"/>
      <w:marLeft w:val="0"/>
      <w:marRight w:val="0"/>
      <w:marTop w:val="0"/>
      <w:marBottom w:val="0"/>
      <w:divBdr>
        <w:top w:val="none" w:sz="0" w:space="0" w:color="auto"/>
        <w:left w:val="none" w:sz="0" w:space="0" w:color="auto"/>
        <w:bottom w:val="none" w:sz="0" w:space="0" w:color="auto"/>
        <w:right w:val="none" w:sz="0" w:space="0" w:color="auto"/>
      </w:divBdr>
    </w:div>
    <w:div w:id="2118745886">
      <w:bodyDiv w:val="1"/>
      <w:marLeft w:val="0"/>
      <w:marRight w:val="0"/>
      <w:marTop w:val="0"/>
      <w:marBottom w:val="0"/>
      <w:divBdr>
        <w:top w:val="none" w:sz="0" w:space="0" w:color="auto"/>
        <w:left w:val="none" w:sz="0" w:space="0" w:color="auto"/>
        <w:bottom w:val="none" w:sz="0" w:space="0" w:color="auto"/>
        <w:right w:val="none" w:sz="0" w:space="0" w:color="auto"/>
      </w:divBdr>
    </w:div>
    <w:div w:id="2126342675">
      <w:bodyDiv w:val="1"/>
      <w:marLeft w:val="0"/>
      <w:marRight w:val="0"/>
      <w:marTop w:val="0"/>
      <w:marBottom w:val="0"/>
      <w:divBdr>
        <w:top w:val="none" w:sz="0" w:space="0" w:color="auto"/>
        <w:left w:val="none" w:sz="0" w:space="0" w:color="auto"/>
        <w:bottom w:val="none" w:sz="0" w:space="0" w:color="auto"/>
        <w:right w:val="none" w:sz="0" w:space="0" w:color="auto"/>
      </w:divBdr>
    </w:div>
    <w:div w:id="213949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image" Target="media/image11.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51.wmf"/><Relationship Id="rId68" Type="http://schemas.openxmlformats.org/officeDocument/2006/relationships/image" Target="media/image56.wmf"/><Relationship Id="rId84" Type="http://schemas.openxmlformats.org/officeDocument/2006/relationships/image" Target="media/image63.png"/><Relationship Id="rId89" Type="http://schemas.openxmlformats.org/officeDocument/2006/relationships/hyperlink" Target="http://new.minnesotatamilsangam.org/" TargetMode="External"/><Relationship Id="rId16" Type="http://schemas.openxmlformats.org/officeDocument/2006/relationships/image" Target="media/image7.jpeg"/><Relationship Id="rId11" Type="http://schemas.openxmlformats.org/officeDocument/2006/relationships/footer" Target="footer1.xml"/><Relationship Id="rId32" Type="http://schemas.openxmlformats.org/officeDocument/2006/relationships/image" Target="media/image21.wmf"/><Relationship Id="rId37" Type="http://schemas.openxmlformats.org/officeDocument/2006/relationships/image" Target="media/image26.wmf"/><Relationship Id="rId53" Type="http://schemas.openxmlformats.org/officeDocument/2006/relationships/image" Target="media/image41.emf"/><Relationship Id="rId58" Type="http://schemas.openxmlformats.org/officeDocument/2006/relationships/image" Target="media/image46.wmf"/><Relationship Id="rId74" Type="http://schemas.openxmlformats.org/officeDocument/2006/relationships/hyperlink" Target="http://travel.state.gov/visa/temp/types/types_1265.html" TargetMode="External"/><Relationship Id="rId79" Type="http://schemas.openxmlformats.org/officeDocument/2006/relationships/hyperlink" Target="http://travel.state.gov/visa/temp/types/types_1265.html" TargetMode="External"/><Relationship Id="rId5" Type="http://schemas.openxmlformats.org/officeDocument/2006/relationships/webSettings" Target="webSettings.xml"/><Relationship Id="rId90" Type="http://schemas.openxmlformats.org/officeDocument/2006/relationships/hyperlink" Target="http://mnmalayalee.org/mma/" TargetMode="External"/><Relationship Id="rId95" Type="http://schemas.openxmlformats.org/officeDocument/2006/relationships/theme" Target="theme/theme1.xml"/><Relationship Id="rId22" Type="http://schemas.openxmlformats.org/officeDocument/2006/relationships/image" Target="media/image12.emf"/><Relationship Id="rId27" Type="http://schemas.openxmlformats.org/officeDocument/2006/relationships/hyperlink" Target="http://www.cdc.gov/brfss/" TargetMode="External"/><Relationship Id="rId43" Type="http://schemas.openxmlformats.org/officeDocument/2006/relationships/image" Target="media/image31.wmf"/><Relationship Id="rId48" Type="http://schemas.openxmlformats.org/officeDocument/2006/relationships/image" Target="media/image36.emf"/><Relationship Id="rId64" Type="http://schemas.openxmlformats.org/officeDocument/2006/relationships/image" Target="media/image52.wmf"/><Relationship Id="rId69" Type="http://schemas.openxmlformats.org/officeDocument/2006/relationships/image" Target="media/image57.wmf"/><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image" Target="media/image60.wmf"/><Relationship Id="rId80" Type="http://schemas.openxmlformats.org/officeDocument/2006/relationships/hyperlink" Target="http://travel.state.gov/visa/temp/types/types_1271.html" TargetMode="External"/><Relationship Id="rId85" Type="http://schemas.openxmlformats.org/officeDocument/2006/relationships/image" Target="media/image64.jpeg"/><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image" Target="media/image34.emf"/><Relationship Id="rId59" Type="http://schemas.openxmlformats.org/officeDocument/2006/relationships/image" Target="media/image47.wmf"/><Relationship Id="rId67" Type="http://schemas.openxmlformats.org/officeDocument/2006/relationships/image" Target="media/image55.wmf"/><Relationship Id="rId20" Type="http://schemas.openxmlformats.org/officeDocument/2006/relationships/hyperlink" Target="http://en.wikipedia.org/wiki/Non-probability_sampling" TargetMode="External"/><Relationship Id="rId41" Type="http://schemas.openxmlformats.org/officeDocument/2006/relationships/hyperlink" Target="http://www.who.int/en/" TargetMode="External"/><Relationship Id="rId54" Type="http://schemas.openxmlformats.org/officeDocument/2006/relationships/image" Target="media/image42.emf"/><Relationship Id="rId62" Type="http://schemas.openxmlformats.org/officeDocument/2006/relationships/image" Target="media/image50.wmf"/><Relationship Id="rId70" Type="http://schemas.openxmlformats.org/officeDocument/2006/relationships/image" Target="media/image58.wmf"/><Relationship Id="rId75" Type="http://schemas.openxmlformats.org/officeDocument/2006/relationships/hyperlink" Target="http://travel.state.gov/visa/temp/types/types_1267.html" TargetMode="External"/><Relationship Id="rId83" Type="http://schemas.openxmlformats.org/officeDocument/2006/relationships/image" Target="media/image62.wmf"/><Relationship Id="rId88" Type="http://schemas.openxmlformats.org/officeDocument/2006/relationships/hyperlink" Target="http://www.telugumn.org/" TargetMode="External"/><Relationship Id="rId91" Type="http://schemas.openxmlformats.org/officeDocument/2006/relationships/hyperlink" Target="http://www.marathiassociationofmn.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3.wmf"/><Relationship Id="rId28" Type="http://schemas.openxmlformats.org/officeDocument/2006/relationships/image" Target="media/image17.emf"/><Relationship Id="rId36" Type="http://schemas.openxmlformats.org/officeDocument/2006/relationships/image" Target="media/image25.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header" Target="header1.xml"/><Relationship Id="rId31" Type="http://schemas.openxmlformats.org/officeDocument/2006/relationships/image" Target="media/image20.emf"/><Relationship Id="rId44" Type="http://schemas.openxmlformats.org/officeDocument/2006/relationships/image" Target="media/image32.jpeg"/><Relationship Id="rId52" Type="http://schemas.openxmlformats.org/officeDocument/2006/relationships/image" Target="media/image40.e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hyperlink" Target="http://xa.yimg.com/kg/groups/1507696/80728320/name/SAHNA_FINAL_May20_2010.pdf" TargetMode="External"/><Relationship Id="rId78" Type="http://schemas.openxmlformats.org/officeDocument/2006/relationships/hyperlink" Target="http://travel.state.gov/visa/temp/types/types_1268.html" TargetMode="External"/><Relationship Id="rId81" Type="http://schemas.openxmlformats.org/officeDocument/2006/relationships/hyperlink" Target="http://travel.state.gov/visa/temp/types/types_5671.html" TargetMode="External"/><Relationship Id="rId86" Type="http://schemas.openxmlformats.org/officeDocument/2006/relationships/hyperlink" Target="http://www.sewa-aifw.org"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emf"/><Relationship Id="rId18" Type="http://schemas.openxmlformats.org/officeDocument/2006/relationships/image" Target="media/image9.wmf"/><Relationship Id="rId39" Type="http://schemas.openxmlformats.org/officeDocument/2006/relationships/image" Target="media/image28.emf"/><Relationship Id="rId34" Type="http://schemas.openxmlformats.org/officeDocument/2006/relationships/image" Target="media/image23.wmf"/><Relationship Id="rId50" Type="http://schemas.openxmlformats.org/officeDocument/2006/relationships/image" Target="media/image38.wmf"/><Relationship Id="rId55" Type="http://schemas.openxmlformats.org/officeDocument/2006/relationships/image" Target="media/image43.emf"/><Relationship Id="rId76" Type="http://schemas.openxmlformats.org/officeDocument/2006/relationships/hyperlink" Target="http://travel.state.gov/visa/temp/types/types_1262.html" TargetMode="External"/><Relationship Id="rId7" Type="http://schemas.openxmlformats.org/officeDocument/2006/relationships/endnotes" Target="endnotes.xml"/><Relationship Id="rId71" Type="http://schemas.openxmlformats.org/officeDocument/2006/relationships/image" Target="media/image59.wmf"/><Relationship Id="rId92" Type="http://schemas.openxmlformats.org/officeDocument/2006/relationships/hyperlink" Target="https://www.google.com/url?sa=D&amp;oi=plus&amp;q=https://maps.google.com/maps?expflags%3Denable_star_based_justifications:true%26ie%3DUTF8%26cid%3D5225466699389845954%26q%3DPooja%2BGrocers%26iwloc%3DA%26gl%3DUS%26hl%3Den" TargetMode="External"/><Relationship Id="rId2" Type="http://schemas.openxmlformats.org/officeDocument/2006/relationships/numbering" Target="numbering.xml"/><Relationship Id="rId29" Type="http://schemas.openxmlformats.org/officeDocument/2006/relationships/image" Target="media/image18.wmf"/><Relationship Id="rId24" Type="http://schemas.openxmlformats.org/officeDocument/2006/relationships/image" Target="media/image14.wmf"/><Relationship Id="rId40" Type="http://schemas.openxmlformats.org/officeDocument/2006/relationships/image" Target="media/image29.wmf"/><Relationship Id="rId45" Type="http://schemas.openxmlformats.org/officeDocument/2006/relationships/image" Target="media/image33.wmf"/><Relationship Id="rId66" Type="http://schemas.openxmlformats.org/officeDocument/2006/relationships/image" Target="media/image54.wmf"/><Relationship Id="rId87" Type="http://schemas.openxmlformats.org/officeDocument/2006/relationships/hyperlink" Target="http://www.mngujaratisamaj.org/" TargetMode="External"/><Relationship Id="rId61" Type="http://schemas.openxmlformats.org/officeDocument/2006/relationships/image" Target="media/image49.wmf"/><Relationship Id="rId82" Type="http://schemas.openxmlformats.org/officeDocument/2006/relationships/image" Target="media/image61.png"/><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19.emf"/><Relationship Id="rId35" Type="http://schemas.openxmlformats.org/officeDocument/2006/relationships/image" Target="media/image24.wmf"/><Relationship Id="rId56" Type="http://schemas.openxmlformats.org/officeDocument/2006/relationships/image" Target="media/image44.wmf"/><Relationship Id="rId77" Type="http://schemas.openxmlformats.org/officeDocument/2006/relationships/hyperlink" Target="http://travel.state.gov/visa/temp/types/types_127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B1A7E8-69D4-4E00-9D58-8371D4BB8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14527</Words>
  <Characters>82805</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Kamala</dc:creator>
  <cp:lastModifiedBy>Raj Chaudhary</cp:lastModifiedBy>
  <cp:revision>2</cp:revision>
  <cp:lastPrinted>2015-05-12T16:11:00Z</cp:lastPrinted>
  <dcterms:created xsi:type="dcterms:W3CDTF">2022-07-13T15:53:00Z</dcterms:created>
  <dcterms:modified xsi:type="dcterms:W3CDTF">2022-07-13T15:53:00Z</dcterms:modified>
</cp:coreProperties>
</file>